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670B" w14:textId="3972E1D8" w:rsidR="00175005" w:rsidRPr="00B4569E" w:rsidRDefault="00CF4596" w:rsidP="00245B3A">
      <w:pPr>
        <w:spacing w:after="0" w:line="240" w:lineRule="auto"/>
        <w:ind w:hanging="420"/>
        <w:textAlignment w:val="baseline"/>
        <w:rPr>
          <w:rFonts w:ascii="Segoe UI" w:eastAsia="Times New Roman" w:hAnsi="Segoe UI" w:cs="Segoe UI"/>
          <w:color w:val="000000" w:themeColor="text1"/>
          <w:sz w:val="24"/>
          <w:szCs w:val="24"/>
          <w:lang w:val="cy-GB"/>
        </w:rPr>
      </w:pPr>
      <w:bookmarkStart w:id="0" w:name="_Hlk100679819"/>
      <w:r w:rsidRPr="00B4569E">
        <w:rPr>
          <w:rFonts w:ascii="Segoe UI" w:eastAsia="Times New Roman" w:hAnsi="Segoe UI" w:cs="Segoe UI"/>
          <w:noProof/>
          <w:color w:val="000000" w:themeColor="text1"/>
          <w:sz w:val="24"/>
          <w:szCs w:val="24"/>
          <w:lang w:val="cy-GB"/>
        </w:rPr>
        <w:drawing>
          <wp:anchor distT="0" distB="0" distL="114300" distR="114300" simplePos="0" relativeHeight="251658240" behindDoc="0" locked="0" layoutInCell="1" allowOverlap="1" wp14:anchorId="793FC989" wp14:editId="736ABD00">
            <wp:simplePos x="0" y="0"/>
            <wp:positionH relativeFrom="column">
              <wp:posOffset>3600450</wp:posOffset>
            </wp:positionH>
            <wp:positionV relativeFrom="paragraph">
              <wp:posOffset>8890</wp:posOffset>
            </wp:positionV>
            <wp:extent cx="2546350" cy="1085850"/>
            <wp:effectExtent l="0" t="0" r="6350" b="0"/>
            <wp:wrapSquare wrapText="bothSides"/>
            <wp:docPr id="1" name="Picture 1"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sign with white 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63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005" w:rsidRPr="00B4569E">
        <w:rPr>
          <w:rFonts w:ascii="Arial" w:eastAsia="Calibri" w:hAnsi="Arial" w:cs="Arial"/>
          <w:b/>
          <w:noProof/>
          <w:color w:val="000000" w:themeColor="text1"/>
          <w:sz w:val="24"/>
          <w:szCs w:val="24"/>
          <w:lang w:val="cy-GB"/>
        </w:rPr>
        <w:drawing>
          <wp:inline distT="0" distB="0" distL="0" distR="0" wp14:anchorId="5D990583" wp14:editId="60E1A47B">
            <wp:extent cx="3168650" cy="1238250"/>
            <wp:effectExtent l="0" t="0" r="0" b="0"/>
            <wp:docPr id="2" name="Picture 2" descr="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K governmen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0" cy="1238250"/>
                    </a:xfrm>
                    <a:prstGeom prst="rect">
                      <a:avLst/>
                    </a:prstGeom>
                    <a:noFill/>
                    <a:ln>
                      <a:noFill/>
                    </a:ln>
                  </pic:spPr>
                </pic:pic>
              </a:graphicData>
            </a:graphic>
          </wp:inline>
        </w:drawing>
      </w:r>
      <w:r w:rsidR="00175005" w:rsidRPr="00B4569E">
        <w:rPr>
          <w:rFonts w:ascii="Arial" w:eastAsia="Times New Roman" w:hAnsi="Arial" w:cs="Arial"/>
          <w:color w:val="000000" w:themeColor="text1"/>
          <w:sz w:val="24"/>
          <w:szCs w:val="24"/>
          <w:lang w:val="cy-GB"/>
        </w:rPr>
        <w:tab/>
      </w:r>
      <w:r w:rsidR="00175005" w:rsidRPr="00B4569E">
        <w:rPr>
          <w:rFonts w:ascii="Arial" w:eastAsia="Times New Roman" w:hAnsi="Arial" w:cs="Arial"/>
          <w:color w:val="000000" w:themeColor="text1"/>
          <w:sz w:val="24"/>
          <w:szCs w:val="24"/>
          <w:lang w:val="cy-GB"/>
        </w:rPr>
        <w:tab/>
      </w:r>
      <w:r w:rsidR="00175005" w:rsidRPr="00B4569E">
        <w:rPr>
          <w:rFonts w:ascii="Arial" w:eastAsia="Times New Roman" w:hAnsi="Arial" w:cs="Arial"/>
          <w:color w:val="000000" w:themeColor="text1"/>
          <w:sz w:val="24"/>
          <w:szCs w:val="24"/>
          <w:lang w:val="cy-GB"/>
        </w:rPr>
        <w:tab/>
      </w:r>
      <w:r w:rsidR="00175005" w:rsidRPr="00B4569E">
        <w:rPr>
          <w:rFonts w:ascii="Arial" w:eastAsia="Times New Roman" w:hAnsi="Arial" w:cs="Arial"/>
          <w:color w:val="000000" w:themeColor="text1"/>
          <w:sz w:val="24"/>
          <w:szCs w:val="24"/>
          <w:lang w:val="cy-GB"/>
        </w:rPr>
        <w:tab/>
      </w:r>
      <w:r w:rsidR="00175005" w:rsidRPr="00B4569E">
        <w:rPr>
          <w:rFonts w:ascii="Arial" w:eastAsia="Times New Roman" w:hAnsi="Arial" w:cs="Arial"/>
          <w:color w:val="000000" w:themeColor="text1"/>
          <w:sz w:val="24"/>
          <w:szCs w:val="24"/>
          <w:lang w:val="cy-GB"/>
        </w:rPr>
        <w:tab/>
      </w:r>
      <w:r w:rsidR="00175005" w:rsidRPr="00B4569E">
        <w:rPr>
          <w:rFonts w:ascii="Arial" w:eastAsia="Times New Roman" w:hAnsi="Arial" w:cs="Arial"/>
          <w:color w:val="000000" w:themeColor="text1"/>
          <w:sz w:val="24"/>
          <w:szCs w:val="24"/>
          <w:lang w:val="cy-GB"/>
        </w:rPr>
        <w:tab/>
      </w:r>
      <w:r w:rsidR="00175005" w:rsidRPr="00B4569E">
        <w:rPr>
          <w:rFonts w:ascii="Arial" w:eastAsia="Times New Roman" w:hAnsi="Arial" w:cs="Arial"/>
          <w:color w:val="000000" w:themeColor="text1"/>
          <w:sz w:val="24"/>
          <w:szCs w:val="24"/>
          <w:lang w:val="cy-GB"/>
        </w:rPr>
        <w:tab/>
      </w:r>
    </w:p>
    <w:p w14:paraId="76ED0B0D" w14:textId="77777777" w:rsidR="00175005" w:rsidRPr="00B4569E" w:rsidRDefault="00175005" w:rsidP="00245B3A">
      <w:pPr>
        <w:spacing w:after="0" w:line="240" w:lineRule="auto"/>
        <w:textAlignment w:val="baseline"/>
        <w:rPr>
          <w:rFonts w:ascii="Segoe UI" w:eastAsia="Times New Roman" w:hAnsi="Segoe UI" w:cs="Segoe UI"/>
          <w:color w:val="000000" w:themeColor="text1"/>
          <w:sz w:val="24"/>
          <w:szCs w:val="24"/>
          <w:lang w:val="cy-GB"/>
        </w:rPr>
      </w:pPr>
      <w:r w:rsidRPr="00B4569E">
        <w:rPr>
          <w:rFonts w:ascii="Arial" w:eastAsia="Times New Roman" w:hAnsi="Arial" w:cs="Arial"/>
          <w:color w:val="000000" w:themeColor="text1"/>
          <w:sz w:val="24"/>
          <w:szCs w:val="24"/>
          <w:lang w:val="cy-GB"/>
        </w:rPr>
        <w:t> </w:t>
      </w:r>
    </w:p>
    <w:p w14:paraId="7ECDEDE0" w14:textId="77777777" w:rsidR="00175005" w:rsidRPr="00B4569E" w:rsidRDefault="00175005" w:rsidP="00245B3A">
      <w:pPr>
        <w:spacing w:after="0" w:line="240" w:lineRule="auto"/>
        <w:textAlignment w:val="baseline"/>
        <w:rPr>
          <w:rFonts w:ascii="Segoe UI" w:eastAsia="Times New Roman" w:hAnsi="Segoe UI" w:cs="Segoe UI"/>
          <w:color w:val="000000" w:themeColor="text1"/>
          <w:sz w:val="24"/>
          <w:szCs w:val="24"/>
          <w:lang w:val="cy-GB"/>
        </w:rPr>
      </w:pPr>
      <w:r w:rsidRPr="00B4569E">
        <w:rPr>
          <w:rFonts w:ascii="Arial" w:eastAsia="Times New Roman" w:hAnsi="Arial" w:cs="Arial"/>
          <w:color w:val="000000" w:themeColor="text1"/>
          <w:sz w:val="24"/>
          <w:szCs w:val="24"/>
          <w:lang w:val="cy-GB"/>
        </w:rPr>
        <w:t> </w:t>
      </w:r>
    </w:p>
    <w:p w14:paraId="3D2BA9D4" w14:textId="77777777" w:rsidR="00175005" w:rsidRPr="00B4569E" w:rsidRDefault="00175005" w:rsidP="00245B3A">
      <w:pPr>
        <w:spacing w:after="0" w:line="240" w:lineRule="auto"/>
        <w:textAlignment w:val="baseline"/>
        <w:rPr>
          <w:rFonts w:ascii="Segoe UI" w:eastAsia="Times New Roman" w:hAnsi="Segoe UI" w:cs="Segoe UI"/>
          <w:color w:val="000000" w:themeColor="text1"/>
          <w:sz w:val="40"/>
          <w:szCs w:val="40"/>
          <w:lang w:val="cy-GB"/>
        </w:rPr>
      </w:pPr>
    </w:p>
    <w:p w14:paraId="4F1F02CE" w14:textId="5261B2FC" w:rsidR="00175005" w:rsidRPr="00B4569E" w:rsidRDefault="0004332C" w:rsidP="00245B3A">
      <w:pPr>
        <w:spacing w:after="0" w:line="240" w:lineRule="auto"/>
        <w:textAlignment w:val="baseline"/>
        <w:rPr>
          <w:rFonts w:ascii="Segoe UI" w:eastAsia="Times New Roman" w:hAnsi="Segoe UI" w:cs="Segoe UI"/>
          <w:color w:val="000000" w:themeColor="text1"/>
          <w:sz w:val="40"/>
          <w:szCs w:val="40"/>
          <w:lang w:val="cy-GB"/>
        </w:rPr>
      </w:pPr>
      <w:r w:rsidRPr="00B4569E">
        <w:rPr>
          <w:rFonts w:ascii="Arial" w:eastAsia="Times New Roman" w:hAnsi="Arial" w:cs="Arial"/>
          <w:color w:val="000000" w:themeColor="text1"/>
          <w:sz w:val="40"/>
          <w:szCs w:val="40"/>
          <w:lang w:val="cy-GB"/>
        </w:rPr>
        <w:t>Cronfa Ffyniant Gyffredin y DU</w:t>
      </w:r>
      <w:r w:rsidR="00175005" w:rsidRPr="00B4569E">
        <w:rPr>
          <w:rFonts w:ascii="Arial" w:eastAsia="Times New Roman" w:hAnsi="Arial" w:cs="Arial"/>
          <w:color w:val="000000" w:themeColor="text1"/>
          <w:sz w:val="40"/>
          <w:szCs w:val="40"/>
          <w:lang w:val="cy-GB"/>
        </w:rPr>
        <w:t> </w:t>
      </w:r>
    </w:p>
    <w:p w14:paraId="73BB7C0A" w14:textId="77777777" w:rsidR="00175005" w:rsidRPr="00B4569E" w:rsidRDefault="00175005" w:rsidP="00245B3A">
      <w:pPr>
        <w:spacing w:after="0" w:line="240" w:lineRule="auto"/>
        <w:ind w:left="-567"/>
        <w:jc w:val="both"/>
        <w:rPr>
          <w:rFonts w:ascii="Arial" w:hAnsi="Arial" w:cs="Arial"/>
          <w:b/>
          <w:bCs/>
          <w:color w:val="000000" w:themeColor="text1"/>
          <w:sz w:val="40"/>
          <w:szCs w:val="40"/>
          <w:lang w:val="cy-GB"/>
        </w:rPr>
      </w:pPr>
    </w:p>
    <w:p w14:paraId="7A92785A" w14:textId="3D443776" w:rsidR="00175005" w:rsidRPr="00B4569E" w:rsidRDefault="0004332C" w:rsidP="00245B3A">
      <w:pPr>
        <w:spacing w:after="0" w:line="240" w:lineRule="auto"/>
        <w:rPr>
          <w:rFonts w:ascii="Arial" w:hAnsi="Arial" w:cs="Arial"/>
          <w:color w:val="000000" w:themeColor="text1"/>
          <w:sz w:val="40"/>
          <w:szCs w:val="40"/>
          <w:lang w:val="cy-GB"/>
        </w:rPr>
      </w:pPr>
      <w:r w:rsidRPr="00B4569E">
        <w:rPr>
          <w:rFonts w:ascii="Arial" w:hAnsi="Arial" w:cs="Arial"/>
          <w:color w:val="000000" w:themeColor="text1"/>
          <w:sz w:val="40"/>
          <w:szCs w:val="40"/>
          <w:lang w:val="cy-GB"/>
        </w:rPr>
        <w:t xml:space="preserve">Cynllun Buddsoddi ar gyfer </w:t>
      </w:r>
      <w:r w:rsidR="007E1DA1" w:rsidRPr="00B4569E">
        <w:rPr>
          <w:rFonts w:ascii="Arial" w:hAnsi="Arial" w:cs="Arial"/>
          <w:color w:val="000000" w:themeColor="text1"/>
          <w:sz w:val="40"/>
          <w:szCs w:val="40"/>
          <w:lang w:val="cy-GB"/>
        </w:rPr>
        <w:t>De-orllewin</w:t>
      </w:r>
      <w:r w:rsidRPr="00B4569E">
        <w:rPr>
          <w:rFonts w:ascii="Arial" w:hAnsi="Arial" w:cs="Arial"/>
          <w:color w:val="000000" w:themeColor="text1"/>
          <w:sz w:val="40"/>
          <w:szCs w:val="40"/>
          <w:lang w:val="cy-GB"/>
        </w:rPr>
        <w:t xml:space="preserve"> Cymru</w:t>
      </w:r>
    </w:p>
    <w:p w14:paraId="474AAA45" w14:textId="7E764540" w:rsidR="00175005" w:rsidRPr="00B4569E" w:rsidRDefault="00175005" w:rsidP="00245B3A">
      <w:pPr>
        <w:spacing w:after="0" w:line="240" w:lineRule="auto"/>
        <w:textAlignment w:val="baseline"/>
        <w:rPr>
          <w:rFonts w:ascii="Arial" w:eastAsia="Times New Roman" w:hAnsi="Arial" w:cs="Arial"/>
          <w:color w:val="000000" w:themeColor="text1"/>
          <w:sz w:val="24"/>
          <w:szCs w:val="24"/>
          <w:lang w:val="cy-GB"/>
        </w:rPr>
      </w:pPr>
    </w:p>
    <w:p w14:paraId="1672FBD3" w14:textId="77777777" w:rsidR="00175005" w:rsidRPr="00B4569E" w:rsidRDefault="00175005" w:rsidP="00245B3A">
      <w:pPr>
        <w:spacing w:after="0" w:line="240" w:lineRule="auto"/>
        <w:textAlignment w:val="baseline"/>
        <w:rPr>
          <w:rFonts w:ascii="Arial" w:eastAsia="Times New Roman" w:hAnsi="Arial" w:cs="Arial"/>
          <w:color w:val="000000" w:themeColor="text1"/>
          <w:sz w:val="24"/>
          <w:szCs w:val="24"/>
          <w:lang w:val="cy-GB"/>
        </w:rPr>
      </w:pPr>
      <w:r w:rsidRPr="00B4569E">
        <w:rPr>
          <w:rFonts w:ascii="Arial" w:eastAsia="Times New Roman" w:hAnsi="Arial" w:cs="Arial"/>
          <w:color w:val="000000" w:themeColor="text1"/>
          <w:sz w:val="24"/>
          <w:szCs w:val="24"/>
          <w:lang w:val="cy-GB"/>
        </w:rPr>
        <w:t> </w:t>
      </w:r>
    </w:p>
    <w:p w14:paraId="659D7B48" w14:textId="77777777" w:rsidR="007C10ED" w:rsidRPr="00B4569E" w:rsidRDefault="007C10ED" w:rsidP="00245B3A">
      <w:pPr>
        <w:spacing w:after="0" w:line="240" w:lineRule="auto"/>
        <w:textAlignment w:val="baseline"/>
        <w:rPr>
          <w:rFonts w:ascii="Arial" w:eastAsia="Times New Roman" w:hAnsi="Arial" w:cs="Arial"/>
          <w:color w:val="000000" w:themeColor="text1"/>
          <w:sz w:val="24"/>
          <w:szCs w:val="24"/>
          <w:lang w:val="cy-GB"/>
        </w:rPr>
      </w:pPr>
    </w:p>
    <w:p w14:paraId="4AFBFDEE" w14:textId="77777777" w:rsidR="007C10ED" w:rsidRPr="00B4569E" w:rsidRDefault="007C10ED" w:rsidP="00245B3A">
      <w:pPr>
        <w:spacing w:after="0" w:line="240" w:lineRule="auto"/>
        <w:textAlignment w:val="baseline"/>
        <w:rPr>
          <w:rFonts w:ascii="Arial" w:eastAsia="Times New Roman" w:hAnsi="Arial" w:cs="Arial"/>
          <w:color w:val="000000" w:themeColor="text1"/>
          <w:sz w:val="24"/>
          <w:szCs w:val="24"/>
          <w:lang w:val="cy-GB"/>
        </w:rPr>
      </w:pPr>
    </w:p>
    <w:p w14:paraId="5EB8F4B3" w14:textId="77777777" w:rsidR="007C10ED" w:rsidRPr="00B4569E" w:rsidRDefault="007C10ED" w:rsidP="00245B3A">
      <w:pPr>
        <w:spacing w:after="0" w:line="240" w:lineRule="auto"/>
        <w:textAlignment w:val="baseline"/>
        <w:rPr>
          <w:rFonts w:ascii="Arial" w:eastAsia="Times New Roman" w:hAnsi="Arial" w:cs="Arial"/>
          <w:color w:val="000000" w:themeColor="text1"/>
          <w:sz w:val="24"/>
          <w:szCs w:val="24"/>
          <w:lang w:val="cy-GB"/>
        </w:rPr>
      </w:pPr>
    </w:p>
    <w:p w14:paraId="5618E830" w14:textId="77777777" w:rsidR="007C10ED" w:rsidRPr="00B4569E" w:rsidRDefault="007C10ED" w:rsidP="00245B3A">
      <w:pPr>
        <w:spacing w:after="0" w:line="240" w:lineRule="auto"/>
        <w:textAlignment w:val="baseline"/>
        <w:rPr>
          <w:rFonts w:ascii="Arial" w:eastAsia="Times New Roman" w:hAnsi="Arial" w:cs="Arial"/>
          <w:color w:val="000000" w:themeColor="text1"/>
          <w:sz w:val="24"/>
          <w:szCs w:val="24"/>
          <w:lang w:val="cy-GB"/>
        </w:rPr>
      </w:pPr>
    </w:p>
    <w:p w14:paraId="7F9E1F0C" w14:textId="77777777" w:rsidR="007C10ED" w:rsidRPr="00B4569E" w:rsidRDefault="007C10ED" w:rsidP="00245B3A">
      <w:pPr>
        <w:spacing w:after="0" w:line="240" w:lineRule="auto"/>
        <w:textAlignment w:val="baseline"/>
        <w:rPr>
          <w:rFonts w:ascii="Segoe UI" w:eastAsia="Times New Roman" w:hAnsi="Segoe UI" w:cs="Segoe UI"/>
          <w:color w:val="000000" w:themeColor="text1"/>
          <w:sz w:val="24"/>
          <w:szCs w:val="24"/>
          <w:lang w:val="cy-GB"/>
        </w:rPr>
      </w:pPr>
    </w:p>
    <w:bookmarkEnd w:id="0"/>
    <w:p w14:paraId="5EB63638" w14:textId="77777777" w:rsidR="00175005" w:rsidRPr="00B4569E" w:rsidRDefault="00175005" w:rsidP="00245B3A">
      <w:pPr>
        <w:spacing w:after="0" w:line="240" w:lineRule="auto"/>
        <w:rPr>
          <w:rFonts w:ascii="Arial" w:hAnsi="Arial" w:cs="Arial"/>
          <w:b/>
          <w:bCs/>
          <w:color w:val="000000" w:themeColor="text1"/>
          <w:sz w:val="24"/>
          <w:szCs w:val="24"/>
          <w:lang w:val="cy-GB"/>
        </w:rPr>
      </w:pPr>
    </w:p>
    <w:p w14:paraId="45864D67" w14:textId="77777777" w:rsidR="00175005" w:rsidRPr="00B4569E" w:rsidRDefault="00175005" w:rsidP="00245B3A">
      <w:pPr>
        <w:spacing w:after="0" w:line="240" w:lineRule="auto"/>
        <w:rPr>
          <w:rFonts w:ascii="Arial" w:hAnsi="Arial" w:cs="Arial"/>
          <w:b/>
          <w:bCs/>
          <w:color w:val="000000" w:themeColor="text1"/>
          <w:sz w:val="24"/>
          <w:szCs w:val="24"/>
          <w:lang w:val="cy-GB"/>
        </w:rPr>
      </w:pPr>
    </w:p>
    <w:p w14:paraId="39740F60" w14:textId="77777777" w:rsidR="00175005" w:rsidRPr="00B4569E" w:rsidRDefault="00175005" w:rsidP="00245B3A">
      <w:pPr>
        <w:spacing w:after="0" w:line="240" w:lineRule="auto"/>
        <w:jc w:val="center"/>
        <w:rPr>
          <w:rFonts w:ascii="Arial" w:hAnsi="Arial" w:cs="Arial"/>
          <w:b/>
          <w:bCs/>
          <w:color w:val="000000" w:themeColor="text1"/>
          <w:sz w:val="24"/>
          <w:szCs w:val="24"/>
          <w:lang w:val="cy-GB"/>
        </w:rPr>
      </w:pPr>
    </w:p>
    <w:p w14:paraId="29F302DC" w14:textId="77777777" w:rsidR="007C10ED" w:rsidRPr="00B4569E" w:rsidRDefault="007C10ED" w:rsidP="00245B3A">
      <w:pPr>
        <w:spacing w:after="0" w:line="240" w:lineRule="auto"/>
        <w:jc w:val="center"/>
        <w:rPr>
          <w:rFonts w:ascii="Arial" w:hAnsi="Arial" w:cs="Arial"/>
          <w:b/>
          <w:bCs/>
          <w:color w:val="000000" w:themeColor="text1"/>
          <w:sz w:val="24"/>
          <w:szCs w:val="24"/>
          <w:lang w:val="cy-GB"/>
        </w:rPr>
      </w:pPr>
    </w:p>
    <w:p w14:paraId="71DC8F25" w14:textId="77777777" w:rsidR="007C10ED" w:rsidRPr="00B4569E" w:rsidRDefault="007C10ED" w:rsidP="00245B3A">
      <w:pPr>
        <w:spacing w:after="0" w:line="240" w:lineRule="auto"/>
        <w:jc w:val="center"/>
        <w:rPr>
          <w:rFonts w:ascii="Arial" w:hAnsi="Arial" w:cs="Arial"/>
          <w:b/>
          <w:bCs/>
          <w:color w:val="000000" w:themeColor="text1"/>
          <w:sz w:val="24"/>
          <w:szCs w:val="24"/>
          <w:lang w:val="cy-GB"/>
        </w:rPr>
      </w:pPr>
    </w:p>
    <w:p w14:paraId="1A1601CD" w14:textId="12FE00D8" w:rsidR="00434054" w:rsidRPr="00B4569E" w:rsidRDefault="004C2F3E" w:rsidP="00245B3A">
      <w:pPr>
        <w:spacing w:after="0" w:line="240" w:lineRule="auto"/>
        <w:rPr>
          <w:rFonts w:ascii="Arial" w:hAnsi="Arial" w:cs="Arial"/>
          <w:b/>
          <w:bCs/>
          <w:color w:val="000000" w:themeColor="text1"/>
          <w:sz w:val="24"/>
          <w:szCs w:val="24"/>
          <w:lang w:val="cy-GB"/>
        </w:rPr>
      </w:pPr>
      <w:r w:rsidRPr="00B4569E">
        <w:rPr>
          <w:rFonts w:ascii="Arial" w:hAnsi="Arial" w:cs="Arial"/>
          <w:b/>
          <w:bCs/>
          <w:noProof/>
          <w:color w:val="000000" w:themeColor="text1"/>
          <w:sz w:val="24"/>
          <w:szCs w:val="24"/>
          <w:lang w:val="cy-GB"/>
        </w:rPr>
        <mc:AlternateContent>
          <mc:Choice Requires="wps">
            <w:drawing>
              <wp:anchor distT="0" distB="0" distL="114300" distR="114300" simplePos="0" relativeHeight="251664384" behindDoc="0" locked="0" layoutInCell="1" allowOverlap="1" wp14:anchorId="35731A7D" wp14:editId="6777F2F0">
                <wp:simplePos x="0" y="0"/>
                <wp:positionH relativeFrom="column">
                  <wp:posOffset>5173980</wp:posOffset>
                </wp:positionH>
                <wp:positionV relativeFrom="paragraph">
                  <wp:posOffset>3406140</wp:posOffset>
                </wp:positionV>
                <wp:extent cx="876300" cy="777240"/>
                <wp:effectExtent l="0" t="0" r="19050" b="22860"/>
                <wp:wrapNone/>
                <wp:docPr id="7" name="Rectangle 7"/>
                <wp:cNvGraphicFramePr/>
                <a:graphic xmlns:a="http://schemas.openxmlformats.org/drawingml/2006/main">
                  <a:graphicData uri="http://schemas.microsoft.com/office/word/2010/wordprocessingShape">
                    <wps:wsp>
                      <wps:cNvSpPr/>
                      <wps:spPr>
                        <a:xfrm>
                          <a:off x="0" y="0"/>
                          <a:ext cx="876300" cy="7772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C835D" id="Rectangle 7" o:spid="_x0000_s1026" style="position:absolute;margin-left:407.4pt;margin-top:268.2pt;width:69pt;height:6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" fillcolor="white [3212]" strokecolor="white [3212]" strokeweight="1pt"/>
            </w:pict>
          </mc:Fallback>
        </mc:AlternateContent>
      </w:r>
      <w:r w:rsidR="00245B3A" w:rsidRPr="00B4569E">
        <w:rPr>
          <w:rFonts w:ascii="Arial" w:hAnsi="Arial" w:cs="Arial"/>
          <w:b/>
          <w:bCs/>
          <w:noProof/>
          <w:color w:val="000000" w:themeColor="text1"/>
          <w:sz w:val="24"/>
          <w:szCs w:val="24"/>
          <w:lang w:val="cy-GB"/>
        </w:rPr>
        <mc:AlternateContent>
          <mc:Choice Requires="wps">
            <w:drawing>
              <wp:anchor distT="0" distB="0" distL="114300" distR="114300" simplePos="0" relativeHeight="251659264" behindDoc="0" locked="0" layoutInCell="1" allowOverlap="1" wp14:anchorId="3E7C0217" wp14:editId="15EB133C">
                <wp:simplePos x="0" y="0"/>
                <wp:positionH relativeFrom="column">
                  <wp:posOffset>2354580</wp:posOffset>
                </wp:positionH>
                <wp:positionV relativeFrom="paragraph">
                  <wp:posOffset>3710940</wp:posOffset>
                </wp:positionV>
                <wp:extent cx="1424940" cy="693420"/>
                <wp:effectExtent l="0" t="0" r="22860" b="11430"/>
                <wp:wrapNone/>
                <wp:docPr id="3" name="Rectangle 3"/>
                <wp:cNvGraphicFramePr/>
                <a:graphic xmlns:a="http://schemas.openxmlformats.org/drawingml/2006/main">
                  <a:graphicData uri="http://schemas.microsoft.com/office/word/2010/wordprocessingShape">
                    <wps:wsp>
                      <wps:cNvSpPr/>
                      <wps:spPr>
                        <a:xfrm>
                          <a:off x="0" y="0"/>
                          <a:ext cx="1424940" cy="693420"/>
                        </a:xfrm>
                        <a:prstGeom prst="rect">
                          <a:avLst/>
                        </a:prstGeom>
                        <a:solidFill>
                          <a:schemeClr val="bg1"/>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8930C" id="Rectangle 3" o:spid="_x0000_s1026" style="position:absolute;margin-left:185.4pt;margin-top:292.2pt;width:112.2pt;height:5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" fillcolor="white [3212]" strokecolor="white [3212]" strokeweight="1pt"/>
            </w:pict>
          </mc:Fallback>
        </mc:AlternateContent>
      </w:r>
      <w:r w:rsidR="00434054" w:rsidRPr="00B4569E">
        <w:rPr>
          <w:rFonts w:ascii="Arial" w:hAnsi="Arial" w:cs="Arial"/>
          <w:b/>
          <w:bCs/>
          <w:color w:val="000000" w:themeColor="text1"/>
          <w:sz w:val="24"/>
          <w:szCs w:val="24"/>
          <w:lang w:val="cy-GB"/>
        </w:rPr>
        <w:br w:type="page"/>
      </w:r>
    </w:p>
    <w:p w14:paraId="5DA8F8D4" w14:textId="77777777" w:rsidR="006F04C8" w:rsidRPr="00B4569E" w:rsidRDefault="006F04C8">
      <w:pPr>
        <w:rPr>
          <w:rFonts w:ascii="Arial" w:hAnsi="Arial" w:cs="Arial"/>
          <w:b/>
          <w:bCs/>
          <w:color w:val="000000" w:themeColor="text1"/>
          <w:sz w:val="24"/>
          <w:szCs w:val="24"/>
          <w:lang w:val="cy-GB"/>
        </w:rPr>
        <w:sectPr w:rsidR="006F04C8" w:rsidRPr="00B4569E" w:rsidSect="006F04C8">
          <w:footerReference w:type="even" r:id="rId13"/>
          <w:footerReference w:type="default" r:id="rId14"/>
          <w:pgSz w:w="11906" w:h="16838"/>
          <w:pgMar w:top="1440" w:right="1440" w:bottom="1440" w:left="1440" w:header="708" w:footer="708" w:gutter="0"/>
          <w:pgNumType w:start="1"/>
          <w:cols w:space="708"/>
          <w:docGrid w:linePitch="360"/>
        </w:sectPr>
      </w:pPr>
    </w:p>
    <w:p w14:paraId="2E1B06EA" w14:textId="6B5F17AF" w:rsidR="00941FEA" w:rsidRPr="00B4569E" w:rsidRDefault="00941FEA">
      <w:pPr>
        <w:rPr>
          <w:rFonts w:ascii="Arial" w:hAnsi="Arial" w:cs="Arial"/>
          <w:b/>
          <w:bCs/>
          <w:color w:val="000000" w:themeColor="text1"/>
          <w:sz w:val="24"/>
          <w:szCs w:val="24"/>
          <w:lang w:val="cy-GB"/>
        </w:rPr>
      </w:pPr>
    </w:p>
    <w:p w14:paraId="731B573D" w14:textId="3D0317FD" w:rsidR="00DB3BFF" w:rsidRPr="00B4569E" w:rsidRDefault="0004332C" w:rsidP="00DB3BFF">
      <w:pPr>
        <w:spacing w:after="0" w:line="240" w:lineRule="auto"/>
        <w:jc w:val="center"/>
        <w:rPr>
          <w:rFonts w:ascii="Arial" w:hAnsi="Arial" w:cs="Arial"/>
          <w:b/>
          <w:bCs/>
          <w:color w:val="000000" w:themeColor="text1"/>
          <w:sz w:val="32"/>
          <w:szCs w:val="32"/>
          <w:lang w:val="cy-GB"/>
        </w:rPr>
      </w:pPr>
      <w:r w:rsidRPr="00B4569E">
        <w:rPr>
          <w:rFonts w:ascii="Arial" w:hAnsi="Arial" w:cs="Arial"/>
          <w:b/>
          <w:bCs/>
          <w:color w:val="000000" w:themeColor="text1"/>
          <w:sz w:val="32"/>
          <w:szCs w:val="32"/>
          <w:lang w:val="cy-GB"/>
        </w:rPr>
        <w:t>Cronfa Ffyniant Gyffredin y DU</w:t>
      </w:r>
    </w:p>
    <w:p w14:paraId="0A62EC7D" w14:textId="7E6E3EDA" w:rsidR="00DB3BFF" w:rsidRPr="00B4569E" w:rsidRDefault="0004332C" w:rsidP="00DB3BFF">
      <w:pPr>
        <w:spacing w:after="0" w:line="240" w:lineRule="auto"/>
        <w:jc w:val="center"/>
        <w:rPr>
          <w:rFonts w:ascii="Arial" w:hAnsi="Arial" w:cs="Arial"/>
          <w:b/>
          <w:bCs/>
          <w:color w:val="000000" w:themeColor="text1"/>
          <w:sz w:val="32"/>
          <w:szCs w:val="32"/>
          <w:lang w:val="cy-GB"/>
        </w:rPr>
      </w:pPr>
      <w:r w:rsidRPr="00B4569E">
        <w:rPr>
          <w:rFonts w:ascii="Arial" w:hAnsi="Arial" w:cs="Arial"/>
          <w:b/>
          <w:bCs/>
          <w:color w:val="000000" w:themeColor="text1"/>
          <w:sz w:val="32"/>
          <w:szCs w:val="32"/>
          <w:lang w:val="cy-GB"/>
        </w:rPr>
        <w:t xml:space="preserve">Cynllun Buddsoddi ar gyfer </w:t>
      </w:r>
      <w:r w:rsidR="007E1DA1" w:rsidRPr="00B4569E">
        <w:rPr>
          <w:rFonts w:ascii="Arial" w:hAnsi="Arial" w:cs="Arial"/>
          <w:b/>
          <w:bCs/>
          <w:color w:val="000000" w:themeColor="text1"/>
          <w:sz w:val="32"/>
          <w:szCs w:val="32"/>
          <w:lang w:val="cy-GB"/>
        </w:rPr>
        <w:t>De-orllewin</w:t>
      </w:r>
      <w:r w:rsidRPr="00B4569E">
        <w:rPr>
          <w:rFonts w:ascii="Arial" w:hAnsi="Arial" w:cs="Arial"/>
          <w:b/>
          <w:bCs/>
          <w:color w:val="000000" w:themeColor="text1"/>
          <w:sz w:val="32"/>
          <w:szCs w:val="32"/>
          <w:lang w:val="cy-GB"/>
        </w:rPr>
        <w:t xml:space="preserve"> Cymru</w:t>
      </w:r>
    </w:p>
    <w:p w14:paraId="7BD337E8" w14:textId="77777777" w:rsidR="00DB3BFF" w:rsidRPr="00B4569E" w:rsidRDefault="00DB3BFF" w:rsidP="00DB3BFF">
      <w:pPr>
        <w:spacing w:after="0" w:line="240" w:lineRule="auto"/>
        <w:jc w:val="center"/>
        <w:rPr>
          <w:rFonts w:ascii="Arial" w:hAnsi="Arial" w:cs="Arial"/>
          <w:b/>
          <w:bCs/>
          <w:color w:val="000000" w:themeColor="text1"/>
          <w:sz w:val="32"/>
          <w:szCs w:val="32"/>
          <w:lang w:val="cy-GB"/>
        </w:rPr>
      </w:pPr>
    </w:p>
    <w:p w14:paraId="6063E865" w14:textId="5A7E2D4E" w:rsidR="00941FEA" w:rsidRPr="00B4569E" w:rsidRDefault="00677BF0" w:rsidP="00DB3BFF">
      <w:pPr>
        <w:spacing w:after="0" w:line="240" w:lineRule="auto"/>
        <w:jc w:val="center"/>
        <w:rPr>
          <w:rFonts w:ascii="Arial" w:hAnsi="Arial" w:cs="Arial"/>
          <w:b/>
          <w:bCs/>
          <w:color w:val="000000" w:themeColor="text1"/>
          <w:sz w:val="32"/>
          <w:szCs w:val="32"/>
          <w:lang w:val="cy-GB"/>
        </w:rPr>
      </w:pPr>
      <w:r w:rsidRPr="00B4569E">
        <w:rPr>
          <w:rFonts w:ascii="Arial" w:hAnsi="Arial" w:cs="Arial"/>
          <w:b/>
          <w:bCs/>
          <w:color w:val="000000" w:themeColor="text1"/>
          <w:sz w:val="32"/>
          <w:szCs w:val="32"/>
          <w:lang w:val="cy-GB"/>
        </w:rPr>
        <w:t>C</w:t>
      </w:r>
      <w:r w:rsidR="0004332C" w:rsidRPr="00B4569E">
        <w:rPr>
          <w:rFonts w:ascii="Arial" w:hAnsi="Arial" w:cs="Arial"/>
          <w:b/>
          <w:bCs/>
          <w:color w:val="000000" w:themeColor="text1"/>
          <w:sz w:val="32"/>
          <w:szCs w:val="32"/>
          <w:lang w:val="cy-GB"/>
        </w:rPr>
        <w:t>ynnwys</w:t>
      </w:r>
    </w:p>
    <w:p w14:paraId="1CB7D84E" w14:textId="3938B432" w:rsidR="00941FEA" w:rsidRPr="00B4569E" w:rsidRDefault="00941FEA" w:rsidP="002235C3">
      <w:pPr>
        <w:spacing w:after="0" w:line="240" w:lineRule="auto"/>
        <w:rPr>
          <w:rFonts w:ascii="Arial" w:hAnsi="Arial" w:cs="Arial"/>
          <w:b/>
          <w:bCs/>
          <w:color w:val="000000" w:themeColor="text1"/>
          <w:sz w:val="28"/>
          <w:szCs w:val="28"/>
          <w:lang w:val="cy-GB"/>
        </w:rPr>
      </w:pPr>
    </w:p>
    <w:p w14:paraId="4F65A766" w14:textId="15877481" w:rsidR="004D0B66" w:rsidRPr="00B4569E" w:rsidRDefault="004D0B66" w:rsidP="002235C3">
      <w:pPr>
        <w:spacing w:after="0" w:line="240" w:lineRule="auto"/>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1.0</w:t>
      </w:r>
      <w:r w:rsidRPr="00B4569E">
        <w:rPr>
          <w:rFonts w:ascii="Arial" w:hAnsi="Arial" w:cs="Arial"/>
          <w:b/>
          <w:bCs/>
          <w:color w:val="000000" w:themeColor="text1"/>
          <w:sz w:val="24"/>
          <w:szCs w:val="24"/>
          <w:lang w:val="cy-GB"/>
        </w:rPr>
        <w:tab/>
      </w:r>
      <w:r w:rsidR="0004332C" w:rsidRPr="00B4569E">
        <w:rPr>
          <w:rFonts w:ascii="Arial" w:hAnsi="Arial" w:cs="Arial"/>
          <w:b/>
          <w:bCs/>
          <w:color w:val="000000" w:themeColor="text1"/>
          <w:sz w:val="24"/>
          <w:szCs w:val="24"/>
          <w:lang w:val="cy-GB"/>
        </w:rPr>
        <w:t>Cyflwyniad</w:t>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3662B6" w:rsidRPr="00B4569E">
        <w:rPr>
          <w:rFonts w:ascii="Arial" w:hAnsi="Arial" w:cs="Arial"/>
          <w:b/>
          <w:bCs/>
          <w:color w:val="000000" w:themeColor="text1"/>
          <w:sz w:val="24"/>
          <w:szCs w:val="24"/>
          <w:lang w:val="cy-GB"/>
        </w:rPr>
        <w:t>3</w:t>
      </w:r>
    </w:p>
    <w:p w14:paraId="463A78DC" w14:textId="77777777" w:rsidR="004D0B66" w:rsidRPr="00B4569E" w:rsidRDefault="004D0B66" w:rsidP="002235C3">
      <w:pPr>
        <w:spacing w:after="0" w:line="240" w:lineRule="auto"/>
        <w:rPr>
          <w:rFonts w:ascii="Arial" w:hAnsi="Arial" w:cs="Arial"/>
          <w:b/>
          <w:bCs/>
          <w:color w:val="000000" w:themeColor="text1"/>
          <w:sz w:val="28"/>
          <w:szCs w:val="28"/>
          <w:lang w:val="cy-GB"/>
        </w:rPr>
      </w:pPr>
    </w:p>
    <w:p w14:paraId="65BD3C19" w14:textId="2E110D82" w:rsidR="00897880" w:rsidRPr="00B4569E" w:rsidRDefault="009A0AFC" w:rsidP="002235C3">
      <w:pPr>
        <w:spacing w:after="0" w:line="240" w:lineRule="auto"/>
        <w:ind w:left="709" w:hanging="709"/>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2</w:t>
      </w:r>
      <w:r w:rsidR="002235C3" w:rsidRPr="00B4569E">
        <w:rPr>
          <w:rFonts w:ascii="Arial" w:hAnsi="Arial" w:cs="Arial"/>
          <w:b/>
          <w:bCs/>
          <w:color w:val="000000" w:themeColor="text1"/>
          <w:sz w:val="24"/>
          <w:szCs w:val="24"/>
          <w:lang w:val="cy-GB"/>
        </w:rPr>
        <w:t>.0</w:t>
      </w:r>
      <w:r w:rsidR="002235C3" w:rsidRPr="00B4569E">
        <w:rPr>
          <w:rFonts w:ascii="Arial" w:hAnsi="Arial" w:cs="Arial"/>
          <w:b/>
          <w:bCs/>
          <w:color w:val="000000" w:themeColor="text1"/>
          <w:sz w:val="24"/>
          <w:szCs w:val="24"/>
          <w:lang w:val="cy-GB"/>
        </w:rPr>
        <w:tab/>
      </w:r>
      <w:r w:rsidR="0004332C" w:rsidRPr="00B4569E">
        <w:rPr>
          <w:rFonts w:ascii="Arial" w:hAnsi="Arial" w:cs="Arial"/>
          <w:b/>
          <w:bCs/>
          <w:color w:val="000000" w:themeColor="text1"/>
          <w:sz w:val="24"/>
          <w:szCs w:val="24"/>
          <w:lang w:val="cy-GB"/>
        </w:rPr>
        <w:t>Blaenoriaeth buddsoddi cymunedau a lleoedd</w:t>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3662B6" w:rsidRPr="00B4569E">
        <w:rPr>
          <w:rFonts w:ascii="Arial" w:hAnsi="Arial" w:cs="Arial"/>
          <w:b/>
          <w:bCs/>
          <w:color w:val="000000" w:themeColor="text1"/>
          <w:sz w:val="24"/>
          <w:szCs w:val="24"/>
          <w:lang w:val="cy-GB"/>
        </w:rPr>
        <w:t>5</w:t>
      </w:r>
    </w:p>
    <w:p w14:paraId="27B7884A" w14:textId="77777777" w:rsidR="00897880" w:rsidRPr="00B4569E" w:rsidRDefault="00897880" w:rsidP="002235C3">
      <w:pPr>
        <w:spacing w:after="0" w:line="240" w:lineRule="auto"/>
        <w:ind w:left="709" w:hanging="709"/>
        <w:rPr>
          <w:rFonts w:ascii="Arial" w:hAnsi="Arial" w:cs="Arial"/>
          <w:b/>
          <w:bCs/>
          <w:color w:val="000000" w:themeColor="text1"/>
          <w:sz w:val="24"/>
          <w:szCs w:val="24"/>
          <w:lang w:val="cy-GB"/>
        </w:rPr>
      </w:pPr>
    </w:p>
    <w:p w14:paraId="46F4465D" w14:textId="5EE219FB" w:rsidR="00897880" w:rsidRPr="00B4569E" w:rsidRDefault="009A0AFC" w:rsidP="00A46228">
      <w:pPr>
        <w:spacing w:after="0" w:line="240" w:lineRule="auto"/>
        <w:ind w:left="709" w:hanging="709"/>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2</w:t>
      </w:r>
      <w:r w:rsidR="00A46228" w:rsidRPr="00B4569E">
        <w:rPr>
          <w:rFonts w:ascii="Arial" w:hAnsi="Arial" w:cs="Arial"/>
          <w:b/>
          <w:bCs/>
          <w:color w:val="000000" w:themeColor="text1"/>
          <w:sz w:val="24"/>
          <w:szCs w:val="24"/>
          <w:lang w:val="cy-GB"/>
        </w:rPr>
        <w:t>.1</w:t>
      </w:r>
      <w:r w:rsidR="00A46228" w:rsidRPr="00B4569E">
        <w:rPr>
          <w:rFonts w:ascii="Arial" w:hAnsi="Arial" w:cs="Arial"/>
          <w:b/>
          <w:bCs/>
          <w:color w:val="000000" w:themeColor="text1"/>
          <w:sz w:val="24"/>
          <w:szCs w:val="24"/>
          <w:lang w:val="cy-GB"/>
        </w:rPr>
        <w:tab/>
      </w:r>
      <w:r w:rsidR="0004332C" w:rsidRPr="00B4569E">
        <w:rPr>
          <w:rFonts w:ascii="Arial" w:hAnsi="Arial" w:cs="Arial"/>
          <w:b/>
          <w:bCs/>
          <w:color w:val="000000" w:themeColor="text1"/>
          <w:sz w:val="24"/>
          <w:szCs w:val="24"/>
          <w:lang w:val="cy-GB"/>
        </w:rPr>
        <w:t>Heriau lleol</w:t>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E462FA" w:rsidRPr="00B4569E">
        <w:rPr>
          <w:rFonts w:ascii="Arial" w:hAnsi="Arial" w:cs="Arial"/>
          <w:b/>
          <w:bCs/>
          <w:color w:val="000000" w:themeColor="text1"/>
          <w:sz w:val="24"/>
          <w:szCs w:val="24"/>
          <w:lang w:val="cy-GB"/>
        </w:rPr>
        <w:tab/>
      </w:r>
      <w:r w:rsidR="003662B6" w:rsidRPr="00B4569E">
        <w:rPr>
          <w:rFonts w:ascii="Arial" w:hAnsi="Arial" w:cs="Arial"/>
          <w:b/>
          <w:bCs/>
          <w:color w:val="000000" w:themeColor="text1"/>
          <w:sz w:val="24"/>
          <w:szCs w:val="24"/>
          <w:lang w:val="cy-GB"/>
        </w:rPr>
        <w:t>5</w:t>
      </w:r>
    </w:p>
    <w:p w14:paraId="43FEE544" w14:textId="230BAA39" w:rsidR="00F10F56" w:rsidRPr="00B4569E" w:rsidRDefault="009A0AFC" w:rsidP="00A46228">
      <w:pPr>
        <w:spacing w:after="0" w:line="240" w:lineRule="auto"/>
        <w:ind w:left="709" w:hanging="709"/>
        <w:rPr>
          <w:rFonts w:ascii="Arial" w:hAnsi="Arial" w:cs="Arial"/>
          <w:b/>
          <w:bCs/>
          <w:color w:val="000000" w:themeColor="text1"/>
          <w:sz w:val="24"/>
          <w:szCs w:val="24"/>
          <w:lang w:val="cy-GB"/>
        </w:rPr>
      </w:pPr>
      <w:r w:rsidRPr="00B4569E">
        <w:rPr>
          <w:rFonts w:ascii="Arial" w:eastAsia="Arial" w:hAnsi="Arial" w:cs="Arial"/>
          <w:b/>
          <w:bCs/>
          <w:color w:val="000000" w:themeColor="text1"/>
          <w:sz w:val="24"/>
          <w:szCs w:val="24"/>
          <w:lang w:val="cy-GB"/>
        </w:rPr>
        <w:t>2</w:t>
      </w:r>
      <w:r w:rsidR="00A46228" w:rsidRPr="00B4569E">
        <w:rPr>
          <w:rFonts w:ascii="Arial" w:eastAsia="Arial" w:hAnsi="Arial" w:cs="Arial"/>
          <w:b/>
          <w:bCs/>
          <w:color w:val="000000" w:themeColor="text1"/>
          <w:sz w:val="24"/>
          <w:szCs w:val="24"/>
          <w:lang w:val="cy-GB"/>
        </w:rPr>
        <w:t>.2</w:t>
      </w:r>
      <w:r w:rsidR="00A46228" w:rsidRPr="00B4569E">
        <w:rPr>
          <w:rFonts w:ascii="Arial" w:eastAsia="Arial" w:hAnsi="Arial" w:cs="Arial"/>
          <w:b/>
          <w:bCs/>
          <w:color w:val="000000" w:themeColor="text1"/>
          <w:sz w:val="24"/>
          <w:szCs w:val="24"/>
          <w:lang w:val="cy-GB"/>
        </w:rPr>
        <w:tab/>
      </w:r>
      <w:r w:rsidR="0004332C" w:rsidRPr="00B4569E">
        <w:rPr>
          <w:rFonts w:ascii="Arial" w:eastAsia="Arial" w:hAnsi="Arial" w:cs="Arial"/>
          <w:b/>
          <w:bCs/>
          <w:color w:val="000000" w:themeColor="text1"/>
          <w:sz w:val="24"/>
          <w:szCs w:val="24"/>
          <w:lang w:val="cy-GB"/>
        </w:rPr>
        <w:t>Cyfleoedd lleol</w:t>
      </w:r>
      <w:r w:rsidR="00F10F56" w:rsidRPr="00B4569E">
        <w:rPr>
          <w:rFonts w:ascii="Arial" w:eastAsia="Arial" w:hAnsi="Arial" w:cs="Arial"/>
          <w:b/>
          <w:bCs/>
          <w:color w:val="000000" w:themeColor="text1"/>
          <w:sz w:val="24"/>
          <w:szCs w:val="24"/>
          <w:lang w:val="cy-GB"/>
        </w:rPr>
        <w:t xml:space="preserve"> </w:t>
      </w:r>
      <w:r w:rsidR="00AE1ED2" w:rsidRPr="00B4569E">
        <w:rPr>
          <w:rFonts w:ascii="Arial" w:eastAsia="Arial" w:hAnsi="Arial" w:cs="Arial"/>
          <w:b/>
          <w:bCs/>
          <w:color w:val="000000" w:themeColor="text1"/>
          <w:sz w:val="24"/>
          <w:szCs w:val="24"/>
          <w:lang w:val="cy-GB"/>
        </w:rPr>
        <w:tab/>
      </w:r>
      <w:r w:rsidR="00AE1ED2" w:rsidRPr="00B4569E">
        <w:rPr>
          <w:rFonts w:ascii="Arial" w:eastAsia="Arial" w:hAnsi="Arial" w:cs="Arial"/>
          <w:b/>
          <w:bCs/>
          <w:color w:val="000000" w:themeColor="text1"/>
          <w:sz w:val="24"/>
          <w:szCs w:val="24"/>
          <w:lang w:val="cy-GB"/>
        </w:rPr>
        <w:tab/>
      </w:r>
      <w:r w:rsidR="00AE1ED2" w:rsidRPr="00B4569E">
        <w:rPr>
          <w:rFonts w:ascii="Arial" w:eastAsia="Arial" w:hAnsi="Arial" w:cs="Arial"/>
          <w:b/>
          <w:bCs/>
          <w:color w:val="000000" w:themeColor="text1"/>
          <w:sz w:val="24"/>
          <w:szCs w:val="24"/>
          <w:lang w:val="cy-GB"/>
        </w:rPr>
        <w:tab/>
      </w:r>
      <w:r w:rsidR="00AE1ED2" w:rsidRPr="00B4569E">
        <w:rPr>
          <w:rFonts w:ascii="Arial" w:eastAsia="Arial" w:hAnsi="Arial" w:cs="Arial"/>
          <w:b/>
          <w:bCs/>
          <w:color w:val="000000" w:themeColor="text1"/>
          <w:sz w:val="24"/>
          <w:szCs w:val="24"/>
          <w:lang w:val="cy-GB"/>
        </w:rPr>
        <w:tab/>
      </w:r>
      <w:r w:rsidR="00AE1ED2" w:rsidRPr="00B4569E">
        <w:rPr>
          <w:rFonts w:ascii="Arial" w:eastAsia="Arial" w:hAnsi="Arial" w:cs="Arial"/>
          <w:b/>
          <w:bCs/>
          <w:color w:val="000000" w:themeColor="text1"/>
          <w:sz w:val="24"/>
          <w:szCs w:val="24"/>
          <w:lang w:val="cy-GB"/>
        </w:rPr>
        <w:tab/>
      </w:r>
      <w:r w:rsidR="00AE1ED2" w:rsidRPr="00B4569E">
        <w:rPr>
          <w:rFonts w:ascii="Arial" w:eastAsia="Arial" w:hAnsi="Arial" w:cs="Arial"/>
          <w:b/>
          <w:bCs/>
          <w:color w:val="000000" w:themeColor="text1"/>
          <w:sz w:val="24"/>
          <w:szCs w:val="24"/>
          <w:lang w:val="cy-GB"/>
        </w:rPr>
        <w:tab/>
      </w:r>
      <w:r w:rsidR="00AE1ED2" w:rsidRPr="00B4569E">
        <w:rPr>
          <w:rFonts w:ascii="Arial" w:eastAsia="Arial" w:hAnsi="Arial" w:cs="Arial"/>
          <w:b/>
          <w:bCs/>
          <w:color w:val="000000" w:themeColor="text1"/>
          <w:sz w:val="24"/>
          <w:szCs w:val="24"/>
          <w:lang w:val="cy-GB"/>
        </w:rPr>
        <w:tab/>
      </w:r>
      <w:r w:rsidR="00AE1ED2" w:rsidRPr="00B4569E">
        <w:rPr>
          <w:rFonts w:ascii="Arial" w:eastAsia="Arial" w:hAnsi="Arial" w:cs="Arial"/>
          <w:b/>
          <w:bCs/>
          <w:color w:val="000000" w:themeColor="text1"/>
          <w:sz w:val="24"/>
          <w:szCs w:val="24"/>
          <w:lang w:val="cy-GB"/>
        </w:rPr>
        <w:tab/>
      </w:r>
      <w:r w:rsidR="00E462FA" w:rsidRPr="00B4569E">
        <w:rPr>
          <w:rFonts w:ascii="Arial" w:eastAsia="Arial" w:hAnsi="Arial" w:cs="Arial"/>
          <w:b/>
          <w:bCs/>
          <w:color w:val="000000" w:themeColor="text1"/>
          <w:sz w:val="24"/>
          <w:szCs w:val="24"/>
          <w:lang w:val="cy-GB"/>
        </w:rPr>
        <w:tab/>
      </w:r>
      <w:r w:rsidR="00AE1ED2" w:rsidRPr="00B4569E">
        <w:rPr>
          <w:rFonts w:ascii="Arial" w:eastAsia="Arial" w:hAnsi="Arial" w:cs="Arial"/>
          <w:b/>
          <w:bCs/>
          <w:color w:val="000000" w:themeColor="text1"/>
          <w:sz w:val="24"/>
          <w:szCs w:val="24"/>
          <w:lang w:val="cy-GB"/>
        </w:rPr>
        <w:t>1</w:t>
      </w:r>
      <w:r w:rsidR="003662B6" w:rsidRPr="00B4569E">
        <w:rPr>
          <w:rFonts w:ascii="Arial" w:eastAsia="Arial" w:hAnsi="Arial" w:cs="Arial"/>
          <w:b/>
          <w:bCs/>
          <w:color w:val="000000" w:themeColor="text1"/>
          <w:sz w:val="24"/>
          <w:szCs w:val="24"/>
          <w:lang w:val="cy-GB"/>
        </w:rPr>
        <w:t>4</w:t>
      </w:r>
    </w:p>
    <w:p w14:paraId="639276C5" w14:textId="118DFFBD" w:rsidR="00F10F56" w:rsidRPr="00B4569E" w:rsidRDefault="009A0AFC" w:rsidP="00A46228">
      <w:pPr>
        <w:spacing w:after="0"/>
        <w:ind w:left="709" w:hanging="709"/>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2</w:t>
      </w:r>
      <w:r w:rsidR="00A46228" w:rsidRPr="00B4569E">
        <w:rPr>
          <w:rFonts w:ascii="Arial" w:hAnsi="Arial" w:cs="Arial"/>
          <w:b/>
          <w:bCs/>
          <w:color w:val="000000" w:themeColor="text1"/>
          <w:sz w:val="24"/>
          <w:szCs w:val="24"/>
          <w:lang w:val="cy-GB"/>
        </w:rPr>
        <w:t>.3</w:t>
      </w:r>
      <w:r w:rsidR="00A46228" w:rsidRPr="00B4569E">
        <w:rPr>
          <w:rFonts w:ascii="Arial" w:hAnsi="Arial" w:cs="Arial"/>
          <w:b/>
          <w:bCs/>
          <w:color w:val="000000" w:themeColor="text1"/>
          <w:sz w:val="24"/>
          <w:szCs w:val="24"/>
          <w:lang w:val="cy-GB"/>
        </w:rPr>
        <w:tab/>
      </w:r>
      <w:r w:rsidR="0004332C" w:rsidRPr="00B4569E">
        <w:rPr>
          <w:rFonts w:ascii="Arial" w:hAnsi="Arial" w:cs="Arial"/>
          <w:b/>
          <w:bCs/>
          <w:color w:val="000000" w:themeColor="text1"/>
          <w:sz w:val="24"/>
          <w:szCs w:val="24"/>
          <w:lang w:val="cy-GB"/>
        </w:rPr>
        <w:t>Deilliannau CFfGDU</w:t>
      </w:r>
      <w:r w:rsidR="00677BF0" w:rsidRPr="00B4569E">
        <w:rPr>
          <w:rFonts w:ascii="Arial" w:hAnsi="Arial" w:cs="Arial"/>
          <w:b/>
          <w:bCs/>
          <w:color w:val="000000" w:themeColor="text1"/>
          <w:sz w:val="24"/>
          <w:szCs w:val="24"/>
          <w:lang w:val="cy-GB"/>
        </w:rPr>
        <w:t xml:space="preserve"> </w:t>
      </w:r>
      <w:r w:rsidR="0004332C" w:rsidRPr="00B4569E">
        <w:rPr>
          <w:rFonts w:ascii="Arial" w:hAnsi="Arial" w:cs="Arial"/>
          <w:b/>
          <w:bCs/>
          <w:color w:val="000000" w:themeColor="text1"/>
          <w:sz w:val="24"/>
          <w:szCs w:val="24"/>
          <w:lang w:val="cy-GB"/>
        </w:rPr>
        <w:t>blaenoriaeth buddsoddi cymunedau a lleoedd</w:t>
      </w:r>
      <w:r w:rsidR="00AE1ED2" w:rsidRPr="00B4569E">
        <w:rPr>
          <w:rFonts w:ascii="Arial" w:hAnsi="Arial" w:cs="Arial"/>
          <w:b/>
          <w:bCs/>
          <w:color w:val="000000" w:themeColor="text1"/>
          <w:sz w:val="24"/>
          <w:szCs w:val="24"/>
          <w:lang w:val="cy-GB"/>
        </w:rPr>
        <w:tab/>
        <w:t>2</w:t>
      </w:r>
      <w:r w:rsidR="003662B6" w:rsidRPr="00B4569E">
        <w:rPr>
          <w:rFonts w:ascii="Arial" w:hAnsi="Arial" w:cs="Arial"/>
          <w:b/>
          <w:bCs/>
          <w:color w:val="000000" w:themeColor="text1"/>
          <w:sz w:val="24"/>
          <w:szCs w:val="24"/>
          <w:lang w:val="cy-GB"/>
        </w:rPr>
        <w:t>1</w:t>
      </w:r>
    </w:p>
    <w:p w14:paraId="339E912A" w14:textId="0F989D86" w:rsidR="002235C3" w:rsidRPr="00B4569E" w:rsidRDefault="009A0AFC" w:rsidP="00A46228">
      <w:pPr>
        <w:spacing w:after="0"/>
        <w:ind w:left="709" w:hanging="709"/>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2</w:t>
      </w:r>
      <w:r w:rsidR="00A46228" w:rsidRPr="00B4569E">
        <w:rPr>
          <w:rFonts w:ascii="Arial" w:hAnsi="Arial" w:cs="Arial"/>
          <w:b/>
          <w:bCs/>
          <w:color w:val="000000" w:themeColor="text1"/>
          <w:sz w:val="24"/>
          <w:szCs w:val="24"/>
          <w:lang w:val="cy-GB"/>
        </w:rPr>
        <w:t>.4</w:t>
      </w:r>
      <w:r w:rsidR="00A46228" w:rsidRPr="00B4569E">
        <w:rPr>
          <w:rFonts w:ascii="Arial" w:hAnsi="Arial" w:cs="Arial"/>
          <w:b/>
          <w:bCs/>
          <w:color w:val="000000" w:themeColor="text1"/>
          <w:sz w:val="24"/>
          <w:szCs w:val="24"/>
          <w:lang w:val="cy-GB"/>
        </w:rPr>
        <w:tab/>
      </w:r>
      <w:r w:rsidR="0004332C" w:rsidRPr="00B4569E">
        <w:rPr>
          <w:rFonts w:ascii="Arial" w:hAnsi="Arial" w:cs="Arial"/>
          <w:b/>
          <w:bCs/>
          <w:color w:val="000000" w:themeColor="text1"/>
          <w:sz w:val="24"/>
          <w:szCs w:val="24"/>
          <w:lang w:val="cy-GB"/>
        </w:rPr>
        <w:t>Ymyriadau</w:t>
      </w:r>
      <w:r w:rsidR="00677BF0" w:rsidRPr="00B4569E">
        <w:rPr>
          <w:rFonts w:ascii="Arial" w:hAnsi="Arial" w:cs="Arial"/>
          <w:b/>
          <w:bCs/>
          <w:color w:val="000000" w:themeColor="text1"/>
          <w:sz w:val="24"/>
          <w:szCs w:val="24"/>
          <w:lang w:val="cy-GB"/>
        </w:rPr>
        <w:t xml:space="preserve"> </w:t>
      </w:r>
      <w:r w:rsidR="0004332C" w:rsidRPr="00B4569E">
        <w:rPr>
          <w:rFonts w:ascii="Arial" w:hAnsi="Arial" w:cs="Arial"/>
          <w:b/>
          <w:bCs/>
          <w:color w:val="000000" w:themeColor="text1"/>
          <w:sz w:val="24"/>
          <w:szCs w:val="24"/>
          <w:lang w:val="cy-GB"/>
        </w:rPr>
        <w:t>blaenoriaeth buddsoddi cymunedau a lleoedd</w:t>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t>2</w:t>
      </w:r>
      <w:r w:rsidR="003662B6" w:rsidRPr="00B4569E">
        <w:rPr>
          <w:rFonts w:ascii="Arial" w:hAnsi="Arial" w:cs="Arial"/>
          <w:b/>
          <w:bCs/>
          <w:color w:val="000000" w:themeColor="text1"/>
          <w:sz w:val="24"/>
          <w:szCs w:val="24"/>
          <w:lang w:val="cy-GB"/>
        </w:rPr>
        <w:t>1</w:t>
      </w:r>
    </w:p>
    <w:p w14:paraId="57DB1949" w14:textId="77777777" w:rsidR="007D6231" w:rsidRDefault="009A0AFC" w:rsidP="00A46228">
      <w:pPr>
        <w:spacing w:after="0"/>
        <w:ind w:left="709" w:hanging="709"/>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2</w:t>
      </w:r>
      <w:r w:rsidR="00A46228" w:rsidRPr="00B4569E">
        <w:rPr>
          <w:rFonts w:ascii="Arial" w:hAnsi="Arial" w:cs="Arial"/>
          <w:b/>
          <w:bCs/>
          <w:color w:val="000000" w:themeColor="text1"/>
          <w:sz w:val="24"/>
          <w:szCs w:val="24"/>
          <w:lang w:val="cy-GB"/>
        </w:rPr>
        <w:t>.5</w:t>
      </w:r>
      <w:r w:rsidR="00A46228" w:rsidRPr="00B4569E">
        <w:rPr>
          <w:rFonts w:ascii="Arial" w:hAnsi="Arial" w:cs="Arial"/>
          <w:b/>
          <w:bCs/>
          <w:color w:val="000000" w:themeColor="text1"/>
          <w:sz w:val="24"/>
          <w:szCs w:val="24"/>
          <w:lang w:val="cy-GB"/>
        </w:rPr>
        <w:tab/>
      </w:r>
      <w:r w:rsidR="00426C7B" w:rsidRPr="00B4569E">
        <w:rPr>
          <w:rFonts w:ascii="Arial" w:hAnsi="Arial" w:cs="Arial"/>
          <w:b/>
          <w:bCs/>
          <w:color w:val="000000" w:themeColor="text1"/>
          <w:sz w:val="24"/>
          <w:szCs w:val="24"/>
          <w:lang w:val="cy-GB"/>
        </w:rPr>
        <w:t>Prosiectau posibl sy’n dod o dan y flaenoriaeth</w:t>
      </w:r>
      <w:r w:rsidR="0004332C" w:rsidRPr="00B4569E">
        <w:rPr>
          <w:rFonts w:ascii="Arial" w:hAnsi="Arial" w:cs="Arial"/>
          <w:b/>
          <w:bCs/>
          <w:color w:val="000000" w:themeColor="text1"/>
          <w:sz w:val="24"/>
          <w:szCs w:val="24"/>
          <w:lang w:val="cy-GB"/>
        </w:rPr>
        <w:t xml:space="preserve"> buddsoddi </w:t>
      </w:r>
    </w:p>
    <w:p w14:paraId="3651D93B" w14:textId="5F4D718C" w:rsidR="005059B2" w:rsidRPr="00B4569E" w:rsidRDefault="0004332C" w:rsidP="007D6231">
      <w:pPr>
        <w:spacing w:after="0"/>
        <w:ind w:left="709"/>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cymunedau a lleoedd</w:t>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E462FA"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2</w:t>
      </w:r>
      <w:r w:rsidR="00FF58E3" w:rsidRPr="00B4569E">
        <w:rPr>
          <w:rFonts w:ascii="Arial" w:hAnsi="Arial" w:cs="Arial"/>
          <w:b/>
          <w:bCs/>
          <w:color w:val="000000" w:themeColor="text1"/>
          <w:sz w:val="24"/>
          <w:szCs w:val="24"/>
          <w:lang w:val="cy-GB"/>
        </w:rPr>
        <w:t>2</w:t>
      </w:r>
    </w:p>
    <w:p w14:paraId="26B31279" w14:textId="77777777" w:rsidR="00CB0D51" w:rsidRPr="00B4569E" w:rsidRDefault="00CB0D51" w:rsidP="002235C3">
      <w:pPr>
        <w:spacing w:after="0"/>
        <w:rPr>
          <w:rFonts w:ascii="Arial" w:hAnsi="Arial" w:cs="Arial"/>
          <w:b/>
          <w:bCs/>
          <w:color w:val="000000" w:themeColor="text1"/>
          <w:sz w:val="24"/>
          <w:szCs w:val="24"/>
          <w:lang w:val="cy-GB"/>
        </w:rPr>
      </w:pPr>
    </w:p>
    <w:p w14:paraId="31BC23D5" w14:textId="6C5C4B1E" w:rsidR="00DF181B" w:rsidRPr="00B4569E" w:rsidRDefault="009A0AFC" w:rsidP="00DF181B">
      <w:pPr>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3</w:t>
      </w:r>
      <w:r w:rsidR="00A46228" w:rsidRPr="00B4569E">
        <w:rPr>
          <w:rFonts w:ascii="Arial" w:hAnsi="Arial" w:cs="Arial"/>
          <w:b/>
          <w:bCs/>
          <w:color w:val="000000" w:themeColor="text1"/>
          <w:sz w:val="24"/>
          <w:szCs w:val="24"/>
          <w:lang w:val="cy-GB"/>
        </w:rPr>
        <w:t>.0</w:t>
      </w:r>
      <w:r w:rsidR="00A46228" w:rsidRPr="00B4569E">
        <w:rPr>
          <w:rFonts w:ascii="Arial" w:hAnsi="Arial" w:cs="Arial"/>
          <w:b/>
          <w:bCs/>
          <w:color w:val="000000" w:themeColor="text1"/>
          <w:sz w:val="24"/>
          <w:szCs w:val="24"/>
          <w:lang w:val="cy-GB"/>
        </w:rPr>
        <w:tab/>
      </w:r>
      <w:r w:rsidR="00426C7B" w:rsidRPr="00B4569E">
        <w:rPr>
          <w:rFonts w:ascii="Arial" w:hAnsi="Arial" w:cs="Arial"/>
          <w:b/>
          <w:bCs/>
          <w:color w:val="000000" w:themeColor="text1"/>
          <w:sz w:val="24"/>
          <w:szCs w:val="24"/>
          <w:lang w:val="cy-GB"/>
        </w:rPr>
        <w:t>Blaenoriaeth buddsoddi cefnogi busnesau lleol</w:t>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t>2</w:t>
      </w:r>
      <w:r w:rsidR="00B67AF3" w:rsidRPr="00B4569E">
        <w:rPr>
          <w:rFonts w:ascii="Arial" w:hAnsi="Arial" w:cs="Arial"/>
          <w:b/>
          <w:bCs/>
          <w:color w:val="000000" w:themeColor="text1"/>
          <w:sz w:val="24"/>
          <w:szCs w:val="24"/>
          <w:lang w:val="cy-GB"/>
        </w:rPr>
        <w:t>4</w:t>
      </w:r>
    </w:p>
    <w:p w14:paraId="2DB272B3" w14:textId="77777777" w:rsidR="00DF181B" w:rsidRPr="00B4569E" w:rsidRDefault="00DF181B" w:rsidP="004D0B66">
      <w:pPr>
        <w:spacing w:after="0" w:line="240" w:lineRule="auto"/>
        <w:rPr>
          <w:rFonts w:ascii="Arial" w:hAnsi="Arial" w:cs="Arial"/>
          <w:b/>
          <w:bCs/>
          <w:color w:val="000000" w:themeColor="text1"/>
          <w:sz w:val="24"/>
          <w:szCs w:val="24"/>
          <w:lang w:val="cy-GB"/>
        </w:rPr>
      </w:pPr>
    </w:p>
    <w:p w14:paraId="5D89E2A1" w14:textId="650B134D" w:rsidR="00DF181B" w:rsidRPr="00B4569E" w:rsidRDefault="009A0AFC" w:rsidP="004D0B66">
      <w:pPr>
        <w:spacing w:after="0" w:line="240" w:lineRule="auto"/>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3</w:t>
      </w:r>
      <w:r w:rsidR="00DF181B" w:rsidRPr="00B4569E">
        <w:rPr>
          <w:rFonts w:ascii="Arial" w:hAnsi="Arial" w:cs="Arial"/>
          <w:b/>
          <w:bCs/>
          <w:color w:val="000000" w:themeColor="text1"/>
          <w:sz w:val="24"/>
          <w:szCs w:val="24"/>
          <w:lang w:val="cy-GB"/>
        </w:rPr>
        <w:t>.1</w:t>
      </w:r>
      <w:r w:rsidR="00DF181B" w:rsidRPr="00B4569E">
        <w:rPr>
          <w:rFonts w:ascii="Arial" w:hAnsi="Arial" w:cs="Arial"/>
          <w:b/>
          <w:bCs/>
          <w:color w:val="000000" w:themeColor="text1"/>
          <w:sz w:val="24"/>
          <w:szCs w:val="24"/>
          <w:lang w:val="cy-GB"/>
        </w:rPr>
        <w:tab/>
      </w:r>
      <w:r w:rsidR="0004332C" w:rsidRPr="00B4569E">
        <w:rPr>
          <w:rFonts w:ascii="Arial" w:hAnsi="Arial" w:cs="Arial"/>
          <w:b/>
          <w:bCs/>
          <w:color w:val="000000" w:themeColor="text1"/>
          <w:sz w:val="24"/>
          <w:szCs w:val="24"/>
          <w:lang w:val="cy-GB"/>
        </w:rPr>
        <w:t>Heriau lleol</w:t>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E462FA"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2</w:t>
      </w:r>
      <w:r w:rsidR="00B67AF3" w:rsidRPr="00B4569E">
        <w:rPr>
          <w:rFonts w:ascii="Arial" w:hAnsi="Arial" w:cs="Arial"/>
          <w:b/>
          <w:bCs/>
          <w:color w:val="000000" w:themeColor="text1"/>
          <w:sz w:val="24"/>
          <w:szCs w:val="24"/>
          <w:lang w:val="cy-GB"/>
        </w:rPr>
        <w:t>4</w:t>
      </w:r>
    </w:p>
    <w:p w14:paraId="14F87D3F" w14:textId="74F05200" w:rsidR="005059B2" w:rsidRPr="00B4569E" w:rsidRDefault="009A0AFC" w:rsidP="004D0B66">
      <w:pPr>
        <w:spacing w:after="0" w:line="240" w:lineRule="auto"/>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3</w:t>
      </w:r>
      <w:r w:rsidR="00DF181B" w:rsidRPr="00B4569E">
        <w:rPr>
          <w:rFonts w:ascii="Arial" w:hAnsi="Arial" w:cs="Arial"/>
          <w:b/>
          <w:bCs/>
          <w:color w:val="000000" w:themeColor="text1"/>
          <w:sz w:val="24"/>
          <w:szCs w:val="24"/>
          <w:lang w:val="cy-GB"/>
        </w:rPr>
        <w:t>.2</w:t>
      </w:r>
      <w:r w:rsidR="00DF181B" w:rsidRPr="00B4569E">
        <w:rPr>
          <w:rFonts w:ascii="Arial" w:hAnsi="Arial" w:cs="Arial"/>
          <w:b/>
          <w:bCs/>
          <w:color w:val="000000" w:themeColor="text1"/>
          <w:sz w:val="24"/>
          <w:szCs w:val="24"/>
          <w:lang w:val="cy-GB"/>
        </w:rPr>
        <w:tab/>
      </w:r>
      <w:r w:rsidR="0004332C" w:rsidRPr="00B4569E">
        <w:rPr>
          <w:rFonts w:ascii="Arial" w:hAnsi="Arial" w:cs="Arial"/>
          <w:b/>
          <w:bCs/>
          <w:color w:val="000000" w:themeColor="text1"/>
          <w:sz w:val="24"/>
          <w:szCs w:val="24"/>
          <w:lang w:val="cy-GB"/>
        </w:rPr>
        <w:t>Cyfleoedd lleol</w:t>
      </w:r>
      <w:r w:rsidR="00677BF0" w:rsidRPr="00B4569E">
        <w:rPr>
          <w:rFonts w:ascii="Arial" w:hAnsi="Arial" w:cs="Arial"/>
          <w:b/>
          <w:bCs/>
          <w:color w:val="000000" w:themeColor="text1"/>
          <w:sz w:val="24"/>
          <w:szCs w:val="24"/>
          <w:lang w:val="cy-GB"/>
        </w:rPr>
        <w:t xml:space="preserve"> </w:t>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AE1ED2" w:rsidRPr="00B4569E">
        <w:rPr>
          <w:rFonts w:ascii="Arial" w:hAnsi="Arial" w:cs="Arial"/>
          <w:b/>
          <w:bCs/>
          <w:color w:val="000000" w:themeColor="text1"/>
          <w:sz w:val="24"/>
          <w:szCs w:val="24"/>
          <w:lang w:val="cy-GB"/>
        </w:rPr>
        <w:tab/>
      </w:r>
      <w:r w:rsidR="00E462FA"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3</w:t>
      </w:r>
      <w:r w:rsidR="00B67AF3" w:rsidRPr="00B4569E">
        <w:rPr>
          <w:rFonts w:ascii="Arial" w:hAnsi="Arial" w:cs="Arial"/>
          <w:b/>
          <w:bCs/>
          <w:color w:val="000000" w:themeColor="text1"/>
          <w:sz w:val="24"/>
          <w:szCs w:val="24"/>
          <w:lang w:val="cy-GB"/>
        </w:rPr>
        <w:t>0</w:t>
      </w:r>
    </w:p>
    <w:p w14:paraId="77574F3C" w14:textId="35ADCCBA" w:rsidR="00DF181B" w:rsidRPr="00B4569E" w:rsidRDefault="009A0AFC" w:rsidP="004D0B66">
      <w:pPr>
        <w:spacing w:after="0" w:line="240" w:lineRule="auto"/>
        <w:ind w:left="709" w:hanging="709"/>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3</w:t>
      </w:r>
      <w:r w:rsidR="00DF181B" w:rsidRPr="00B4569E">
        <w:rPr>
          <w:rFonts w:ascii="Arial" w:hAnsi="Arial" w:cs="Arial"/>
          <w:b/>
          <w:bCs/>
          <w:color w:val="000000" w:themeColor="text1"/>
          <w:sz w:val="24"/>
          <w:szCs w:val="24"/>
          <w:lang w:val="cy-GB"/>
        </w:rPr>
        <w:t>.3</w:t>
      </w:r>
      <w:r w:rsidR="00DF181B" w:rsidRPr="00B4569E">
        <w:rPr>
          <w:rFonts w:ascii="Arial" w:hAnsi="Arial" w:cs="Arial"/>
          <w:b/>
          <w:bCs/>
          <w:color w:val="000000" w:themeColor="text1"/>
          <w:sz w:val="24"/>
          <w:szCs w:val="24"/>
          <w:lang w:val="cy-GB"/>
        </w:rPr>
        <w:tab/>
      </w:r>
      <w:r w:rsidR="00426C7B" w:rsidRPr="00B4569E">
        <w:rPr>
          <w:rFonts w:ascii="Arial" w:hAnsi="Arial" w:cs="Arial"/>
          <w:b/>
          <w:bCs/>
          <w:color w:val="000000" w:themeColor="text1"/>
          <w:sz w:val="24"/>
          <w:szCs w:val="24"/>
          <w:lang w:val="cy-GB"/>
        </w:rPr>
        <w:t>Y deilliannau a gyflenwir gan y cynllun buddsoddi</w:t>
      </w:r>
      <w:r w:rsidR="00677BF0" w:rsidRPr="00B4569E">
        <w:rPr>
          <w:rFonts w:ascii="Arial" w:hAnsi="Arial" w:cs="Arial"/>
          <w:b/>
          <w:bCs/>
          <w:color w:val="000000" w:themeColor="text1"/>
          <w:sz w:val="24"/>
          <w:szCs w:val="24"/>
          <w:lang w:val="cy-GB"/>
        </w:rPr>
        <w:t xml:space="preserve"> </w:t>
      </w:r>
      <w:r w:rsidR="00426C7B" w:rsidRPr="00B4569E">
        <w:rPr>
          <w:rFonts w:ascii="Arial" w:hAnsi="Arial" w:cs="Arial"/>
          <w:b/>
          <w:bCs/>
          <w:color w:val="000000" w:themeColor="text1"/>
          <w:sz w:val="24"/>
          <w:szCs w:val="24"/>
          <w:lang w:val="cy-GB"/>
        </w:rPr>
        <w:t xml:space="preserve">o dan y flaenoriaeth buddsoddi cefnogi busnesau lleol </w:t>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B67AF3" w:rsidRPr="00B4569E">
        <w:rPr>
          <w:rFonts w:ascii="Arial" w:hAnsi="Arial" w:cs="Arial"/>
          <w:b/>
          <w:bCs/>
          <w:color w:val="000000" w:themeColor="text1"/>
          <w:sz w:val="24"/>
          <w:szCs w:val="24"/>
          <w:lang w:val="cy-GB"/>
        </w:rPr>
        <w:t>38</w:t>
      </w:r>
    </w:p>
    <w:p w14:paraId="587DC2E5" w14:textId="20053486" w:rsidR="00DF181B" w:rsidRPr="00B4569E" w:rsidRDefault="009A0AFC" w:rsidP="00AE1ED2">
      <w:pPr>
        <w:spacing w:after="0" w:line="240" w:lineRule="auto"/>
        <w:ind w:left="709" w:hanging="709"/>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3</w:t>
      </w:r>
      <w:r w:rsidR="00DF181B" w:rsidRPr="00B4569E">
        <w:rPr>
          <w:rFonts w:ascii="Arial" w:hAnsi="Arial" w:cs="Arial"/>
          <w:b/>
          <w:bCs/>
          <w:color w:val="000000" w:themeColor="text1"/>
          <w:sz w:val="24"/>
          <w:szCs w:val="24"/>
          <w:lang w:val="cy-GB"/>
        </w:rPr>
        <w:t>.4</w:t>
      </w:r>
      <w:r w:rsidR="00DF181B" w:rsidRPr="00B4569E">
        <w:rPr>
          <w:rFonts w:ascii="Arial" w:hAnsi="Arial" w:cs="Arial"/>
          <w:b/>
          <w:bCs/>
          <w:color w:val="000000" w:themeColor="text1"/>
          <w:sz w:val="24"/>
          <w:szCs w:val="24"/>
          <w:lang w:val="cy-GB"/>
        </w:rPr>
        <w:tab/>
      </w:r>
      <w:r w:rsidR="0004332C" w:rsidRPr="00B4569E">
        <w:rPr>
          <w:rFonts w:ascii="Arial" w:hAnsi="Arial" w:cs="Arial"/>
          <w:b/>
          <w:bCs/>
          <w:color w:val="000000" w:themeColor="text1"/>
          <w:sz w:val="24"/>
          <w:szCs w:val="24"/>
          <w:lang w:val="cy-GB"/>
        </w:rPr>
        <w:t>Ymyriadau</w:t>
      </w:r>
      <w:r w:rsidR="00677BF0" w:rsidRPr="00B4569E">
        <w:rPr>
          <w:rFonts w:ascii="Arial" w:hAnsi="Arial" w:cs="Arial"/>
          <w:b/>
          <w:bCs/>
          <w:color w:val="000000" w:themeColor="text1"/>
          <w:sz w:val="24"/>
          <w:szCs w:val="24"/>
          <w:lang w:val="cy-GB"/>
        </w:rPr>
        <w:t xml:space="preserve"> </w:t>
      </w:r>
      <w:r w:rsidR="00426C7B" w:rsidRPr="00B4569E">
        <w:rPr>
          <w:rFonts w:ascii="Arial" w:hAnsi="Arial" w:cs="Arial"/>
          <w:b/>
          <w:bCs/>
          <w:color w:val="000000" w:themeColor="text1"/>
          <w:sz w:val="24"/>
          <w:szCs w:val="24"/>
          <w:lang w:val="cy-GB"/>
        </w:rPr>
        <w:t xml:space="preserve">a ddefnyddir gan y rhanbarth sy’n cwrdd â’r flaenoriaeth buddsoddi cefnogi busnesau lleol </w:t>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B67AF3" w:rsidRPr="00B4569E">
        <w:rPr>
          <w:rFonts w:ascii="Arial" w:hAnsi="Arial" w:cs="Arial"/>
          <w:b/>
          <w:bCs/>
          <w:color w:val="000000" w:themeColor="text1"/>
          <w:sz w:val="24"/>
          <w:szCs w:val="24"/>
          <w:lang w:val="cy-GB"/>
        </w:rPr>
        <w:t>39</w:t>
      </w:r>
    </w:p>
    <w:p w14:paraId="29002447" w14:textId="07F6BEDF" w:rsidR="008901FE" w:rsidRPr="00B4569E" w:rsidRDefault="009A0AFC" w:rsidP="004D0B66">
      <w:pPr>
        <w:spacing w:after="0" w:line="240" w:lineRule="auto"/>
        <w:ind w:left="709" w:hanging="709"/>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3</w:t>
      </w:r>
      <w:r w:rsidR="00DF181B" w:rsidRPr="00B4569E">
        <w:rPr>
          <w:rFonts w:ascii="Arial" w:hAnsi="Arial" w:cs="Arial"/>
          <w:b/>
          <w:bCs/>
          <w:color w:val="000000" w:themeColor="text1"/>
          <w:sz w:val="24"/>
          <w:szCs w:val="24"/>
          <w:lang w:val="cy-GB"/>
        </w:rPr>
        <w:t>.5</w:t>
      </w:r>
      <w:r w:rsidR="00DF181B" w:rsidRPr="00B4569E">
        <w:rPr>
          <w:rFonts w:ascii="Arial" w:hAnsi="Arial" w:cs="Arial"/>
          <w:b/>
          <w:bCs/>
          <w:color w:val="000000" w:themeColor="text1"/>
          <w:sz w:val="24"/>
          <w:szCs w:val="24"/>
          <w:lang w:val="cy-GB"/>
        </w:rPr>
        <w:tab/>
      </w:r>
      <w:r w:rsidR="00426C7B" w:rsidRPr="00B4569E">
        <w:rPr>
          <w:rFonts w:ascii="Arial" w:hAnsi="Arial" w:cs="Arial"/>
          <w:b/>
          <w:bCs/>
          <w:color w:val="000000" w:themeColor="text1"/>
          <w:sz w:val="24"/>
          <w:szCs w:val="24"/>
          <w:lang w:val="cy-GB"/>
        </w:rPr>
        <w:t>Prosiectau posibl sy’n dod o dan y</w:t>
      </w:r>
      <w:r w:rsidR="00677BF0" w:rsidRPr="00B4569E">
        <w:rPr>
          <w:rFonts w:ascii="Arial" w:hAnsi="Arial" w:cs="Arial"/>
          <w:b/>
          <w:bCs/>
          <w:color w:val="000000" w:themeColor="text1"/>
          <w:sz w:val="24"/>
          <w:szCs w:val="24"/>
          <w:lang w:val="cy-GB"/>
        </w:rPr>
        <w:t xml:space="preserve"> </w:t>
      </w:r>
      <w:r w:rsidR="00426C7B" w:rsidRPr="00B4569E">
        <w:rPr>
          <w:rFonts w:ascii="Arial" w:hAnsi="Arial" w:cs="Arial"/>
          <w:b/>
          <w:bCs/>
          <w:color w:val="000000" w:themeColor="text1"/>
          <w:sz w:val="24"/>
          <w:szCs w:val="24"/>
          <w:lang w:val="cy-GB"/>
        </w:rPr>
        <w:t>flaenoriaeth buddsoddi cefnogi busnesau lleol</w:t>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t>4</w:t>
      </w:r>
      <w:r w:rsidR="00B67AF3" w:rsidRPr="00B4569E">
        <w:rPr>
          <w:rFonts w:ascii="Arial" w:hAnsi="Arial" w:cs="Arial"/>
          <w:b/>
          <w:bCs/>
          <w:color w:val="000000" w:themeColor="text1"/>
          <w:sz w:val="24"/>
          <w:szCs w:val="24"/>
          <w:lang w:val="cy-GB"/>
        </w:rPr>
        <w:t>1</w:t>
      </w:r>
    </w:p>
    <w:p w14:paraId="11612E01" w14:textId="77777777" w:rsidR="00CB0D51" w:rsidRPr="00B4569E" w:rsidRDefault="00CB0D51" w:rsidP="004D0B66">
      <w:pPr>
        <w:spacing w:after="0" w:line="240" w:lineRule="auto"/>
        <w:rPr>
          <w:rFonts w:ascii="Arial" w:hAnsi="Arial" w:cs="Arial"/>
          <w:b/>
          <w:bCs/>
          <w:color w:val="000000" w:themeColor="text1"/>
          <w:sz w:val="24"/>
          <w:szCs w:val="24"/>
          <w:lang w:val="cy-GB"/>
        </w:rPr>
      </w:pPr>
    </w:p>
    <w:p w14:paraId="2A96E081" w14:textId="49528FD7" w:rsidR="008901FE" w:rsidRPr="00B4569E" w:rsidRDefault="009A0AFC" w:rsidP="002235C3">
      <w:pPr>
        <w:spacing w:after="0" w:line="240" w:lineRule="auto"/>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4</w:t>
      </w:r>
      <w:r w:rsidR="00DF181B" w:rsidRPr="00B4569E">
        <w:rPr>
          <w:rFonts w:ascii="Arial" w:hAnsi="Arial" w:cs="Arial"/>
          <w:b/>
          <w:bCs/>
          <w:color w:val="000000" w:themeColor="text1"/>
          <w:sz w:val="24"/>
          <w:szCs w:val="24"/>
          <w:lang w:val="cy-GB"/>
        </w:rPr>
        <w:t>.0</w:t>
      </w:r>
      <w:r w:rsidR="00DF181B" w:rsidRPr="00B4569E">
        <w:rPr>
          <w:rFonts w:ascii="Arial" w:hAnsi="Arial" w:cs="Arial"/>
          <w:b/>
          <w:bCs/>
          <w:color w:val="000000" w:themeColor="text1"/>
          <w:sz w:val="24"/>
          <w:szCs w:val="24"/>
          <w:lang w:val="cy-GB"/>
        </w:rPr>
        <w:tab/>
      </w:r>
      <w:r w:rsidR="00426C7B" w:rsidRPr="00B4569E">
        <w:rPr>
          <w:rFonts w:ascii="Arial" w:hAnsi="Arial" w:cs="Arial"/>
          <w:b/>
          <w:bCs/>
          <w:color w:val="000000" w:themeColor="text1"/>
          <w:sz w:val="24"/>
          <w:szCs w:val="24"/>
          <w:lang w:val="cy-GB"/>
        </w:rPr>
        <w:t>Blaenoriaeth buddsoddi mewn pobl a sgiliau a rhaglen Multiply</w:t>
      </w:r>
      <w:r w:rsidR="00E462FA" w:rsidRPr="00B4569E">
        <w:rPr>
          <w:rFonts w:ascii="Arial" w:hAnsi="Arial" w:cs="Arial"/>
          <w:b/>
          <w:bCs/>
          <w:color w:val="000000" w:themeColor="text1"/>
          <w:sz w:val="24"/>
          <w:szCs w:val="24"/>
          <w:lang w:val="cy-GB"/>
        </w:rPr>
        <w:t xml:space="preserve"> </w:t>
      </w:r>
      <w:r w:rsidR="00627047" w:rsidRPr="00B4569E">
        <w:rPr>
          <w:rFonts w:ascii="Arial" w:hAnsi="Arial" w:cs="Arial"/>
          <w:b/>
          <w:bCs/>
          <w:color w:val="000000" w:themeColor="text1"/>
          <w:sz w:val="24"/>
          <w:szCs w:val="24"/>
          <w:lang w:val="cy-GB"/>
        </w:rPr>
        <w:tab/>
        <w:t>4</w:t>
      </w:r>
      <w:r w:rsidR="00B67AF3" w:rsidRPr="00B4569E">
        <w:rPr>
          <w:rFonts w:ascii="Arial" w:hAnsi="Arial" w:cs="Arial"/>
          <w:b/>
          <w:bCs/>
          <w:color w:val="000000" w:themeColor="text1"/>
          <w:sz w:val="24"/>
          <w:szCs w:val="24"/>
          <w:lang w:val="cy-GB"/>
        </w:rPr>
        <w:t>3</w:t>
      </w:r>
    </w:p>
    <w:p w14:paraId="792F75E6" w14:textId="77777777" w:rsidR="008901FE" w:rsidRPr="00B4569E" w:rsidRDefault="008901FE" w:rsidP="002235C3">
      <w:pPr>
        <w:spacing w:after="0" w:line="240" w:lineRule="auto"/>
        <w:rPr>
          <w:rFonts w:ascii="Arial" w:hAnsi="Arial" w:cs="Arial"/>
          <w:b/>
          <w:bCs/>
          <w:color w:val="000000" w:themeColor="text1"/>
          <w:sz w:val="24"/>
          <w:szCs w:val="24"/>
          <w:lang w:val="cy-GB"/>
        </w:rPr>
      </w:pPr>
    </w:p>
    <w:p w14:paraId="2CCB02E0" w14:textId="7F6504DE" w:rsidR="008901FE" w:rsidRPr="00B4569E" w:rsidRDefault="009A0AFC" w:rsidP="004D0B66">
      <w:pPr>
        <w:spacing w:after="0" w:line="240" w:lineRule="auto"/>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4</w:t>
      </w:r>
      <w:r w:rsidR="00DF181B" w:rsidRPr="00B4569E">
        <w:rPr>
          <w:rFonts w:ascii="Arial" w:hAnsi="Arial" w:cs="Arial"/>
          <w:b/>
          <w:bCs/>
          <w:color w:val="000000" w:themeColor="text1"/>
          <w:sz w:val="24"/>
          <w:szCs w:val="24"/>
          <w:lang w:val="cy-GB"/>
        </w:rPr>
        <w:t>.1</w:t>
      </w:r>
      <w:r w:rsidR="00DF181B" w:rsidRPr="00B4569E">
        <w:rPr>
          <w:rFonts w:ascii="Arial" w:hAnsi="Arial" w:cs="Arial"/>
          <w:b/>
          <w:bCs/>
          <w:color w:val="000000" w:themeColor="text1"/>
          <w:sz w:val="24"/>
          <w:szCs w:val="24"/>
          <w:lang w:val="cy-GB"/>
        </w:rPr>
        <w:tab/>
      </w:r>
      <w:r w:rsidR="0004332C" w:rsidRPr="00B4569E">
        <w:rPr>
          <w:rFonts w:ascii="Arial" w:hAnsi="Arial" w:cs="Arial"/>
          <w:b/>
          <w:bCs/>
          <w:color w:val="000000" w:themeColor="text1"/>
          <w:sz w:val="24"/>
          <w:szCs w:val="24"/>
          <w:lang w:val="cy-GB"/>
        </w:rPr>
        <w:t>Heriau lleol</w:t>
      </w:r>
      <w:r w:rsidR="00677BF0" w:rsidRPr="00B4569E">
        <w:rPr>
          <w:rFonts w:ascii="Arial" w:hAnsi="Arial" w:cs="Arial"/>
          <w:b/>
          <w:bCs/>
          <w:color w:val="000000" w:themeColor="text1"/>
          <w:sz w:val="24"/>
          <w:szCs w:val="24"/>
          <w:lang w:val="cy-GB"/>
        </w:rPr>
        <w:t xml:space="preserve"> </w:t>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E462FA"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4</w:t>
      </w:r>
      <w:r w:rsidR="00B67AF3" w:rsidRPr="00B4569E">
        <w:rPr>
          <w:rFonts w:ascii="Arial" w:hAnsi="Arial" w:cs="Arial"/>
          <w:b/>
          <w:bCs/>
          <w:color w:val="000000" w:themeColor="text1"/>
          <w:sz w:val="24"/>
          <w:szCs w:val="24"/>
          <w:lang w:val="cy-GB"/>
        </w:rPr>
        <w:t>3</w:t>
      </w:r>
    </w:p>
    <w:p w14:paraId="0AC9BD4F" w14:textId="6178A9B7" w:rsidR="008901FE" w:rsidRPr="00B4569E" w:rsidRDefault="009A0AFC" w:rsidP="004D0B66">
      <w:pPr>
        <w:spacing w:after="0" w:line="240" w:lineRule="auto"/>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4</w:t>
      </w:r>
      <w:r w:rsidR="00DF181B" w:rsidRPr="00B4569E">
        <w:rPr>
          <w:rFonts w:ascii="Arial" w:hAnsi="Arial" w:cs="Arial"/>
          <w:b/>
          <w:bCs/>
          <w:color w:val="000000" w:themeColor="text1"/>
          <w:sz w:val="24"/>
          <w:szCs w:val="24"/>
          <w:lang w:val="cy-GB"/>
        </w:rPr>
        <w:t>.2</w:t>
      </w:r>
      <w:r w:rsidR="00DF181B" w:rsidRPr="00B4569E">
        <w:rPr>
          <w:rFonts w:ascii="Arial" w:hAnsi="Arial" w:cs="Arial"/>
          <w:b/>
          <w:bCs/>
          <w:color w:val="000000" w:themeColor="text1"/>
          <w:sz w:val="24"/>
          <w:szCs w:val="24"/>
          <w:lang w:val="cy-GB"/>
        </w:rPr>
        <w:tab/>
      </w:r>
      <w:r w:rsidR="0004332C" w:rsidRPr="00B4569E">
        <w:rPr>
          <w:rFonts w:ascii="Arial" w:hAnsi="Arial" w:cs="Arial"/>
          <w:b/>
          <w:bCs/>
          <w:color w:val="000000" w:themeColor="text1"/>
          <w:sz w:val="24"/>
          <w:szCs w:val="24"/>
          <w:lang w:val="cy-GB"/>
        </w:rPr>
        <w:t>Cyfleoedd lleol</w:t>
      </w:r>
      <w:r w:rsidR="00677BF0" w:rsidRPr="00B4569E">
        <w:rPr>
          <w:rFonts w:ascii="Arial" w:hAnsi="Arial" w:cs="Arial"/>
          <w:b/>
          <w:bCs/>
          <w:color w:val="000000" w:themeColor="text1"/>
          <w:sz w:val="24"/>
          <w:szCs w:val="24"/>
          <w:lang w:val="cy-GB"/>
        </w:rPr>
        <w:t xml:space="preserve"> </w:t>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E462FA"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5</w:t>
      </w:r>
      <w:r w:rsidR="00B67AF3" w:rsidRPr="00B4569E">
        <w:rPr>
          <w:rFonts w:ascii="Arial" w:hAnsi="Arial" w:cs="Arial"/>
          <w:b/>
          <w:bCs/>
          <w:color w:val="000000" w:themeColor="text1"/>
          <w:sz w:val="24"/>
          <w:szCs w:val="24"/>
          <w:lang w:val="cy-GB"/>
        </w:rPr>
        <w:t>2</w:t>
      </w:r>
    </w:p>
    <w:p w14:paraId="01BBE149" w14:textId="2BAAEDA6" w:rsidR="008901FE" w:rsidRPr="00B4569E" w:rsidRDefault="009A0AFC" w:rsidP="009A0AFC">
      <w:pPr>
        <w:ind w:left="709" w:hanging="709"/>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4</w:t>
      </w:r>
      <w:r w:rsidR="00DF181B" w:rsidRPr="00B4569E">
        <w:rPr>
          <w:rFonts w:ascii="Arial" w:hAnsi="Arial" w:cs="Arial"/>
          <w:b/>
          <w:bCs/>
          <w:color w:val="000000" w:themeColor="text1"/>
          <w:sz w:val="24"/>
          <w:szCs w:val="24"/>
          <w:lang w:val="cy-GB"/>
        </w:rPr>
        <w:t>.3</w:t>
      </w:r>
      <w:r w:rsidR="00DF181B" w:rsidRPr="00B4569E">
        <w:rPr>
          <w:rFonts w:ascii="Arial" w:hAnsi="Arial" w:cs="Arial"/>
          <w:b/>
          <w:bCs/>
          <w:color w:val="000000" w:themeColor="text1"/>
          <w:sz w:val="24"/>
          <w:szCs w:val="24"/>
          <w:lang w:val="cy-GB"/>
        </w:rPr>
        <w:tab/>
      </w:r>
      <w:r w:rsidR="00426C7B" w:rsidRPr="00B4569E">
        <w:rPr>
          <w:rFonts w:ascii="Arial" w:hAnsi="Arial" w:cs="Arial"/>
          <w:b/>
          <w:bCs/>
          <w:color w:val="000000" w:themeColor="text1"/>
          <w:sz w:val="24"/>
          <w:szCs w:val="24"/>
          <w:lang w:val="cy-GB"/>
        </w:rPr>
        <w:t>Y deilliannau a gyflenwir gan y cynllun buddsoddi o dan</w:t>
      </w:r>
      <w:r w:rsidR="00677BF0" w:rsidRPr="00B4569E">
        <w:rPr>
          <w:rFonts w:ascii="Arial" w:hAnsi="Arial" w:cs="Arial"/>
          <w:b/>
          <w:bCs/>
          <w:color w:val="000000" w:themeColor="text1"/>
          <w:sz w:val="24"/>
          <w:szCs w:val="24"/>
          <w:lang w:val="cy-GB"/>
        </w:rPr>
        <w:t xml:space="preserve"> </w:t>
      </w:r>
      <w:r w:rsidR="00426C7B" w:rsidRPr="00B4569E">
        <w:rPr>
          <w:rFonts w:ascii="Arial" w:hAnsi="Arial" w:cs="Arial"/>
          <w:b/>
          <w:bCs/>
          <w:color w:val="000000" w:themeColor="text1"/>
          <w:sz w:val="24"/>
          <w:szCs w:val="24"/>
          <w:lang w:val="cy-GB"/>
        </w:rPr>
        <w:t>y flaenoriaeth buddsoddi mewn pobl a sgiliau</w:t>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B67AF3" w:rsidRPr="00B4569E">
        <w:rPr>
          <w:rFonts w:ascii="Arial" w:hAnsi="Arial" w:cs="Arial"/>
          <w:b/>
          <w:bCs/>
          <w:color w:val="000000" w:themeColor="text1"/>
          <w:sz w:val="24"/>
          <w:szCs w:val="24"/>
          <w:lang w:val="cy-GB"/>
        </w:rPr>
        <w:t>58</w:t>
      </w:r>
    </w:p>
    <w:p w14:paraId="67B29041" w14:textId="68FBDA51" w:rsidR="008901FE" w:rsidRPr="00B4569E" w:rsidRDefault="009A0AFC" w:rsidP="004D0B66">
      <w:pPr>
        <w:spacing w:after="0" w:line="240" w:lineRule="auto"/>
        <w:ind w:left="709" w:hanging="709"/>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4</w:t>
      </w:r>
      <w:r w:rsidR="00DF181B" w:rsidRPr="00B4569E">
        <w:rPr>
          <w:rFonts w:ascii="Arial" w:hAnsi="Arial" w:cs="Arial"/>
          <w:b/>
          <w:bCs/>
          <w:color w:val="000000" w:themeColor="text1"/>
          <w:sz w:val="24"/>
          <w:szCs w:val="24"/>
          <w:lang w:val="cy-GB"/>
        </w:rPr>
        <w:t>.4</w:t>
      </w:r>
      <w:r w:rsidR="00DF181B" w:rsidRPr="00B4569E">
        <w:rPr>
          <w:rFonts w:ascii="Arial" w:hAnsi="Arial" w:cs="Arial"/>
          <w:b/>
          <w:bCs/>
          <w:color w:val="000000" w:themeColor="text1"/>
          <w:sz w:val="24"/>
          <w:szCs w:val="24"/>
          <w:lang w:val="cy-GB"/>
        </w:rPr>
        <w:tab/>
      </w:r>
      <w:r w:rsidR="00426C7B" w:rsidRPr="00B4569E">
        <w:rPr>
          <w:rFonts w:ascii="Arial" w:hAnsi="Arial" w:cs="Arial"/>
          <w:b/>
          <w:bCs/>
          <w:color w:val="000000" w:themeColor="text1"/>
          <w:sz w:val="24"/>
          <w:szCs w:val="24"/>
          <w:lang w:val="cy-GB"/>
        </w:rPr>
        <w:t>Ymyriadau CFfGDU</w:t>
      </w:r>
      <w:r w:rsidR="00677BF0" w:rsidRPr="00B4569E">
        <w:rPr>
          <w:rFonts w:ascii="Arial" w:hAnsi="Arial" w:cs="Arial"/>
          <w:b/>
          <w:bCs/>
          <w:color w:val="000000" w:themeColor="text1"/>
          <w:sz w:val="24"/>
          <w:szCs w:val="24"/>
          <w:lang w:val="cy-GB"/>
        </w:rPr>
        <w:t xml:space="preserve"> </w:t>
      </w:r>
      <w:r w:rsidR="00426C7B" w:rsidRPr="00B4569E">
        <w:rPr>
          <w:rFonts w:ascii="Arial" w:hAnsi="Arial" w:cs="Arial"/>
          <w:b/>
          <w:bCs/>
          <w:color w:val="000000" w:themeColor="text1"/>
          <w:sz w:val="24"/>
          <w:szCs w:val="24"/>
          <w:lang w:val="cy-GB"/>
        </w:rPr>
        <w:t>a ddefnyddir a fydd yn cwrdd â’r</w:t>
      </w:r>
      <w:r w:rsidR="00677BF0" w:rsidRPr="00B4569E">
        <w:rPr>
          <w:rFonts w:ascii="Arial" w:hAnsi="Arial" w:cs="Arial"/>
          <w:b/>
          <w:bCs/>
          <w:color w:val="000000" w:themeColor="text1"/>
          <w:sz w:val="24"/>
          <w:szCs w:val="24"/>
          <w:lang w:val="cy-GB"/>
        </w:rPr>
        <w:t xml:space="preserve"> </w:t>
      </w:r>
      <w:r w:rsidR="00426C7B" w:rsidRPr="00B4569E">
        <w:rPr>
          <w:rFonts w:ascii="Arial" w:hAnsi="Arial" w:cs="Arial"/>
          <w:b/>
          <w:bCs/>
          <w:color w:val="000000" w:themeColor="text1"/>
          <w:sz w:val="24"/>
          <w:szCs w:val="24"/>
          <w:lang w:val="cy-GB"/>
        </w:rPr>
        <w:t>y flaenoriaeth buddsoddi mewn pobl a sgiliau</w:t>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627047" w:rsidRPr="00B4569E">
        <w:rPr>
          <w:rFonts w:ascii="Arial" w:hAnsi="Arial" w:cs="Arial"/>
          <w:b/>
          <w:bCs/>
          <w:color w:val="000000" w:themeColor="text1"/>
          <w:sz w:val="24"/>
          <w:szCs w:val="24"/>
          <w:lang w:val="cy-GB"/>
        </w:rPr>
        <w:tab/>
      </w:r>
      <w:r w:rsidR="00B67AF3" w:rsidRPr="00B4569E">
        <w:rPr>
          <w:rFonts w:ascii="Arial" w:hAnsi="Arial" w:cs="Arial"/>
          <w:b/>
          <w:bCs/>
          <w:color w:val="000000" w:themeColor="text1"/>
          <w:sz w:val="24"/>
          <w:szCs w:val="24"/>
          <w:lang w:val="cy-GB"/>
        </w:rPr>
        <w:t>59</w:t>
      </w:r>
    </w:p>
    <w:p w14:paraId="1F1F7FA3" w14:textId="6B11964E" w:rsidR="004D0B66" w:rsidRPr="00B4569E" w:rsidRDefault="009A0AFC" w:rsidP="004D0B66">
      <w:pPr>
        <w:spacing w:after="0" w:line="240" w:lineRule="auto"/>
        <w:rPr>
          <w:rFonts w:ascii="Arial" w:eastAsia="Arial" w:hAnsi="Arial" w:cs="Arial"/>
          <w:b/>
          <w:bCs/>
          <w:color w:val="000000" w:themeColor="text1"/>
          <w:sz w:val="24"/>
          <w:szCs w:val="24"/>
          <w:lang w:val="cy-GB"/>
        </w:rPr>
      </w:pPr>
      <w:r w:rsidRPr="00B4569E">
        <w:rPr>
          <w:rFonts w:ascii="Arial" w:eastAsia="Arial" w:hAnsi="Arial" w:cs="Arial"/>
          <w:b/>
          <w:bCs/>
          <w:color w:val="000000" w:themeColor="text1"/>
          <w:sz w:val="24"/>
          <w:szCs w:val="24"/>
          <w:lang w:val="cy-GB"/>
        </w:rPr>
        <w:t>4</w:t>
      </w:r>
      <w:r w:rsidR="00DF181B" w:rsidRPr="00B4569E">
        <w:rPr>
          <w:rFonts w:ascii="Arial" w:eastAsia="Arial" w:hAnsi="Arial" w:cs="Arial"/>
          <w:b/>
          <w:bCs/>
          <w:color w:val="000000" w:themeColor="text1"/>
          <w:sz w:val="24"/>
          <w:szCs w:val="24"/>
          <w:lang w:val="cy-GB"/>
        </w:rPr>
        <w:t>.5</w:t>
      </w:r>
      <w:r w:rsidR="00DF181B" w:rsidRPr="00B4569E">
        <w:rPr>
          <w:rFonts w:ascii="Arial" w:eastAsia="Arial" w:hAnsi="Arial" w:cs="Arial"/>
          <w:b/>
          <w:bCs/>
          <w:color w:val="000000" w:themeColor="text1"/>
          <w:sz w:val="24"/>
          <w:szCs w:val="24"/>
          <w:lang w:val="cy-GB"/>
        </w:rPr>
        <w:tab/>
      </w:r>
      <w:r w:rsidR="00426C7B" w:rsidRPr="00B4569E">
        <w:rPr>
          <w:rFonts w:ascii="Arial" w:eastAsia="Arial" w:hAnsi="Arial" w:cs="Arial"/>
          <w:b/>
          <w:bCs/>
          <w:color w:val="000000" w:themeColor="text1"/>
          <w:sz w:val="24"/>
          <w:szCs w:val="24"/>
          <w:lang w:val="cy-GB"/>
        </w:rPr>
        <w:t xml:space="preserve">Ymyriadau y rhaglen Multiply </w:t>
      </w:r>
      <w:r w:rsidR="00684227" w:rsidRPr="00B4569E">
        <w:rPr>
          <w:rFonts w:ascii="Arial" w:eastAsia="Arial" w:hAnsi="Arial" w:cs="Arial"/>
          <w:b/>
          <w:bCs/>
          <w:color w:val="000000" w:themeColor="text1"/>
          <w:sz w:val="24"/>
          <w:szCs w:val="24"/>
          <w:lang w:val="cy-GB"/>
        </w:rPr>
        <w:tab/>
      </w:r>
      <w:r w:rsidR="00684227" w:rsidRPr="00B4569E">
        <w:rPr>
          <w:rFonts w:ascii="Arial" w:eastAsia="Arial" w:hAnsi="Arial" w:cs="Arial"/>
          <w:b/>
          <w:bCs/>
          <w:color w:val="000000" w:themeColor="text1"/>
          <w:sz w:val="24"/>
          <w:szCs w:val="24"/>
          <w:lang w:val="cy-GB"/>
        </w:rPr>
        <w:tab/>
      </w:r>
      <w:r w:rsidR="00684227" w:rsidRPr="00B4569E">
        <w:rPr>
          <w:rFonts w:ascii="Arial" w:eastAsia="Arial" w:hAnsi="Arial" w:cs="Arial"/>
          <w:b/>
          <w:bCs/>
          <w:color w:val="000000" w:themeColor="text1"/>
          <w:sz w:val="24"/>
          <w:szCs w:val="24"/>
          <w:lang w:val="cy-GB"/>
        </w:rPr>
        <w:tab/>
      </w:r>
      <w:r w:rsidR="00684227" w:rsidRPr="00B4569E">
        <w:rPr>
          <w:rFonts w:ascii="Arial" w:eastAsia="Arial" w:hAnsi="Arial" w:cs="Arial"/>
          <w:b/>
          <w:bCs/>
          <w:color w:val="000000" w:themeColor="text1"/>
          <w:sz w:val="24"/>
          <w:szCs w:val="24"/>
          <w:lang w:val="cy-GB"/>
        </w:rPr>
        <w:tab/>
      </w:r>
      <w:r w:rsidR="00684227" w:rsidRPr="00B4569E">
        <w:rPr>
          <w:rFonts w:ascii="Arial" w:eastAsia="Arial" w:hAnsi="Arial" w:cs="Arial"/>
          <w:b/>
          <w:bCs/>
          <w:color w:val="000000" w:themeColor="text1"/>
          <w:sz w:val="24"/>
          <w:szCs w:val="24"/>
          <w:lang w:val="cy-GB"/>
        </w:rPr>
        <w:tab/>
      </w:r>
      <w:r w:rsidR="00684227" w:rsidRPr="00B4569E">
        <w:rPr>
          <w:rFonts w:ascii="Arial" w:eastAsia="Arial" w:hAnsi="Arial" w:cs="Arial"/>
          <w:b/>
          <w:bCs/>
          <w:color w:val="000000" w:themeColor="text1"/>
          <w:sz w:val="24"/>
          <w:szCs w:val="24"/>
          <w:lang w:val="cy-GB"/>
        </w:rPr>
        <w:tab/>
      </w:r>
      <w:r w:rsidR="00684227" w:rsidRPr="00B4569E">
        <w:rPr>
          <w:rFonts w:ascii="Arial" w:eastAsia="Arial" w:hAnsi="Arial" w:cs="Arial"/>
          <w:b/>
          <w:bCs/>
          <w:color w:val="000000" w:themeColor="text1"/>
          <w:sz w:val="24"/>
          <w:szCs w:val="24"/>
          <w:lang w:val="cy-GB"/>
        </w:rPr>
        <w:tab/>
        <w:t>6</w:t>
      </w:r>
      <w:r w:rsidR="00B67AF3" w:rsidRPr="00B4569E">
        <w:rPr>
          <w:rFonts w:ascii="Arial" w:eastAsia="Arial" w:hAnsi="Arial" w:cs="Arial"/>
          <w:b/>
          <w:bCs/>
          <w:color w:val="000000" w:themeColor="text1"/>
          <w:sz w:val="24"/>
          <w:szCs w:val="24"/>
          <w:lang w:val="cy-GB"/>
        </w:rPr>
        <w:t>0</w:t>
      </w:r>
    </w:p>
    <w:p w14:paraId="6702B34C" w14:textId="2B9156AF" w:rsidR="008901FE" w:rsidRPr="00B4569E" w:rsidRDefault="009A0AFC" w:rsidP="004D0B66">
      <w:pPr>
        <w:spacing w:after="0" w:line="240" w:lineRule="auto"/>
        <w:ind w:left="709" w:hanging="709"/>
        <w:rPr>
          <w:rFonts w:ascii="Arial" w:hAnsi="Arial" w:cs="Arial"/>
          <w:b/>
          <w:bCs/>
          <w:color w:val="000000" w:themeColor="text1"/>
          <w:sz w:val="24"/>
          <w:szCs w:val="24"/>
          <w:lang w:val="cy-GB"/>
        </w:rPr>
      </w:pPr>
      <w:r w:rsidRPr="00B4569E">
        <w:rPr>
          <w:rFonts w:ascii="Arial" w:eastAsia="Arial" w:hAnsi="Arial" w:cs="Arial"/>
          <w:b/>
          <w:bCs/>
          <w:color w:val="000000" w:themeColor="text1"/>
          <w:sz w:val="24"/>
          <w:szCs w:val="24"/>
          <w:lang w:val="cy-GB"/>
        </w:rPr>
        <w:t>4</w:t>
      </w:r>
      <w:r w:rsidR="004D0B66" w:rsidRPr="00B4569E">
        <w:rPr>
          <w:rFonts w:ascii="Arial" w:eastAsia="Arial" w:hAnsi="Arial" w:cs="Arial"/>
          <w:b/>
          <w:bCs/>
          <w:color w:val="000000" w:themeColor="text1"/>
          <w:sz w:val="24"/>
          <w:szCs w:val="24"/>
          <w:lang w:val="cy-GB"/>
        </w:rPr>
        <w:t>.6</w:t>
      </w:r>
      <w:r w:rsidR="004D0B66" w:rsidRPr="00B4569E">
        <w:rPr>
          <w:rFonts w:ascii="Arial" w:eastAsia="Arial" w:hAnsi="Arial" w:cs="Arial"/>
          <w:b/>
          <w:bCs/>
          <w:color w:val="000000" w:themeColor="text1"/>
          <w:sz w:val="24"/>
          <w:szCs w:val="24"/>
          <w:lang w:val="cy-GB"/>
        </w:rPr>
        <w:tab/>
      </w:r>
      <w:r w:rsidR="00426C7B" w:rsidRPr="00B4569E">
        <w:rPr>
          <w:rFonts w:ascii="Arial" w:hAnsi="Arial" w:cs="Arial"/>
          <w:b/>
          <w:bCs/>
          <w:color w:val="000000" w:themeColor="text1"/>
          <w:sz w:val="24"/>
          <w:szCs w:val="24"/>
          <w:lang w:val="cy-GB"/>
        </w:rPr>
        <w:t>Prosiectau posibl sy’n dod o dan</w:t>
      </w:r>
      <w:r w:rsidR="00677BF0" w:rsidRPr="00B4569E">
        <w:rPr>
          <w:rFonts w:ascii="Arial" w:hAnsi="Arial" w:cs="Arial"/>
          <w:b/>
          <w:bCs/>
          <w:color w:val="000000" w:themeColor="text1"/>
          <w:sz w:val="24"/>
          <w:szCs w:val="24"/>
          <w:lang w:val="cy-GB"/>
        </w:rPr>
        <w:t xml:space="preserve"> </w:t>
      </w:r>
      <w:r w:rsidR="00426C7B" w:rsidRPr="00B4569E">
        <w:rPr>
          <w:rFonts w:ascii="Arial" w:hAnsi="Arial" w:cs="Arial"/>
          <w:b/>
          <w:bCs/>
          <w:color w:val="000000" w:themeColor="text1"/>
          <w:sz w:val="24"/>
          <w:szCs w:val="24"/>
          <w:lang w:val="cy-GB"/>
        </w:rPr>
        <w:t>y flaenoriaeth buddsoddi mewn pobl a sgiliau</w:t>
      </w:r>
      <w:r w:rsidR="00684227" w:rsidRPr="00B4569E">
        <w:rPr>
          <w:rFonts w:ascii="Arial" w:hAnsi="Arial" w:cs="Arial"/>
          <w:b/>
          <w:bCs/>
          <w:color w:val="000000" w:themeColor="text1"/>
          <w:sz w:val="24"/>
          <w:szCs w:val="24"/>
          <w:lang w:val="cy-GB"/>
        </w:rPr>
        <w:tab/>
      </w:r>
      <w:r w:rsidR="00684227" w:rsidRPr="00B4569E">
        <w:rPr>
          <w:rFonts w:ascii="Arial" w:hAnsi="Arial" w:cs="Arial"/>
          <w:b/>
          <w:bCs/>
          <w:color w:val="000000" w:themeColor="text1"/>
          <w:sz w:val="24"/>
          <w:szCs w:val="24"/>
          <w:lang w:val="cy-GB"/>
        </w:rPr>
        <w:tab/>
      </w:r>
      <w:r w:rsidR="00684227" w:rsidRPr="00B4569E">
        <w:rPr>
          <w:rFonts w:ascii="Arial" w:hAnsi="Arial" w:cs="Arial"/>
          <w:b/>
          <w:bCs/>
          <w:color w:val="000000" w:themeColor="text1"/>
          <w:sz w:val="24"/>
          <w:szCs w:val="24"/>
          <w:lang w:val="cy-GB"/>
        </w:rPr>
        <w:tab/>
      </w:r>
      <w:r w:rsidR="00684227" w:rsidRPr="00B4569E">
        <w:rPr>
          <w:rFonts w:ascii="Arial" w:hAnsi="Arial" w:cs="Arial"/>
          <w:b/>
          <w:bCs/>
          <w:color w:val="000000" w:themeColor="text1"/>
          <w:sz w:val="24"/>
          <w:szCs w:val="24"/>
          <w:lang w:val="cy-GB"/>
        </w:rPr>
        <w:tab/>
      </w:r>
      <w:r w:rsidR="00684227" w:rsidRPr="00B4569E">
        <w:rPr>
          <w:rFonts w:ascii="Arial" w:hAnsi="Arial" w:cs="Arial"/>
          <w:b/>
          <w:bCs/>
          <w:color w:val="000000" w:themeColor="text1"/>
          <w:sz w:val="24"/>
          <w:szCs w:val="24"/>
          <w:lang w:val="cy-GB"/>
        </w:rPr>
        <w:tab/>
      </w:r>
      <w:r w:rsidR="00684227" w:rsidRPr="00B4569E">
        <w:rPr>
          <w:rFonts w:ascii="Arial" w:hAnsi="Arial" w:cs="Arial"/>
          <w:b/>
          <w:bCs/>
          <w:color w:val="000000" w:themeColor="text1"/>
          <w:sz w:val="24"/>
          <w:szCs w:val="24"/>
          <w:lang w:val="cy-GB"/>
        </w:rPr>
        <w:tab/>
      </w:r>
      <w:r w:rsidR="00684227" w:rsidRPr="00B4569E">
        <w:rPr>
          <w:rFonts w:ascii="Arial" w:hAnsi="Arial" w:cs="Arial"/>
          <w:b/>
          <w:bCs/>
          <w:color w:val="000000" w:themeColor="text1"/>
          <w:sz w:val="24"/>
          <w:szCs w:val="24"/>
          <w:lang w:val="cy-GB"/>
        </w:rPr>
        <w:tab/>
      </w:r>
      <w:r w:rsidR="00684227" w:rsidRPr="00B4569E">
        <w:rPr>
          <w:rFonts w:ascii="Arial" w:hAnsi="Arial" w:cs="Arial"/>
          <w:b/>
          <w:bCs/>
          <w:color w:val="000000" w:themeColor="text1"/>
          <w:sz w:val="24"/>
          <w:szCs w:val="24"/>
          <w:lang w:val="cy-GB"/>
        </w:rPr>
        <w:tab/>
      </w:r>
      <w:r w:rsidR="00684227" w:rsidRPr="00B4569E">
        <w:rPr>
          <w:rFonts w:ascii="Arial" w:hAnsi="Arial" w:cs="Arial"/>
          <w:b/>
          <w:bCs/>
          <w:color w:val="000000" w:themeColor="text1"/>
          <w:sz w:val="24"/>
          <w:szCs w:val="24"/>
          <w:lang w:val="cy-GB"/>
        </w:rPr>
        <w:tab/>
      </w:r>
      <w:r w:rsidR="00684227" w:rsidRPr="00B4569E">
        <w:rPr>
          <w:rFonts w:ascii="Arial" w:hAnsi="Arial" w:cs="Arial"/>
          <w:b/>
          <w:bCs/>
          <w:color w:val="000000" w:themeColor="text1"/>
          <w:sz w:val="24"/>
          <w:szCs w:val="24"/>
          <w:lang w:val="cy-GB"/>
        </w:rPr>
        <w:tab/>
        <w:t>6</w:t>
      </w:r>
      <w:r w:rsidR="00B67AF3" w:rsidRPr="00B4569E">
        <w:rPr>
          <w:rFonts w:ascii="Arial" w:hAnsi="Arial" w:cs="Arial"/>
          <w:b/>
          <w:bCs/>
          <w:color w:val="000000" w:themeColor="text1"/>
          <w:sz w:val="24"/>
          <w:szCs w:val="24"/>
          <w:lang w:val="cy-GB"/>
        </w:rPr>
        <w:t>0</w:t>
      </w:r>
    </w:p>
    <w:p w14:paraId="2FF7D0BA" w14:textId="77777777" w:rsidR="004D0B66" w:rsidRPr="00B4569E" w:rsidRDefault="004D0B66" w:rsidP="002235C3">
      <w:pPr>
        <w:rPr>
          <w:rFonts w:ascii="Arial" w:hAnsi="Arial" w:cs="Arial"/>
          <w:b/>
          <w:bCs/>
          <w:color w:val="000000" w:themeColor="text1"/>
          <w:sz w:val="24"/>
          <w:szCs w:val="24"/>
          <w:lang w:val="cy-GB"/>
        </w:rPr>
      </w:pPr>
    </w:p>
    <w:p w14:paraId="0B59B735" w14:textId="7E7C1CDF" w:rsidR="00A4020E" w:rsidRPr="00B4569E" w:rsidRDefault="009A0AFC" w:rsidP="00245B3A">
      <w:pPr>
        <w:spacing w:after="0" w:line="240" w:lineRule="auto"/>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5</w:t>
      </w:r>
      <w:r w:rsidR="004D0B66" w:rsidRPr="00B4569E">
        <w:rPr>
          <w:rFonts w:ascii="Arial" w:hAnsi="Arial" w:cs="Arial"/>
          <w:b/>
          <w:bCs/>
          <w:color w:val="000000" w:themeColor="text1"/>
          <w:sz w:val="24"/>
          <w:szCs w:val="24"/>
          <w:lang w:val="cy-GB"/>
        </w:rPr>
        <w:t>.0</w:t>
      </w:r>
      <w:r w:rsidR="004D0B66" w:rsidRPr="00B4569E">
        <w:rPr>
          <w:rFonts w:ascii="Arial" w:hAnsi="Arial" w:cs="Arial"/>
          <w:b/>
          <w:bCs/>
          <w:color w:val="000000" w:themeColor="text1"/>
          <w:sz w:val="24"/>
          <w:szCs w:val="24"/>
          <w:lang w:val="cy-GB"/>
        </w:rPr>
        <w:tab/>
      </w:r>
      <w:r w:rsidR="00426C7B" w:rsidRPr="00B4569E">
        <w:rPr>
          <w:rFonts w:ascii="Arial" w:hAnsi="Arial" w:cs="Arial"/>
          <w:b/>
          <w:bCs/>
          <w:color w:val="000000" w:themeColor="text1"/>
          <w:sz w:val="24"/>
          <w:szCs w:val="24"/>
          <w:lang w:val="cy-GB"/>
        </w:rPr>
        <w:t>Dethol prosiectau</w:t>
      </w:r>
      <w:r w:rsidR="00684227" w:rsidRPr="00B4569E">
        <w:rPr>
          <w:rFonts w:ascii="Arial" w:hAnsi="Arial" w:cs="Arial"/>
          <w:b/>
          <w:bCs/>
          <w:color w:val="000000" w:themeColor="text1"/>
          <w:sz w:val="24"/>
          <w:szCs w:val="24"/>
          <w:lang w:val="cy-GB"/>
        </w:rPr>
        <w:tab/>
      </w:r>
      <w:r w:rsidR="00684227" w:rsidRPr="00B4569E">
        <w:rPr>
          <w:rFonts w:ascii="Arial" w:hAnsi="Arial" w:cs="Arial"/>
          <w:b/>
          <w:bCs/>
          <w:color w:val="000000" w:themeColor="text1"/>
          <w:sz w:val="24"/>
          <w:szCs w:val="24"/>
          <w:lang w:val="cy-GB"/>
        </w:rPr>
        <w:tab/>
      </w:r>
      <w:r w:rsidR="00684227" w:rsidRPr="00B4569E">
        <w:rPr>
          <w:rFonts w:ascii="Arial" w:hAnsi="Arial" w:cs="Arial"/>
          <w:b/>
          <w:bCs/>
          <w:color w:val="000000" w:themeColor="text1"/>
          <w:sz w:val="24"/>
          <w:szCs w:val="24"/>
          <w:lang w:val="cy-GB"/>
        </w:rPr>
        <w:tab/>
      </w:r>
      <w:r w:rsidR="00684227" w:rsidRPr="00B4569E">
        <w:rPr>
          <w:rFonts w:ascii="Arial" w:hAnsi="Arial" w:cs="Arial"/>
          <w:b/>
          <w:bCs/>
          <w:color w:val="000000" w:themeColor="text1"/>
          <w:sz w:val="24"/>
          <w:szCs w:val="24"/>
          <w:lang w:val="cy-GB"/>
        </w:rPr>
        <w:tab/>
      </w:r>
      <w:r w:rsidR="00684227" w:rsidRPr="00B4569E">
        <w:rPr>
          <w:rFonts w:ascii="Arial" w:hAnsi="Arial" w:cs="Arial"/>
          <w:b/>
          <w:bCs/>
          <w:color w:val="000000" w:themeColor="text1"/>
          <w:sz w:val="24"/>
          <w:szCs w:val="24"/>
          <w:lang w:val="cy-GB"/>
        </w:rPr>
        <w:tab/>
      </w:r>
      <w:r w:rsidR="00684227" w:rsidRPr="00B4569E">
        <w:rPr>
          <w:rFonts w:ascii="Arial" w:hAnsi="Arial" w:cs="Arial"/>
          <w:b/>
          <w:bCs/>
          <w:color w:val="000000" w:themeColor="text1"/>
          <w:sz w:val="24"/>
          <w:szCs w:val="24"/>
          <w:lang w:val="cy-GB"/>
        </w:rPr>
        <w:tab/>
      </w:r>
      <w:r w:rsidR="00684227" w:rsidRPr="00B4569E">
        <w:rPr>
          <w:rFonts w:ascii="Arial" w:hAnsi="Arial" w:cs="Arial"/>
          <w:b/>
          <w:bCs/>
          <w:color w:val="000000" w:themeColor="text1"/>
          <w:sz w:val="24"/>
          <w:szCs w:val="24"/>
          <w:lang w:val="cy-GB"/>
        </w:rPr>
        <w:tab/>
      </w:r>
      <w:r w:rsidR="00684227" w:rsidRPr="00B4569E">
        <w:rPr>
          <w:rFonts w:ascii="Arial" w:hAnsi="Arial" w:cs="Arial"/>
          <w:b/>
          <w:bCs/>
          <w:color w:val="000000" w:themeColor="text1"/>
          <w:sz w:val="24"/>
          <w:szCs w:val="24"/>
          <w:lang w:val="cy-GB"/>
        </w:rPr>
        <w:tab/>
      </w:r>
      <w:r w:rsidR="00684227" w:rsidRPr="00B4569E">
        <w:rPr>
          <w:rFonts w:ascii="Arial" w:hAnsi="Arial" w:cs="Arial"/>
          <w:b/>
          <w:bCs/>
          <w:color w:val="000000" w:themeColor="text1"/>
          <w:sz w:val="24"/>
          <w:szCs w:val="24"/>
          <w:lang w:val="cy-GB"/>
        </w:rPr>
        <w:tab/>
        <w:t>6</w:t>
      </w:r>
      <w:r w:rsidR="0057474C" w:rsidRPr="00B4569E">
        <w:rPr>
          <w:rFonts w:ascii="Arial" w:hAnsi="Arial" w:cs="Arial"/>
          <w:b/>
          <w:bCs/>
          <w:color w:val="000000" w:themeColor="text1"/>
          <w:sz w:val="24"/>
          <w:szCs w:val="24"/>
          <w:lang w:val="cy-GB"/>
        </w:rPr>
        <w:t>3</w:t>
      </w:r>
    </w:p>
    <w:p w14:paraId="663175AA" w14:textId="3165A655" w:rsidR="00434054" w:rsidRPr="00B4569E" w:rsidRDefault="00AE1ED2" w:rsidP="0057474C">
      <w:pPr>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br w:type="page"/>
      </w:r>
      <w:r w:rsidR="00434054" w:rsidRPr="00B4569E">
        <w:rPr>
          <w:rFonts w:ascii="Arial" w:hAnsi="Arial" w:cs="Arial"/>
          <w:b/>
          <w:bCs/>
          <w:color w:val="000000" w:themeColor="text1"/>
          <w:sz w:val="24"/>
          <w:szCs w:val="24"/>
          <w:lang w:val="cy-GB"/>
        </w:rPr>
        <w:lastRenderedPageBreak/>
        <w:br w:type="page"/>
      </w:r>
    </w:p>
    <w:p w14:paraId="442043C1" w14:textId="0AFE18ED" w:rsidR="0074389A" w:rsidRPr="00B4569E" w:rsidRDefault="0004332C">
      <w:pPr>
        <w:pStyle w:val="ListParagraph"/>
        <w:numPr>
          <w:ilvl w:val="0"/>
          <w:numId w:val="34"/>
        </w:numPr>
        <w:rPr>
          <w:rFonts w:ascii="Arial" w:hAnsi="Arial" w:cs="Arial"/>
          <w:b/>
          <w:bCs/>
          <w:color w:val="FFFFFF" w:themeColor="background1"/>
          <w:sz w:val="28"/>
          <w:szCs w:val="28"/>
          <w:highlight w:val="black"/>
          <w:lang w:val="cy-GB"/>
        </w:rPr>
      </w:pPr>
      <w:r w:rsidRPr="00B4569E">
        <w:rPr>
          <w:rFonts w:ascii="Arial" w:hAnsi="Arial" w:cs="Arial"/>
          <w:b/>
          <w:bCs/>
          <w:color w:val="FFFFFF" w:themeColor="background1"/>
          <w:sz w:val="28"/>
          <w:szCs w:val="28"/>
          <w:highlight w:val="black"/>
          <w:lang w:val="cy-GB"/>
        </w:rPr>
        <w:lastRenderedPageBreak/>
        <w:t>CYFLWYNIAD</w:t>
      </w:r>
    </w:p>
    <w:p w14:paraId="6A5787B2" w14:textId="77777777" w:rsidR="0074389A" w:rsidRPr="00B4569E" w:rsidRDefault="0074389A" w:rsidP="0074389A">
      <w:pPr>
        <w:rPr>
          <w:rFonts w:ascii="Arial" w:hAnsi="Arial" w:cs="Arial"/>
          <w:b/>
          <w:bCs/>
          <w:color w:val="FFFFFF" w:themeColor="background1"/>
          <w:sz w:val="24"/>
          <w:szCs w:val="24"/>
          <w:highlight w:val="black"/>
          <w:lang w:val="cy-GB"/>
        </w:rPr>
      </w:pPr>
    </w:p>
    <w:p w14:paraId="4DF35C1B" w14:textId="7FE5F98F" w:rsidR="002E39FD" w:rsidRPr="00B4569E" w:rsidRDefault="005E7E72">
      <w:pPr>
        <w:numPr>
          <w:ilvl w:val="1"/>
          <w:numId w:val="35"/>
        </w:numPr>
        <w:spacing w:after="0" w:line="240" w:lineRule="auto"/>
        <w:jc w:val="both"/>
        <w:rPr>
          <w:rFonts w:ascii="Arial" w:hAnsi="Arial" w:cs="Arial"/>
          <w:color w:val="000000"/>
          <w:sz w:val="24"/>
          <w:szCs w:val="24"/>
          <w:lang w:val="cy-GB"/>
        </w:rPr>
      </w:pPr>
      <w:r w:rsidRPr="00B4569E">
        <w:rPr>
          <w:rFonts w:ascii="Arial" w:hAnsi="Arial" w:cs="Arial"/>
          <w:color w:val="000000"/>
          <w:sz w:val="24"/>
          <w:szCs w:val="24"/>
          <w:lang w:val="cy-GB"/>
        </w:rPr>
        <w:t xml:space="preserve">Mae </w:t>
      </w:r>
      <w:r w:rsidR="0004332C" w:rsidRPr="00B4569E">
        <w:rPr>
          <w:rFonts w:ascii="Arial" w:hAnsi="Arial" w:cs="Arial"/>
          <w:color w:val="000000"/>
          <w:sz w:val="24"/>
          <w:szCs w:val="24"/>
          <w:lang w:val="cy-GB"/>
        </w:rPr>
        <w:t>Cronfa Ffyniant Gyffredin y DU</w:t>
      </w:r>
      <w:r w:rsidR="002E39FD" w:rsidRPr="00B4569E">
        <w:rPr>
          <w:rFonts w:ascii="Arial" w:hAnsi="Arial" w:cs="Arial"/>
          <w:color w:val="000000"/>
          <w:sz w:val="24"/>
          <w:szCs w:val="24"/>
          <w:lang w:val="cy-GB"/>
        </w:rPr>
        <w:t xml:space="preserve"> (</w:t>
      </w:r>
      <w:r w:rsidR="0004332C" w:rsidRPr="00B4569E">
        <w:rPr>
          <w:rFonts w:ascii="Arial" w:hAnsi="Arial" w:cs="Arial"/>
          <w:color w:val="000000"/>
          <w:sz w:val="24"/>
          <w:szCs w:val="24"/>
          <w:lang w:val="cy-GB"/>
        </w:rPr>
        <w:t>CFfGDU</w:t>
      </w:r>
      <w:r w:rsidR="002E39FD" w:rsidRPr="00B4569E">
        <w:rPr>
          <w:rFonts w:ascii="Arial" w:hAnsi="Arial" w:cs="Arial"/>
          <w:color w:val="000000"/>
          <w:sz w:val="24"/>
          <w:szCs w:val="24"/>
          <w:lang w:val="cy-GB"/>
        </w:rPr>
        <w:t xml:space="preserve">) </w:t>
      </w:r>
      <w:r w:rsidRPr="00B4569E">
        <w:rPr>
          <w:rFonts w:ascii="Arial" w:hAnsi="Arial" w:cs="Arial"/>
          <w:color w:val="000000"/>
          <w:sz w:val="24"/>
          <w:szCs w:val="24"/>
          <w:lang w:val="cy-GB"/>
        </w:rPr>
        <w:t xml:space="preserve">yn </w:t>
      </w:r>
      <w:r w:rsidR="00DA23BF" w:rsidRPr="00B4569E">
        <w:rPr>
          <w:rFonts w:ascii="Arial" w:hAnsi="Arial" w:cs="Arial"/>
          <w:color w:val="000000"/>
          <w:sz w:val="24"/>
          <w:szCs w:val="24"/>
          <w:lang w:val="cy-GB"/>
        </w:rPr>
        <w:t>golofn</w:t>
      </w:r>
      <w:r w:rsidRPr="00B4569E">
        <w:rPr>
          <w:rFonts w:ascii="Arial" w:hAnsi="Arial" w:cs="Arial"/>
          <w:color w:val="000000"/>
          <w:sz w:val="24"/>
          <w:szCs w:val="24"/>
          <w:lang w:val="cy-GB"/>
        </w:rPr>
        <w:t xml:space="preserve"> canolog o agenda Ffyniant Bro llywodraeth y DU a bydd yn darparu cyllid dros y 3 blynedd nesaf hyd at fis Mawrth 2025. Bydd pob rhan o’r DU yn derbyn dyraniad o’r Gronfa drwy fformiwla </w:t>
      </w:r>
      <w:r w:rsidR="00DA23BF" w:rsidRPr="00B4569E">
        <w:rPr>
          <w:rFonts w:ascii="Arial" w:hAnsi="Arial" w:cs="Arial"/>
          <w:color w:val="000000"/>
          <w:sz w:val="24"/>
          <w:szCs w:val="24"/>
          <w:lang w:val="cy-GB"/>
        </w:rPr>
        <w:t>gyllido</w:t>
      </w:r>
      <w:r w:rsidRPr="00B4569E">
        <w:rPr>
          <w:rFonts w:ascii="Arial" w:hAnsi="Arial" w:cs="Arial"/>
          <w:color w:val="000000"/>
          <w:sz w:val="24"/>
          <w:szCs w:val="24"/>
          <w:lang w:val="cy-GB"/>
        </w:rPr>
        <w:t xml:space="preserve"> yn hytrach na chystadleuaeth. Gellir defnyddio'r gymysgedd o gyllid refeniw a chyfalaf i gefnogi ystod eang o ymyriadau i feithrin balchder mewn lle a gwella cyfleoedd bywyd</w:t>
      </w:r>
      <w:r w:rsidR="002E39FD" w:rsidRPr="00B4569E">
        <w:rPr>
          <w:rFonts w:ascii="Arial" w:hAnsi="Arial" w:cs="Arial"/>
          <w:color w:val="000000"/>
          <w:sz w:val="24"/>
          <w:szCs w:val="24"/>
          <w:lang w:val="cy-GB"/>
        </w:rPr>
        <w:t xml:space="preserve">. </w:t>
      </w:r>
    </w:p>
    <w:p w14:paraId="0C214D88" w14:textId="77777777" w:rsidR="002E39FD" w:rsidRPr="00B4569E" w:rsidRDefault="002E39FD" w:rsidP="002E39FD">
      <w:pPr>
        <w:ind w:left="720"/>
        <w:jc w:val="both"/>
        <w:rPr>
          <w:rFonts w:ascii="Arial" w:hAnsi="Arial" w:cs="Arial"/>
          <w:color w:val="000000"/>
          <w:sz w:val="24"/>
          <w:szCs w:val="24"/>
          <w:lang w:val="cy-GB"/>
        </w:rPr>
      </w:pPr>
    </w:p>
    <w:p w14:paraId="74A80616" w14:textId="0BFE7F87" w:rsidR="002E39FD" w:rsidRPr="00B4569E" w:rsidRDefault="005E7E72">
      <w:pPr>
        <w:numPr>
          <w:ilvl w:val="1"/>
          <w:numId w:val="35"/>
        </w:numPr>
        <w:spacing w:after="0" w:line="240" w:lineRule="auto"/>
        <w:jc w:val="both"/>
        <w:rPr>
          <w:rFonts w:ascii="Arial" w:hAnsi="Arial" w:cs="Arial"/>
          <w:color w:val="000000"/>
          <w:sz w:val="24"/>
          <w:szCs w:val="24"/>
          <w:lang w:val="cy-GB"/>
        </w:rPr>
      </w:pPr>
      <w:r w:rsidRPr="00B4569E">
        <w:rPr>
          <w:rFonts w:ascii="Arial" w:hAnsi="Arial" w:cs="Arial"/>
          <w:color w:val="000000"/>
          <w:sz w:val="24"/>
          <w:szCs w:val="24"/>
          <w:lang w:val="cy-GB"/>
        </w:rPr>
        <w:t xml:space="preserve">Mae cyfanswm y CFfGDU ar gyfer y rhanbarth yn cynnwys cyllid ‘craidd’, a fydd yn </w:t>
      </w:r>
      <w:r w:rsidR="00710E26" w:rsidRPr="00B4569E">
        <w:rPr>
          <w:rFonts w:ascii="Arial" w:hAnsi="Arial" w:cs="Arial"/>
          <w:color w:val="000000"/>
          <w:sz w:val="24"/>
          <w:szCs w:val="24"/>
          <w:lang w:val="cy-GB"/>
        </w:rPr>
        <w:t>cyllido</w:t>
      </w:r>
      <w:r w:rsidRPr="00B4569E">
        <w:rPr>
          <w:rFonts w:ascii="Arial" w:hAnsi="Arial" w:cs="Arial"/>
          <w:color w:val="000000"/>
          <w:sz w:val="24"/>
          <w:szCs w:val="24"/>
          <w:lang w:val="cy-GB"/>
        </w:rPr>
        <w:t>’r rhan fwyaf o Flaenoriaethau’r Gronfa a’r rhaglen Multiply sy’n canolbwyntio ar gefnogi mentrau rhifedd oedolion. Mae'r dyraniad ar gyfer pob un o'r awdurdodau lleol ar draws y rhanbarth fel a ganlyn</w:t>
      </w:r>
      <w:r w:rsidR="002E39FD" w:rsidRPr="00B4569E">
        <w:rPr>
          <w:rFonts w:ascii="Arial" w:hAnsi="Arial" w:cs="Arial"/>
          <w:color w:val="000000"/>
          <w:sz w:val="24"/>
          <w:szCs w:val="24"/>
          <w:lang w:val="cy-GB"/>
        </w:rPr>
        <w:t xml:space="preserve">: </w:t>
      </w:r>
    </w:p>
    <w:p w14:paraId="6CFE7639" w14:textId="77777777" w:rsidR="002E39FD" w:rsidRPr="00B4569E" w:rsidRDefault="002E39FD" w:rsidP="002E39FD">
      <w:pPr>
        <w:jc w:val="both"/>
        <w:rPr>
          <w:rFonts w:ascii="Arial" w:hAnsi="Arial" w:cs="Arial"/>
          <w:color w:val="000000"/>
          <w:sz w:val="24"/>
          <w:szCs w:val="24"/>
          <w:lang w:val="cy-GB"/>
        </w:rPr>
      </w:pPr>
    </w:p>
    <w:tbl>
      <w:tblPr>
        <w:tblW w:w="8126" w:type="dxa"/>
        <w:tblInd w:w="81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37"/>
        <w:gridCol w:w="2126"/>
        <w:gridCol w:w="1843"/>
        <w:gridCol w:w="2020"/>
      </w:tblGrid>
      <w:tr w:rsidR="002E39FD" w:rsidRPr="00B4569E" w14:paraId="68545C15" w14:textId="77777777" w:rsidTr="005E7E72">
        <w:trPr>
          <w:trHeight w:val="458"/>
        </w:trPr>
        <w:tc>
          <w:tcPr>
            <w:tcW w:w="2137" w:type="dxa"/>
            <w:tcBorders>
              <w:top w:val="single" w:sz="18" w:space="0" w:color="auto"/>
              <w:bottom w:val="single" w:sz="4" w:space="0" w:color="auto"/>
            </w:tcBorders>
            <w:shd w:val="clear" w:color="auto" w:fill="000000" w:themeFill="text1"/>
            <w:vAlign w:val="center"/>
            <w:hideMark/>
          </w:tcPr>
          <w:p w14:paraId="790A48D6" w14:textId="4DC4BF0E" w:rsidR="002E39FD" w:rsidRPr="00B4569E" w:rsidRDefault="0004332C" w:rsidP="002E39FD">
            <w:pPr>
              <w:rPr>
                <w:rFonts w:ascii="Arial" w:eastAsia="Calibri" w:hAnsi="Arial" w:cs="Arial"/>
                <w:b/>
                <w:bCs/>
                <w:sz w:val="24"/>
                <w:szCs w:val="24"/>
                <w:lang w:val="cy-GB"/>
              </w:rPr>
            </w:pPr>
            <w:r w:rsidRPr="00B4569E">
              <w:rPr>
                <w:rFonts w:ascii="Arial" w:eastAsia="Calibri" w:hAnsi="Arial" w:cs="Arial"/>
                <w:b/>
                <w:bCs/>
                <w:sz w:val="24"/>
                <w:szCs w:val="24"/>
                <w:lang w:val="cy-GB"/>
              </w:rPr>
              <w:t>Cyfanswm</w:t>
            </w:r>
          </w:p>
        </w:tc>
        <w:tc>
          <w:tcPr>
            <w:tcW w:w="2126" w:type="dxa"/>
            <w:tcBorders>
              <w:top w:val="single" w:sz="18" w:space="0" w:color="auto"/>
              <w:bottom w:val="single" w:sz="4" w:space="0" w:color="auto"/>
            </w:tcBorders>
            <w:shd w:val="clear" w:color="auto" w:fill="000000" w:themeFill="text1"/>
            <w:vAlign w:val="center"/>
            <w:hideMark/>
          </w:tcPr>
          <w:p w14:paraId="1A993BBF" w14:textId="57084EC6" w:rsidR="002E39FD" w:rsidRPr="00B4569E" w:rsidRDefault="0004332C" w:rsidP="002E39FD">
            <w:pPr>
              <w:rPr>
                <w:rFonts w:ascii="Arial" w:eastAsia="Calibri" w:hAnsi="Arial" w:cs="Arial"/>
                <w:b/>
                <w:bCs/>
                <w:sz w:val="24"/>
                <w:szCs w:val="24"/>
                <w:lang w:val="cy-GB"/>
              </w:rPr>
            </w:pPr>
            <w:r w:rsidRPr="00B4569E">
              <w:rPr>
                <w:rFonts w:ascii="Arial" w:eastAsia="Calibri" w:hAnsi="Arial" w:cs="Arial"/>
                <w:b/>
                <w:bCs/>
                <w:sz w:val="24"/>
                <w:szCs w:val="24"/>
                <w:lang w:val="cy-GB"/>
              </w:rPr>
              <w:t>CFfGDU Craidd</w:t>
            </w:r>
          </w:p>
        </w:tc>
        <w:tc>
          <w:tcPr>
            <w:tcW w:w="1843" w:type="dxa"/>
            <w:tcBorders>
              <w:top w:val="single" w:sz="18" w:space="0" w:color="auto"/>
              <w:bottom w:val="single" w:sz="4" w:space="0" w:color="auto"/>
            </w:tcBorders>
            <w:shd w:val="clear" w:color="auto" w:fill="000000" w:themeFill="text1"/>
            <w:vAlign w:val="center"/>
            <w:hideMark/>
          </w:tcPr>
          <w:p w14:paraId="0395C790" w14:textId="77777777" w:rsidR="002E39FD" w:rsidRPr="00B4569E" w:rsidRDefault="002E39FD" w:rsidP="002E39FD">
            <w:pPr>
              <w:rPr>
                <w:rFonts w:ascii="Arial" w:eastAsia="Calibri" w:hAnsi="Arial" w:cs="Arial"/>
                <w:b/>
                <w:bCs/>
                <w:sz w:val="24"/>
                <w:szCs w:val="24"/>
                <w:lang w:val="cy-GB"/>
              </w:rPr>
            </w:pPr>
            <w:r w:rsidRPr="00B4569E">
              <w:rPr>
                <w:rFonts w:ascii="Arial" w:eastAsia="Calibri" w:hAnsi="Arial" w:cs="Arial"/>
                <w:b/>
                <w:bCs/>
                <w:sz w:val="24"/>
                <w:szCs w:val="24"/>
                <w:lang w:val="cy-GB"/>
              </w:rPr>
              <w:t>Multiply</w:t>
            </w:r>
          </w:p>
        </w:tc>
        <w:tc>
          <w:tcPr>
            <w:tcW w:w="2020" w:type="dxa"/>
            <w:tcBorders>
              <w:top w:val="single" w:sz="18" w:space="0" w:color="auto"/>
              <w:bottom w:val="single" w:sz="4" w:space="0" w:color="auto"/>
            </w:tcBorders>
            <w:shd w:val="clear" w:color="auto" w:fill="000000" w:themeFill="text1"/>
            <w:vAlign w:val="center"/>
            <w:hideMark/>
          </w:tcPr>
          <w:p w14:paraId="24158321" w14:textId="7BD016B1" w:rsidR="002E39FD" w:rsidRPr="00B4569E" w:rsidRDefault="0004332C" w:rsidP="002E39FD">
            <w:pPr>
              <w:rPr>
                <w:rFonts w:ascii="Arial" w:eastAsia="Calibri" w:hAnsi="Arial" w:cs="Arial"/>
                <w:b/>
                <w:bCs/>
                <w:sz w:val="24"/>
                <w:szCs w:val="24"/>
                <w:lang w:val="cy-GB"/>
              </w:rPr>
            </w:pPr>
            <w:r w:rsidRPr="00B4569E">
              <w:rPr>
                <w:rFonts w:ascii="Arial" w:eastAsia="Calibri" w:hAnsi="Arial" w:cs="Arial"/>
                <w:b/>
                <w:bCs/>
                <w:sz w:val="24"/>
                <w:szCs w:val="24"/>
                <w:lang w:val="cy-GB"/>
              </w:rPr>
              <w:t>Cyfanswm</w:t>
            </w:r>
          </w:p>
        </w:tc>
      </w:tr>
      <w:tr w:rsidR="002E39FD" w:rsidRPr="00B4569E" w14:paraId="78339DB0" w14:textId="77777777" w:rsidTr="005E7E72">
        <w:trPr>
          <w:trHeight w:val="458"/>
        </w:trPr>
        <w:tc>
          <w:tcPr>
            <w:tcW w:w="2137" w:type="dxa"/>
            <w:tcBorders>
              <w:top w:val="single" w:sz="4" w:space="0" w:color="auto"/>
              <w:bottom w:val="single" w:sz="4" w:space="0" w:color="auto"/>
            </w:tcBorders>
            <w:shd w:val="clear" w:color="auto" w:fill="D9D9D9" w:themeFill="background1" w:themeFillShade="D9"/>
            <w:vAlign w:val="center"/>
            <w:hideMark/>
          </w:tcPr>
          <w:p w14:paraId="075D7C55" w14:textId="2CA36537" w:rsidR="002E39FD" w:rsidRPr="00B4569E" w:rsidRDefault="0004332C" w:rsidP="002E39FD">
            <w:pPr>
              <w:rPr>
                <w:rFonts w:ascii="Arial" w:eastAsia="Calibri" w:hAnsi="Arial" w:cs="Arial"/>
                <w:b/>
                <w:bCs/>
                <w:sz w:val="24"/>
                <w:szCs w:val="24"/>
                <w:lang w:val="cy-GB"/>
              </w:rPr>
            </w:pPr>
            <w:r w:rsidRPr="00B4569E">
              <w:rPr>
                <w:rFonts w:ascii="Arial" w:eastAsia="Calibri" w:hAnsi="Arial" w:cs="Arial"/>
                <w:b/>
                <w:bCs/>
                <w:sz w:val="24"/>
                <w:szCs w:val="24"/>
                <w:lang w:val="cy-GB"/>
              </w:rPr>
              <w:t xml:space="preserve">Rhanbarth y </w:t>
            </w:r>
            <w:r w:rsidR="007E1DA1" w:rsidRPr="00B4569E">
              <w:rPr>
                <w:rFonts w:ascii="Arial" w:eastAsia="Calibri" w:hAnsi="Arial" w:cs="Arial"/>
                <w:b/>
                <w:bCs/>
                <w:sz w:val="24"/>
                <w:szCs w:val="24"/>
                <w:lang w:val="cy-GB"/>
              </w:rPr>
              <w:t>De-orllewin</w:t>
            </w:r>
          </w:p>
        </w:tc>
        <w:tc>
          <w:tcPr>
            <w:tcW w:w="2126" w:type="dxa"/>
            <w:tcBorders>
              <w:top w:val="single" w:sz="4" w:space="0" w:color="auto"/>
              <w:bottom w:val="single" w:sz="4" w:space="0" w:color="auto"/>
            </w:tcBorders>
            <w:shd w:val="clear" w:color="auto" w:fill="D9D9D9" w:themeFill="background1" w:themeFillShade="D9"/>
            <w:vAlign w:val="center"/>
            <w:hideMark/>
          </w:tcPr>
          <w:p w14:paraId="28776F2B" w14:textId="77777777" w:rsidR="002E39FD" w:rsidRPr="00B4569E" w:rsidRDefault="002E39FD" w:rsidP="002E39FD">
            <w:pPr>
              <w:rPr>
                <w:rFonts w:ascii="Arial" w:eastAsia="Calibri" w:hAnsi="Arial" w:cs="Arial"/>
                <w:b/>
                <w:bCs/>
                <w:sz w:val="24"/>
                <w:szCs w:val="24"/>
                <w:lang w:val="cy-GB"/>
              </w:rPr>
            </w:pPr>
            <w:r w:rsidRPr="00B4569E">
              <w:rPr>
                <w:rFonts w:ascii="Arial" w:hAnsi="Arial" w:cs="Arial"/>
                <w:color w:val="000000"/>
                <w:sz w:val="24"/>
                <w:szCs w:val="24"/>
                <w:lang w:val="cy-GB"/>
              </w:rPr>
              <w:t xml:space="preserve"> £   113,985,414 </w:t>
            </w:r>
          </w:p>
        </w:tc>
        <w:tc>
          <w:tcPr>
            <w:tcW w:w="1843" w:type="dxa"/>
            <w:tcBorders>
              <w:top w:val="single" w:sz="4" w:space="0" w:color="auto"/>
              <w:bottom w:val="single" w:sz="4" w:space="0" w:color="auto"/>
            </w:tcBorders>
            <w:shd w:val="clear" w:color="auto" w:fill="D9D9D9" w:themeFill="background1" w:themeFillShade="D9"/>
            <w:vAlign w:val="center"/>
            <w:hideMark/>
          </w:tcPr>
          <w:p w14:paraId="08F0977F" w14:textId="77777777" w:rsidR="002E39FD" w:rsidRPr="00B4569E" w:rsidRDefault="002E39FD" w:rsidP="002E39FD">
            <w:pPr>
              <w:rPr>
                <w:rFonts w:ascii="Arial" w:eastAsia="Calibri" w:hAnsi="Arial" w:cs="Arial"/>
                <w:b/>
                <w:bCs/>
                <w:sz w:val="24"/>
                <w:szCs w:val="24"/>
                <w:lang w:val="cy-GB"/>
              </w:rPr>
            </w:pPr>
            <w:r w:rsidRPr="00B4569E">
              <w:rPr>
                <w:rFonts w:ascii="Arial" w:hAnsi="Arial" w:cs="Arial"/>
                <w:color w:val="000000"/>
                <w:sz w:val="24"/>
                <w:szCs w:val="24"/>
                <w:lang w:val="cy-GB"/>
              </w:rPr>
              <w:t xml:space="preserve"> £  17,970,430 </w:t>
            </w:r>
          </w:p>
        </w:tc>
        <w:tc>
          <w:tcPr>
            <w:tcW w:w="2020" w:type="dxa"/>
            <w:tcBorders>
              <w:top w:val="single" w:sz="4" w:space="0" w:color="auto"/>
              <w:bottom w:val="single" w:sz="4" w:space="0" w:color="auto"/>
            </w:tcBorders>
            <w:shd w:val="clear" w:color="auto" w:fill="D9D9D9" w:themeFill="background1" w:themeFillShade="D9"/>
            <w:vAlign w:val="center"/>
            <w:hideMark/>
          </w:tcPr>
          <w:p w14:paraId="10F09292" w14:textId="77777777" w:rsidR="002E39FD" w:rsidRPr="00B4569E" w:rsidRDefault="002E39FD" w:rsidP="002E39FD">
            <w:pPr>
              <w:rPr>
                <w:rFonts w:ascii="Arial" w:eastAsia="Calibri" w:hAnsi="Arial" w:cs="Arial"/>
                <w:b/>
                <w:bCs/>
                <w:sz w:val="24"/>
                <w:szCs w:val="24"/>
                <w:lang w:val="cy-GB"/>
              </w:rPr>
            </w:pPr>
            <w:r w:rsidRPr="00B4569E">
              <w:rPr>
                <w:rFonts w:ascii="Arial" w:hAnsi="Arial" w:cs="Arial"/>
                <w:color w:val="000000"/>
                <w:sz w:val="24"/>
                <w:szCs w:val="24"/>
                <w:lang w:val="cy-GB"/>
              </w:rPr>
              <w:t xml:space="preserve"> £   131,955,844 </w:t>
            </w:r>
          </w:p>
        </w:tc>
      </w:tr>
      <w:tr w:rsidR="0004332C" w:rsidRPr="00B4569E" w14:paraId="24775F34" w14:textId="77777777" w:rsidTr="005E7E72">
        <w:trPr>
          <w:trHeight w:val="458"/>
        </w:trPr>
        <w:tc>
          <w:tcPr>
            <w:tcW w:w="2137" w:type="dxa"/>
            <w:tcBorders>
              <w:top w:val="single" w:sz="4" w:space="0" w:color="auto"/>
            </w:tcBorders>
            <w:shd w:val="clear" w:color="auto" w:fill="auto"/>
            <w:hideMark/>
          </w:tcPr>
          <w:p w14:paraId="6F35610C" w14:textId="0DFD2CA2" w:rsidR="0004332C" w:rsidRPr="00B4569E" w:rsidRDefault="0004332C" w:rsidP="0004332C">
            <w:pPr>
              <w:rPr>
                <w:rFonts w:ascii="Arial" w:eastAsia="Calibri" w:hAnsi="Arial" w:cs="Arial"/>
                <w:sz w:val="24"/>
                <w:szCs w:val="24"/>
                <w:lang w:val="cy-GB"/>
              </w:rPr>
            </w:pPr>
            <w:r w:rsidRPr="00B4569E">
              <w:rPr>
                <w:rFonts w:ascii="Arial" w:hAnsi="Arial" w:cs="Arial"/>
                <w:sz w:val="24"/>
                <w:szCs w:val="24"/>
                <w:lang w:val="cy-GB"/>
              </w:rPr>
              <w:t>Sir Gaerfyrddin</w:t>
            </w:r>
          </w:p>
        </w:tc>
        <w:tc>
          <w:tcPr>
            <w:tcW w:w="2126" w:type="dxa"/>
            <w:tcBorders>
              <w:top w:val="single" w:sz="4" w:space="0" w:color="auto"/>
            </w:tcBorders>
            <w:shd w:val="clear" w:color="auto" w:fill="auto"/>
            <w:vAlign w:val="center"/>
            <w:hideMark/>
          </w:tcPr>
          <w:p w14:paraId="6DD8E9CA" w14:textId="77777777" w:rsidR="0004332C" w:rsidRPr="00B4569E" w:rsidRDefault="0004332C" w:rsidP="0004332C">
            <w:pPr>
              <w:rPr>
                <w:rFonts w:ascii="Arial" w:eastAsia="Calibri" w:hAnsi="Arial" w:cs="Arial"/>
                <w:sz w:val="24"/>
                <w:szCs w:val="24"/>
                <w:lang w:val="cy-GB"/>
              </w:rPr>
            </w:pPr>
            <w:r w:rsidRPr="00B4569E">
              <w:rPr>
                <w:rFonts w:ascii="Arial" w:hAnsi="Arial" w:cs="Arial"/>
                <w:color w:val="000000"/>
                <w:sz w:val="24"/>
                <w:szCs w:val="24"/>
                <w:lang w:val="cy-GB"/>
              </w:rPr>
              <w:t xml:space="preserve"> £     32,002,918 </w:t>
            </w:r>
          </w:p>
        </w:tc>
        <w:tc>
          <w:tcPr>
            <w:tcW w:w="1843" w:type="dxa"/>
            <w:tcBorders>
              <w:top w:val="single" w:sz="4" w:space="0" w:color="auto"/>
            </w:tcBorders>
            <w:shd w:val="clear" w:color="auto" w:fill="auto"/>
            <w:vAlign w:val="center"/>
            <w:hideMark/>
          </w:tcPr>
          <w:p w14:paraId="358DE1E5" w14:textId="77777777" w:rsidR="0004332C" w:rsidRPr="00B4569E" w:rsidRDefault="0004332C" w:rsidP="0004332C">
            <w:pPr>
              <w:rPr>
                <w:rFonts w:ascii="Arial" w:eastAsia="Calibri" w:hAnsi="Arial" w:cs="Arial"/>
                <w:sz w:val="24"/>
                <w:szCs w:val="24"/>
                <w:lang w:val="cy-GB"/>
              </w:rPr>
            </w:pPr>
            <w:r w:rsidRPr="00B4569E">
              <w:rPr>
                <w:rFonts w:ascii="Arial" w:hAnsi="Arial" w:cs="Arial"/>
                <w:color w:val="000000"/>
                <w:sz w:val="24"/>
                <w:szCs w:val="24"/>
                <w:lang w:val="cy-GB"/>
              </w:rPr>
              <w:t xml:space="preserve"> £    5,045,437 </w:t>
            </w:r>
          </w:p>
        </w:tc>
        <w:tc>
          <w:tcPr>
            <w:tcW w:w="2020" w:type="dxa"/>
            <w:tcBorders>
              <w:top w:val="single" w:sz="4" w:space="0" w:color="auto"/>
            </w:tcBorders>
            <w:shd w:val="clear" w:color="auto" w:fill="auto"/>
            <w:vAlign w:val="center"/>
            <w:hideMark/>
          </w:tcPr>
          <w:p w14:paraId="1F1FDD3E" w14:textId="77777777" w:rsidR="0004332C" w:rsidRPr="00B4569E" w:rsidRDefault="0004332C" w:rsidP="0004332C">
            <w:pPr>
              <w:rPr>
                <w:rFonts w:ascii="Arial" w:eastAsia="Calibri" w:hAnsi="Arial" w:cs="Arial"/>
                <w:sz w:val="24"/>
                <w:szCs w:val="24"/>
                <w:lang w:val="cy-GB"/>
              </w:rPr>
            </w:pPr>
            <w:r w:rsidRPr="00B4569E">
              <w:rPr>
                <w:rFonts w:ascii="Arial" w:hAnsi="Arial" w:cs="Arial"/>
                <w:color w:val="000000"/>
                <w:sz w:val="24"/>
                <w:szCs w:val="24"/>
                <w:lang w:val="cy-GB"/>
              </w:rPr>
              <w:t xml:space="preserve"> £     37,048,355 </w:t>
            </w:r>
          </w:p>
        </w:tc>
      </w:tr>
      <w:tr w:rsidR="0004332C" w:rsidRPr="00B4569E" w14:paraId="52F31AC9" w14:textId="77777777" w:rsidTr="005E7E72">
        <w:trPr>
          <w:trHeight w:val="458"/>
        </w:trPr>
        <w:tc>
          <w:tcPr>
            <w:tcW w:w="2137" w:type="dxa"/>
            <w:shd w:val="clear" w:color="auto" w:fill="auto"/>
            <w:hideMark/>
          </w:tcPr>
          <w:p w14:paraId="128C12E7" w14:textId="31433F85" w:rsidR="0004332C" w:rsidRPr="00B4569E" w:rsidRDefault="0004332C" w:rsidP="0004332C">
            <w:pPr>
              <w:rPr>
                <w:rFonts w:ascii="Arial" w:eastAsia="Calibri" w:hAnsi="Arial" w:cs="Arial"/>
                <w:sz w:val="24"/>
                <w:szCs w:val="24"/>
                <w:lang w:val="cy-GB"/>
              </w:rPr>
            </w:pPr>
            <w:r w:rsidRPr="00B4569E">
              <w:rPr>
                <w:rFonts w:ascii="Arial" w:hAnsi="Arial" w:cs="Arial"/>
                <w:sz w:val="24"/>
                <w:szCs w:val="24"/>
                <w:lang w:val="cy-GB"/>
              </w:rPr>
              <w:t>Castell-nedd Port Talbot</w:t>
            </w:r>
          </w:p>
        </w:tc>
        <w:tc>
          <w:tcPr>
            <w:tcW w:w="2126" w:type="dxa"/>
            <w:shd w:val="clear" w:color="auto" w:fill="auto"/>
            <w:vAlign w:val="center"/>
            <w:hideMark/>
          </w:tcPr>
          <w:p w14:paraId="22BDE68F" w14:textId="77777777" w:rsidR="0004332C" w:rsidRPr="00B4569E" w:rsidRDefault="0004332C" w:rsidP="0004332C">
            <w:pPr>
              <w:rPr>
                <w:rFonts w:ascii="Arial" w:eastAsia="Calibri" w:hAnsi="Arial" w:cs="Arial"/>
                <w:sz w:val="24"/>
                <w:szCs w:val="24"/>
                <w:lang w:val="cy-GB"/>
              </w:rPr>
            </w:pPr>
            <w:r w:rsidRPr="00B4569E">
              <w:rPr>
                <w:rFonts w:ascii="Arial" w:hAnsi="Arial" w:cs="Arial"/>
                <w:color w:val="000000"/>
                <w:sz w:val="24"/>
                <w:szCs w:val="24"/>
                <w:lang w:val="cy-GB"/>
              </w:rPr>
              <w:t xml:space="preserve"> £     28,448,295 </w:t>
            </w:r>
          </w:p>
        </w:tc>
        <w:tc>
          <w:tcPr>
            <w:tcW w:w="1843" w:type="dxa"/>
            <w:shd w:val="clear" w:color="auto" w:fill="auto"/>
            <w:vAlign w:val="center"/>
            <w:hideMark/>
          </w:tcPr>
          <w:p w14:paraId="6A42D017" w14:textId="77777777" w:rsidR="0004332C" w:rsidRPr="00B4569E" w:rsidRDefault="0004332C" w:rsidP="0004332C">
            <w:pPr>
              <w:rPr>
                <w:rFonts w:ascii="Arial" w:eastAsia="Calibri" w:hAnsi="Arial" w:cs="Arial"/>
                <w:sz w:val="24"/>
                <w:szCs w:val="24"/>
                <w:lang w:val="cy-GB"/>
              </w:rPr>
            </w:pPr>
            <w:r w:rsidRPr="00B4569E">
              <w:rPr>
                <w:rFonts w:ascii="Arial" w:hAnsi="Arial" w:cs="Arial"/>
                <w:color w:val="000000"/>
                <w:sz w:val="24"/>
                <w:szCs w:val="24"/>
                <w:lang w:val="cy-GB"/>
              </w:rPr>
              <w:t xml:space="preserve"> £    4,485,031 </w:t>
            </w:r>
          </w:p>
        </w:tc>
        <w:tc>
          <w:tcPr>
            <w:tcW w:w="2020" w:type="dxa"/>
            <w:shd w:val="clear" w:color="auto" w:fill="auto"/>
            <w:vAlign w:val="center"/>
            <w:hideMark/>
          </w:tcPr>
          <w:p w14:paraId="203601E3" w14:textId="77777777" w:rsidR="0004332C" w:rsidRPr="00B4569E" w:rsidRDefault="0004332C" w:rsidP="0004332C">
            <w:pPr>
              <w:rPr>
                <w:rFonts w:ascii="Arial" w:eastAsia="Calibri" w:hAnsi="Arial" w:cs="Arial"/>
                <w:sz w:val="24"/>
                <w:szCs w:val="24"/>
                <w:lang w:val="cy-GB"/>
              </w:rPr>
            </w:pPr>
            <w:r w:rsidRPr="00B4569E">
              <w:rPr>
                <w:rFonts w:ascii="Arial" w:hAnsi="Arial" w:cs="Arial"/>
                <w:color w:val="000000"/>
                <w:sz w:val="24"/>
                <w:szCs w:val="24"/>
                <w:lang w:val="cy-GB"/>
              </w:rPr>
              <w:t xml:space="preserve"> £     32,933,326 </w:t>
            </w:r>
          </w:p>
        </w:tc>
      </w:tr>
      <w:tr w:rsidR="0004332C" w:rsidRPr="00B4569E" w14:paraId="27BDB6E6" w14:textId="77777777" w:rsidTr="005E7E72">
        <w:trPr>
          <w:trHeight w:val="458"/>
        </w:trPr>
        <w:tc>
          <w:tcPr>
            <w:tcW w:w="2137" w:type="dxa"/>
            <w:shd w:val="clear" w:color="auto" w:fill="auto"/>
            <w:hideMark/>
          </w:tcPr>
          <w:p w14:paraId="53576922" w14:textId="273A57DF" w:rsidR="0004332C" w:rsidRPr="00B4569E" w:rsidRDefault="0004332C" w:rsidP="0004332C">
            <w:pPr>
              <w:rPr>
                <w:rFonts w:ascii="Arial" w:eastAsia="Calibri" w:hAnsi="Arial" w:cs="Arial"/>
                <w:sz w:val="24"/>
                <w:szCs w:val="24"/>
                <w:lang w:val="cy-GB"/>
              </w:rPr>
            </w:pPr>
            <w:r w:rsidRPr="00B4569E">
              <w:rPr>
                <w:rFonts w:ascii="Arial" w:hAnsi="Arial" w:cs="Arial"/>
                <w:sz w:val="24"/>
                <w:szCs w:val="24"/>
                <w:lang w:val="cy-GB"/>
              </w:rPr>
              <w:t>Sir Benfro</w:t>
            </w:r>
          </w:p>
        </w:tc>
        <w:tc>
          <w:tcPr>
            <w:tcW w:w="2126" w:type="dxa"/>
            <w:shd w:val="clear" w:color="auto" w:fill="auto"/>
            <w:vAlign w:val="center"/>
            <w:hideMark/>
          </w:tcPr>
          <w:p w14:paraId="5B692E91" w14:textId="77777777" w:rsidR="0004332C" w:rsidRPr="00B4569E" w:rsidRDefault="0004332C" w:rsidP="0004332C">
            <w:pPr>
              <w:rPr>
                <w:rFonts w:ascii="Arial" w:eastAsia="Calibri" w:hAnsi="Arial" w:cs="Arial"/>
                <w:sz w:val="24"/>
                <w:szCs w:val="24"/>
                <w:lang w:val="cy-GB"/>
              </w:rPr>
            </w:pPr>
            <w:r w:rsidRPr="00B4569E">
              <w:rPr>
                <w:rFonts w:ascii="Arial" w:hAnsi="Arial" w:cs="Arial"/>
                <w:color w:val="000000"/>
                <w:sz w:val="24"/>
                <w:szCs w:val="24"/>
                <w:lang w:val="cy-GB"/>
              </w:rPr>
              <w:t xml:space="preserve"> £     19,125,971 </w:t>
            </w:r>
          </w:p>
        </w:tc>
        <w:tc>
          <w:tcPr>
            <w:tcW w:w="1843" w:type="dxa"/>
            <w:shd w:val="clear" w:color="auto" w:fill="auto"/>
            <w:vAlign w:val="center"/>
            <w:hideMark/>
          </w:tcPr>
          <w:p w14:paraId="6D2C5C1F" w14:textId="77777777" w:rsidR="0004332C" w:rsidRPr="00B4569E" w:rsidRDefault="0004332C" w:rsidP="0004332C">
            <w:pPr>
              <w:rPr>
                <w:rFonts w:ascii="Arial" w:eastAsia="Calibri" w:hAnsi="Arial" w:cs="Arial"/>
                <w:sz w:val="24"/>
                <w:szCs w:val="24"/>
                <w:lang w:val="cy-GB"/>
              </w:rPr>
            </w:pPr>
            <w:r w:rsidRPr="00B4569E">
              <w:rPr>
                <w:rFonts w:ascii="Arial" w:hAnsi="Arial" w:cs="Arial"/>
                <w:color w:val="000000"/>
                <w:sz w:val="24"/>
                <w:szCs w:val="24"/>
                <w:lang w:val="cy-GB"/>
              </w:rPr>
              <w:t xml:space="preserve"> £    3,015,315 </w:t>
            </w:r>
          </w:p>
        </w:tc>
        <w:tc>
          <w:tcPr>
            <w:tcW w:w="2020" w:type="dxa"/>
            <w:shd w:val="clear" w:color="auto" w:fill="auto"/>
            <w:vAlign w:val="center"/>
            <w:hideMark/>
          </w:tcPr>
          <w:p w14:paraId="59D6FD3B" w14:textId="77777777" w:rsidR="0004332C" w:rsidRPr="00B4569E" w:rsidRDefault="0004332C" w:rsidP="0004332C">
            <w:pPr>
              <w:rPr>
                <w:rFonts w:ascii="Arial" w:eastAsia="Calibri" w:hAnsi="Arial" w:cs="Arial"/>
                <w:sz w:val="24"/>
                <w:szCs w:val="24"/>
                <w:lang w:val="cy-GB"/>
              </w:rPr>
            </w:pPr>
            <w:r w:rsidRPr="00B4569E">
              <w:rPr>
                <w:rFonts w:ascii="Arial" w:hAnsi="Arial" w:cs="Arial"/>
                <w:color w:val="000000"/>
                <w:sz w:val="24"/>
                <w:szCs w:val="24"/>
                <w:lang w:val="cy-GB"/>
              </w:rPr>
              <w:t xml:space="preserve"> £     22,141,286 </w:t>
            </w:r>
          </w:p>
        </w:tc>
      </w:tr>
      <w:tr w:rsidR="0004332C" w:rsidRPr="00B4569E" w14:paraId="0F5B0613" w14:textId="77777777" w:rsidTr="005E7E72">
        <w:trPr>
          <w:trHeight w:val="458"/>
        </w:trPr>
        <w:tc>
          <w:tcPr>
            <w:tcW w:w="2137" w:type="dxa"/>
            <w:shd w:val="clear" w:color="auto" w:fill="auto"/>
            <w:hideMark/>
          </w:tcPr>
          <w:p w14:paraId="341E4FB3" w14:textId="1C71B5AB" w:rsidR="0004332C" w:rsidRPr="00B4569E" w:rsidRDefault="0004332C" w:rsidP="0004332C">
            <w:pPr>
              <w:rPr>
                <w:rFonts w:ascii="Arial" w:eastAsia="Calibri" w:hAnsi="Arial" w:cs="Arial"/>
                <w:sz w:val="24"/>
                <w:szCs w:val="24"/>
                <w:lang w:val="cy-GB"/>
              </w:rPr>
            </w:pPr>
            <w:r w:rsidRPr="00B4569E">
              <w:rPr>
                <w:rFonts w:ascii="Arial" w:hAnsi="Arial" w:cs="Arial"/>
                <w:sz w:val="24"/>
                <w:szCs w:val="24"/>
                <w:lang w:val="cy-GB"/>
              </w:rPr>
              <w:t>Abertawe</w:t>
            </w:r>
          </w:p>
        </w:tc>
        <w:tc>
          <w:tcPr>
            <w:tcW w:w="2126" w:type="dxa"/>
            <w:shd w:val="clear" w:color="auto" w:fill="auto"/>
            <w:vAlign w:val="center"/>
            <w:hideMark/>
          </w:tcPr>
          <w:p w14:paraId="09E45E12" w14:textId="77777777" w:rsidR="0004332C" w:rsidRPr="00B4569E" w:rsidRDefault="0004332C" w:rsidP="0004332C">
            <w:pPr>
              <w:rPr>
                <w:rFonts w:ascii="Arial" w:eastAsia="Calibri" w:hAnsi="Arial" w:cs="Arial"/>
                <w:sz w:val="24"/>
                <w:szCs w:val="24"/>
                <w:lang w:val="cy-GB"/>
              </w:rPr>
            </w:pPr>
            <w:r w:rsidRPr="00B4569E">
              <w:rPr>
                <w:rFonts w:ascii="Arial" w:hAnsi="Arial" w:cs="Arial"/>
                <w:color w:val="000000"/>
                <w:sz w:val="24"/>
                <w:szCs w:val="24"/>
                <w:lang w:val="cy-GB"/>
              </w:rPr>
              <w:t xml:space="preserve"> £     34,408,230 </w:t>
            </w:r>
          </w:p>
        </w:tc>
        <w:tc>
          <w:tcPr>
            <w:tcW w:w="1843" w:type="dxa"/>
            <w:shd w:val="clear" w:color="auto" w:fill="auto"/>
            <w:vAlign w:val="center"/>
            <w:hideMark/>
          </w:tcPr>
          <w:p w14:paraId="18F99C6D" w14:textId="77777777" w:rsidR="0004332C" w:rsidRPr="00B4569E" w:rsidRDefault="0004332C" w:rsidP="0004332C">
            <w:pPr>
              <w:rPr>
                <w:rFonts w:ascii="Arial" w:eastAsia="Calibri" w:hAnsi="Arial" w:cs="Arial"/>
                <w:sz w:val="24"/>
                <w:szCs w:val="24"/>
                <w:lang w:val="cy-GB"/>
              </w:rPr>
            </w:pPr>
            <w:r w:rsidRPr="00B4569E">
              <w:rPr>
                <w:rFonts w:ascii="Arial" w:hAnsi="Arial" w:cs="Arial"/>
                <w:color w:val="000000"/>
                <w:sz w:val="24"/>
                <w:szCs w:val="24"/>
                <w:lang w:val="cy-GB"/>
              </w:rPr>
              <w:t xml:space="preserve"> £    5,424,647 </w:t>
            </w:r>
          </w:p>
        </w:tc>
        <w:tc>
          <w:tcPr>
            <w:tcW w:w="2020" w:type="dxa"/>
            <w:shd w:val="clear" w:color="auto" w:fill="auto"/>
            <w:vAlign w:val="center"/>
            <w:hideMark/>
          </w:tcPr>
          <w:p w14:paraId="3AF2CACE" w14:textId="77777777" w:rsidR="0004332C" w:rsidRPr="00B4569E" w:rsidRDefault="0004332C" w:rsidP="0004332C">
            <w:pPr>
              <w:rPr>
                <w:rFonts w:ascii="Arial" w:eastAsia="Calibri" w:hAnsi="Arial" w:cs="Arial"/>
                <w:sz w:val="24"/>
                <w:szCs w:val="24"/>
                <w:lang w:val="cy-GB"/>
              </w:rPr>
            </w:pPr>
            <w:r w:rsidRPr="00B4569E">
              <w:rPr>
                <w:rFonts w:ascii="Arial" w:hAnsi="Arial" w:cs="Arial"/>
                <w:color w:val="000000"/>
                <w:sz w:val="24"/>
                <w:szCs w:val="24"/>
                <w:lang w:val="cy-GB"/>
              </w:rPr>
              <w:t xml:space="preserve"> £     39,832,877 </w:t>
            </w:r>
          </w:p>
        </w:tc>
      </w:tr>
    </w:tbl>
    <w:p w14:paraId="3204B416" w14:textId="77777777" w:rsidR="002E39FD" w:rsidRPr="00B4569E" w:rsidRDefault="002E39FD" w:rsidP="002E39FD">
      <w:pPr>
        <w:pStyle w:val="ListParagraph"/>
        <w:ind w:left="0"/>
        <w:rPr>
          <w:rFonts w:ascii="Arial" w:hAnsi="Arial" w:cs="Arial"/>
          <w:color w:val="000000"/>
          <w:sz w:val="24"/>
          <w:szCs w:val="24"/>
          <w:lang w:val="cy-GB"/>
        </w:rPr>
      </w:pPr>
    </w:p>
    <w:p w14:paraId="797D77C5" w14:textId="4F254846" w:rsidR="002E39FD" w:rsidRPr="00B4569E" w:rsidRDefault="005E7E72">
      <w:pPr>
        <w:numPr>
          <w:ilvl w:val="1"/>
          <w:numId w:val="35"/>
        </w:numPr>
        <w:spacing w:after="0" w:line="240" w:lineRule="auto"/>
        <w:jc w:val="both"/>
        <w:rPr>
          <w:rFonts w:ascii="Arial" w:hAnsi="Arial" w:cs="Arial"/>
          <w:color w:val="000000"/>
          <w:sz w:val="24"/>
          <w:szCs w:val="24"/>
          <w:lang w:val="cy-GB"/>
        </w:rPr>
      </w:pPr>
      <w:r w:rsidRPr="00B4569E">
        <w:rPr>
          <w:rFonts w:ascii="Arial" w:hAnsi="Arial" w:cs="Arial"/>
          <w:color w:val="000000"/>
          <w:sz w:val="24"/>
          <w:szCs w:val="24"/>
          <w:lang w:val="cy-GB"/>
        </w:rPr>
        <w:t>Bydd y cyllid hwn yn cael ei fuddsoddi ar draws tair blaenoriaeth y CFfGDU erbyn 31 Mawrth 2025</w:t>
      </w:r>
      <w:r w:rsidR="002E39FD" w:rsidRPr="00B4569E">
        <w:rPr>
          <w:rFonts w:ascii="Arial" w:hAnsi="Arial" w:cs="Arial"/>
          <w:color w:val="000000"/>
          <w:sz w:val="24"/>
          <w:szCs w:val="24"/>
          <w:lang w:val="cy-GB"/>
        </w:rPr>
        <w:t xml:space="preserve">: </w:t>
      </w:r>
    </w:p>
    <w:p w14:paraId="5D68C138" w14:textId="77777777" w:rsidR="002E39FD" w:rsidRPr="00B4569E" w:rsidRDefault="002E39FD" w:rsidP="002E39FD">
      <w:pPr>
        <w:ind w:left="720"/>
        <w:jc w:val="both"/>
        <w:rPr>
          <w:rFonts w:ascii="Arial" w:hAnsi="Arial" w:cs="Arial"/>
          <w:color w:val="000000"/>
          <w:sz w:val="24"/>
          <w:szCs w:val="24"/>
          <w:lang w:val="cy-GB"/>
        </w:rPr>
      </w:pPr>
    </w:p>
    <w:p w14:paraId="237FA45F" w14:textId="226FC51C" w:rsidR="005E7E72" w:rsidRPr="00B4569E" w:rsidRDefault="005E7E72">
      <w:pPr>
        <w:numPr>
          <w:ilvl w:val="0"/>
          <w:numId w:val="36"/>
        </w:numPr>
        <w:spacing w:after="0" w:line="240" w:lineRule="auto"/>
        <w:jc w:val="both"/>
        <w:rPr>
          <w:rFonts w:ascii="Arial" w:hAnsi="Arial" w:cs="Arial"/>
          <w:color w:val="000000"/>
          <w:sz w:val="24"/>
          <w:szCs w:val="24"/>
          <w:lang w:val="cy-GB"/>
        </w:rPr>
      </w:pPr>
      <w:r w:rsidRPr="00B4569E">
        <w:rPr>
          <w:rFonts w:ascii="Arial" w:hAnsi="Arial" w:cs="Arial"/>
          <w:color w:val="000000"/>
          <w:sz w:val="24"/>
          <w:szCs w:val="24"/>
          <w:lang w:val="cy-GB"/>
        </w:rPr>
        <w:t>Cymunedau a lle</w:t>
      </w:r>
      <w:r w:rsidR="00710E26" w:rsidRPr="00B4569E">
        <w:rPr>
          <w:rFonts w:ascii="Arial" w:hAnsi="Arial" w:cs="Arial"/>
          <w:color w:val="000000"/>
          <w:sz w:val="24"/>
          <w:szCs w:val="24"/>
          <w:lang w:val="cy-GB"/>
        </w:rPr>
        <w:t>oedd</w:t>
      </w:r>
      <w:r w:rsidRPr="00B4569E">
        <w:rPr>
          <w:rFonts w:ascii="Arial" w:hAnsi="Arial" w:cs="Arial"/>
          <w:color w:val="000000"/>
          <w:sz w:val="24"/>
          <w:szCs w:val="24"/>
          <w:lang w:val="cy-GB"/>
        </w:rPr>
        <w:t xml:space="preserve">: galluogi lleoedd i fuddsoddi er mwyn adfer eu mannau </w:t>
      </w:r>
      <w:r w:rsidR="00710E26" w:rsidRPr="00B4569E">
        <w:rPr>
          <w:rFonts w:ascii="Arial" w:hAnsi="Arial" w:cs="Arial"/>
          <w:color w:val="000000"/>
          <w:sz w:val="24"/>
          <w:szCs w:val="24"/>
          <w:lang w:val="cy-GB"/>
        </w:rPr>
        <w:t xml:space="preserve">a chysylltiadau cymunedol, </w:t>
      </w:r>
      <w:r w:rsidRPr="00B4569E">
        <w:rPr>
          <w:rFonts w:ascii="Arial" w:hAnsi="Arial" w:cs="Arial"/>
          <w:color w:val="000000"/>
          <w:sz w:val="24"/>
          <w:szCs w:val="24"/>
          <w:lang w:val="cy-GB"/>
        </w:rPr>
        <w:t>a chreu'r sylfeini ar gyfer datblygiad economaidd ar lefel cymdogaeth, helpu i gryfhau gwead cymdeithasol cymunedau, gan gefnogi adeiladu balchder mewn lle.</w:t>
      </w:r>
    </w:p>
    <w:p w14:paraId="72D186C2" w14:textId="044C8B53" w:rsidR="005E7E72" w:rsidRPr="00B4569E" w:rsidRDefault="005E7E72">
      <w:pPr>
        <w:numPr>
          <w:ilvl w:val="0"/>
          <w:numId w:val="36"/>
        </w:numPr>
        <w:spacing w:after="0" w:line="240" w:lineRule="auto"/>
        <w:jc w:val="both"/>
        <w:rPr>
          <w:rFonts w:ascii="Arial" w:hAnsi="Arial" w:cs="Arial"/>
          <w:color w:val="000000"/>
          <w:sz w:val="24"/>
          <w:szCs w:val="24"/>
          <w:lang w:val="cy-GB"/>
        </w:rPr>
      </w:pPr>
      <w:r w:rsidRPr="00B4569E">
        <w:rPr>
          <w:rFonts w:ascii="Arial" w:hAnsi="Arial" w:cs="Arial"/>
          <w:color w:val="000000"/>
          <w:sz w:val="24"/>
          <w:szCs w:val="24"/>
          <w:lang w:val="cy-GB"/>
        </w:rPr>
        <w:t xml:space="preserve">Cefnogaeth i fusnesau lleol: galluogi lleoedd </w:t>
      </w:r>
      <w:r w:rsidR="00710E26" w:rsidRPr="00B4569E">
        <w:rPr>
          <w:rFonts w:ascii="Arial" w:hAnsi="Arial" w:cs="Arial"/>
          <w:color w:val="000000"/>
          <w:sz w:val="24"/>
          <w:szCs w:val="24"/>
          <w:lang w:val="cy-GB"/>
        </w:rPr>
        <w:t>i gyllido</w:t>
      </w:r>
      <w:r w:rsidRPr="00B4569E">
        <w:rPr>
          <w:rFonts w:ascii="Arial" w:hAnsi="Arial" w:cs="Arial"/>
          <w:color w:val="000000"/>
          <w:sz w:val="24"/>
          <w:szCs w:val="24"/>
          <w:lang w:val="cy-GB"/>
        </w:rPr>
        <w:t xml:space="preserve"> ymyriadau sy'n cefnogi busnesau lleol i ffynnu, arloesi a thyfu.</w:t>
      </w:r>
    </w:p>
    <w:p w14:paraId="2042328F" w14:textId="49115968" w:rsidR="002E39FD" w:rsidRPr="00B4569E" w:rsidRDefault="005E7E72">
      <w:pPr>
        <w:numPr>
          <w:ilvl w:val="0"/>
          <w:numId w:val="36"/>
        </w:numPr>
        <w:spacing w:after="0" w:line="240" w:lineRule="auto"/>
        <w:jc w:val="both"/>
        <w:rPr>
          <w:rFonts w:ascii="Arial" w:hAnsi="Arial" w:cs="Arial"/>
          <w:color w:val="000000"/>
          <w:sz w:val="24"/>
          <w:szCs w:val="24"/>
          <w:lang w:val="cy-GB"/>
        </w:rPr>
      </w:pPr>
      <w:r w:rsidRPr="00B4569E">
        <w:rPr>
          <w:rFonts w:ascii="Arial" w:hAnsi="Arial" w:cs="Arial"/>
          <w:color w:val="000000"/>
          <w:sz w:val="24"/>
          <w:szCs w:val="24"/>
          <w:lang w:val="cy-GB"/>
        </w:rPr>
        <w:t>Pobl a sgiliau: cyllid i helpu i leihau'r rhwystrau y mae rhai pobl yn eu hwynebu i gyflogaeth a'u cefnogi i symud tuag at gyflogaeth ac addysg. Gall lleoedd hefyd dargedu cyllid i sgiliau ar gyfer ardaloedd lleol i gefnogi cyflogaeth a thwf lleol</w:t>
      </w:r>
      <w:r w:rsidR="002E39FD" w:rsidRPr="00B4569E">
        <w:rPr>
          <w:rFonts w:ascii="Arial" w:hAnsi="Arial" w:cs="Arial"/>
          <w:sz w:val="24"/>
          <w:szCs w:val="24"/>
          <w:lang w:val="cy-GB"/>
        </w:rPr>
        <w:t>.</w:t>
      </w:r>
    </w:p>
    <w:p w14:paraId="269A4EF3" w14:textId="77777777" w:rsidR="002E39FD" w:rsidRPr="00B4569E" w:rsidRDefault="002E39FD" w:rsidP="002E39FD">
      <w:pPr>
        <w:jc w:val="both"/>
        <w:rPr>
          <w:rFonts w:ascii="Arial" w:hAnsi="Arial" w:cs="Arial"/>
          <w:sz w:val="24"/>
          <w:szCs w:val="24"/>
          <w:lang w:val="cy-GB"/>
        </w:rPr>
      </w:pPr>
    </w:p>
    <w:p w14:paraId="08D38032" w14:textId="5765ECF1" w:rsidR="002E39FD" w:rsidRPr="00B4569E" w:rsidRDefault="005E7E72">
      <w:pPr>
        <w:numPr>
          <w:ilvl w:val="1"/>
          <w:numId w:val="35"/>
        </w:numPr>
        <w:spacing w:after="0" w:line="240" w:lineRule="auto"/>
        <w:jc w:val="both"/>
        <w:rPr>
          <w:rFonts w:ascii="Arial" w:hAnsi="Arial" w:cs="Arial"/>
          <w:color w:val="000000"/>
          <w:sz w:val="24"/>
          <w:szCs w:val="24"/>
          <w:lang w:val="cy-GB"/>
        </w:rPr>
      </w:pPr>
      <w:r w:rsidRPr="00B4569E">
        <w:rPr>
          <w:rFonts w:ascii="Arial" w:hAnsi="Arial" w:cs="Arial"/>
          <w:sz w:val="24"/>
          <w:szCs w:val="24"/>
          <w:lang w:val="cy-GB"/>
        </w:rPr>
        <w:t>Mae cwmpas y Rhaglen yn ehangach na chronfeydd blaenorol yr UE, ond gyda chyllideb gyfatebol gryn dipyn yn llai. Ni ellir defnyddio'r Rhaglen i gymryd lle darpariaeth statudol</w:t>
      </w:r>
      <w:r w:rsidR="002E39FD" w:rsidRPr="00B4569E">
        <w:rPr>
          <w:rFonts w:ascii="Arial" w:hAnsi="Arial" w:cs="Arial"/>
          <w:sz w:val="24"/>
          <w:szCs w:val="24"/>
          <w:lang w:val="cy-GB"/>
        </w:rPr>
        <w:t>.</w:t>
      </w:r>
    </w:p>
    <w:p w14:paraId="34E9AF51" w14:textId="77777777" w:rsidR="002E39FD" w:rsidRPr="00B4569E" w:rsidRDefault="002E39FD" w:rsidP="002E39FD">
      <w:pPr>
        <w:ind w:left="720"/>
        <w:jc w:val="both"/>
        <w:rPr>
          <w:rFonts w:ascii="Arial" w:hAnsi="Arial" w:cs="Arial"/>
          <w:color w:val="000000"/>
          <w:sz w:val="24"/>
          <w:szCs w:val="24"/>
          <w:lang w:val="cy-GB"/>
        </w:rPr>
      </w:pPr>
    </w:p>
    <w:p w14:paraId="03F79643" w14:textId="1C3A908A" w:rsidR="002E39FD" w:rsidRPr="00B4569E" w:rsidRDefault="007B2EF5">
      <w:pPr>
        <w:numPr>
          <w:ilvl w:val="1"/>
          <w:numId w:val="35"/>
        </w:numPr>
        <w:spacing w:after="0" w:line="240" w:lineRule="auto"/>
        <w:jc w:val="both"/>
        <w:rPr>
          <w:rFonts w:ascii="Arial" w:hAnsi="Arial" w:cs="Arial"/>
          <w:color w:val="000000"/>
          <w:sz w:val="24"/>
          <w:szCs w:val="24"/>
          <w:lang w:val="cy-GB"/>
        </w:rPr>
      </w:pPr>
      <w:r w:rsidRPr="00B4569E">
        <w:rPr>
          <w:rFonts w:ascii="Arial" w:hAnsi="Arial" w:cs="Arial"/>
          <w:color w:val="000000"/>
          <w:sz w:val="24"/>
          <w:szCs w:val="24"/>
          <w:lang w:val="cy-GB"/>
        </w:rPr>
        <w:t xml:space="preserve">Yng Nghymru, mae llywodraeth y DU yn cefnogi darpariaeth ar draws y pedair ardal ddaearyddol strategol ranbarthol ar yr ôl troed datblygu economaidd. Cafodd llywodraeth leol y cyfrifoldeb am ddatblygu cynllun buddsoddi rhanbarthol i’w gymeradwyo gan lywodraeth y DU, ac i gyflenwi'r Gronfa wedi hynny. Bydd ‘awdurdod lleol arweiniol’ ar gyfer y rhanbarth yn derbyn dyraniad y Rhanbarth a bydd ganddo atebolrwydd cyffredinol am y cyllid a sut mae’r Gronfa’n gweithredu. Enwebwyd Cyngor Abertawe i weithredu fel yr Awdurdod arweiniol ar ran rhanbarth y </w:t>
      </w:r>
      <w:r w:rsidR="007E1DA1" w:rsidRPr="00B4569E">
        <w:rPr>
          <w:rFonts w:ascii="Arial" w:hAnsi="Arial" w:cs="Arial"/>
          <w:color w:val="000000"/>
          <w:sz w:val="24"/>
          <w:szCs w:val="24"/>
          <w:lang w:val="cy-GB"/>
        </w:rPr>
        <w:t>De-orllewin</w:t>
      </w:r>
      <w:r w:rsidR="002E39FD" w:rsidRPr="00B4569E">
        <w:rPr>
          <w:rFonts w:ascii="Arial" w:hAnsi="Arial" w:cs="Arial"/>
          <w:color w:val="000000"/>
          <w:sz w:val="24"/>
          <w:szCs w:val="24"/>
          <w:lang w:val="cy-GB"/>
        </w:rPr>
        <w:t>.</w:t>
      </w:r>
    </w:p>
    <w:p w14:paraId="4C4C4807" w14:textId="77777777" w:rsidR="002E39FD" w:rsidRPr="00B4569E" w:rsidRDefault="002E39FD" w:rsidP="002E39FD">
      <w:pPr>
        <w:ind w:left="720"/>
        <w:jc w:val="both"/>
        <w:rPr>
          <w:rFonts w:ascii="Arial" w:hAnsi="Arial" w:cs="Arial"/>
          <w:color w:val="000000"/>
          <w:sz w:val="24"/>
          <w:szCs w:val="24"/>
          <w:lang w:val="cy-GB"/>
        </w:rPr>
      </w:pPr>
    </w:p>
    <w:p w14:paraId="25741D85" w14:textId="77777777" w:rsidR="002E39FD" w:rsidRPr="00B4569E" w:rsidRDefault="002E39FD" w:rsidP="002E39FD">
      <w:pPr>
        <w:ind w:left="720" w:hanging="720"/>
        <w:jc w:val="both"/>
        <w:rPr>
          <w:rFonts w:ascii="Arial" w:hAnsi="Arial" w:cs="Arial"/>
          <w:color w:val="000000"/>
          <w:sz w:val="24"/>
          <w:szCs w:val="24"/>
          <w:lang w:val="cy-GB"/>
        </w:rPr>
      </w:pPr>
    </w:p>
    <w:p w14:paraId="729D3D26" w14:textId="74AA81CC" w:rsidR="002E39FD" w:rsidRPr="00B4569E" w:rsidRDefault="002E39FD">
      <w:pPr>
        <w:numPr>
          <w:ilvl w:val="0"/>
          <w:numId w:val="37"/>
        </w:numPr>
        <w:spacing w:after="0" w:line="240" w:lineRule="auto"/>
        <w:ind w:left="426" w:hanging="426"/>
        <w:jc w:val="both"/>
        <w:rPr>
          <w:rFonts w:ascii="Arial" w:hAnsi="Arial" w:cs="Arial"/>
          <w:b/>
          <w:color w:val="000000"/>
          <w:sz w:val="24"/>
          <w:szCs w:val="24"/>
          <w:lang w:val="cy-GB"/>
        </w:rPr>
      </w:pPr>
      <w:r w:rsidRPr="00B4569E">
        <w:rPr>
          <w:rFonts w:ascii="Arial" w:hAnsi="Arial" w:cs="Arial"/>
          <w:b/>
          <w:color w:val="000000"/>
          <w:sz w:val="24"/>
          <w:szCs w:val="24"/>
          <w:lang w:val="cy-GB"/>
        </w:rPr>
        <w:tab/>
      </w:r>
      <w:r w:rsidR="0004332C" w:rsidRPr="00B4569E">
        <w:rPr>
          <w:rFonts w:ascii="Arial" w:hAnsi="Arial" w:cs="Arial"/>
          <w:b/>
          <w:color w:val="000000"/>
          <w:sz w:val="24"/>
          <w:szCs w:val="24"/>
          <w:lang w:val="cy-GB"/>
        </w:rPr>
        <w:t>Cynllun Buddsoddi Rhanbarthol</w:t>
      </w:r>
    </w:p>
    <w:p w14:paraId="153FBFBC" w14:textId="77777777" w:rsidR="002E39FD" w:rsidRPr="00B4569E" w:rsidRDefault="002E39FD" w:rsidP="002E39FD">
      <w:pPr>
        <w:jc w:val="both"/>
        <w:rPr>
          <w:rFonts w:ascii="Arial" w:hAnsi="Arial" w:cs="Arial"/>
          <w:b/>
          <w:color w:val="000000"/>
          <w:sz w:val="24"/>
          <w:szCs w:val="24"/>
          <w:lang w:val="cy-GB"/>
        </w:rPr>
      </w:pPr>
    </w:p>
    <w:p w14:paraId="49AB5C8C" w14:textId="57A62C38" w:rsidR="002E39FD" w:rsidRPr="00B4569E" w:rsidRDefault="002E39FD" w:rsidP="002E39FD">
      <w:pPr>
        <w:ind w:left="709" w:hanging="709"/>
        <w:jc w:val="both"/>
        <w:rPr>
          <w:rFonts w:ascii="Arial" w:hAnsi="Arial" w:cs="Arial"/>
          <w:bCs/>
          <w:color w:val="000000"/>
          <w:sz w:val="24"/>
          <w:szCs w:val="24"/>
          <w:lang w:val="cy-GB"/>
        </w:rPr>
      </w:pPr>
      <w:r w:rsidRPr="00B4569E">
        <w:rPr>
          <w:rFonts w:ascii="Arial" w:hAnsi="Arial" w:cs="Arial"/>
          <w:bCs/>
          <w:color w:val="000000"/>
          <w:sz w:val="24"/>
          <w:szCs w:val="24"/>
          <w:lang w:val="cy-GB"/>
        </w:rPr>
        <w:t>2.1</w:t>
      </w:r>
      <w:r w:rsidRPr="00B4569E">
        <w:rPr>
          <w:rFonts w:ascii="Arial" w:hAnsi="Arial" w:cs="Arial"/>
          <w:bCs/>
          <w:color w:val="000000"/>
          <w:sz w:val="24"/>
          <w:szCs w:val="24"/>
          <w:lang w:val="cy-GB"/>
        </w:rPr>
        <w:tab/>
      </w:r>
      <w:r w:rsidR="007B2EF5" w:rsidRPr="00B4569E">
        <w:rPr>
          <w:rFonts w:ascii="Arial" w:hAnsi="Arial" w:cs="Arial"/>
          <w:bCs/>
          <w:color w:val="000000"/>
          <w:sz w:val="24"/>
          <w:szCs w:val="24"/>
          <w:lang w:val="cy-GB"/>
        </w:rPr>
        <w:t xml:space="preserve">Er mwyn cael </w:t>
      </w:r>
      <w:r w:rsidR="00710E26" w:rsidRPr="00B4569E">
        <w:rPr>
          <w:rFonts w:ascii="Arial" w:hAnsi="Arial" w:cs="Arial"/>
          <w:bCs/>
          <w:color w:val="000000"/>
          <w:sz w:val="24"/>
          <w:szCs w:val="24"/>
          <w:lang w:val="cy-GB"/>
        </w:rPr>
        <w:t>gafael</w:t>
      </w:r>
      <w:r w:rsidR="007B2EF5" w:rsidRPr="00B4569E">
        <w:rPr>
          <w:rFonts w:ascii="Arial" w:hAnsi="Arial" w:cs="Arial"/>
          <w:bCs/>
          <w:color w:val="000000"/>
          <w:sz w:val="24"/>
          <w:szCs w:val="24"/>
          <w:lang w:val="cy-GB"/>
        </w:rPr>
        <w:t xml:space="preserve"> a</w:t>
      </w:r>
      <w:r w:rsidR="00710E26" w:rsidRPr="00B4569E">
        <w:rPr>
          <w:rFonts w:ascii="Arial" w:hAnsi="Arial" w:cs="Arial"/>
          <w:bCs/>
          <w:color w:val="000000"/>
          <w:sz w:val="24"/>
          <w:szCs w:val="24"/>
          <w:lang w:val="cy-GB"/>
        </w:rPr>
        <w:t>r</w:t>
      </w:r>
      <w:r w:rsidR="007B2EF5" w:rsidRPr="00B4569E">
        <w:rPr>
          <w:rFonts w:ascii="Arial" w:hAnsi="Arial" w:cs="Arial"/>
          <w:bCs/>
          <w:color w:val="000000"/>
          <w:sz w:val="24"/>
          <w:szCs w:val="24"/>
          <w:lang w:val="cy-GB"/>
        </w:rPr>
        <w:t xml:space="preserve"> eu dyraniad, gofynnwyd i awdurdodau lleol arweiniol gwblhau Cynllun Rhanbarthol, sy'n nodi sut y maent yn bwriadu defnyddio a </w:t>
      </w:r>
      <w:r w:rsidR="00710E26" w:rsidRPr="00B4569E">
        <w:rPr>
          <w:rFonts w:ascii="Arial" w:hAnsi="Arial" w:cs="Arial"/>
          <w:bCs/>
          <w:color w:val="000000"/>
          <w:sz w:val="24"/>
          <w:szCs w:val="24"/>
          <w:lang w:val="cy-GB"/>
        </w:rPr>
        <w:t>chyflenwi</w:t>
      </w:r>
      <w:r w:rsidR="007B2EF5" w:rsidRPr="00B4569E">
        <w:rPr>
          <w:rFonts w:ascii="Arial" w:hAnsi="Arial" w:cs="Arial"/>
          <w:bCs/>
          <w:color w:val="000000"/>
          <w:sz w:val="24"/>
          <w:szCs w:val="24"/>
          <w:lang w:val="cy-GB"/>
        </w:rPr>
        <w:t>'r cyllid ar lefel uchel iawn. Cyflwynwyd y cynllun buddsoddi hwn i lywodraeth y DU ym mis Awst 2022</w:t>
      </w:r>
      <w:r w:rsidRPr="00B4569E">
        <w:rPr>
          <w:rFonts w:ascii="Arial" w:hAnsi="Arial" w:cs="Arial"/>
          <w:bCs/>
          <w:color w:val="000000"/>
          <w:sz w:val="24"/>
          <w:szCs w:val="24"/>
          <w:lang w:val="cy-GB"/>
        </w:rPr>
        <w:t xml:space="preserve">. </w:t>
      </w:r>
    </w:p>
    <w:p w14:paraId="4E0A4B1D" w14:textId="77777777" w:rsidR="002E39FD" w:rsidRPr="00B4569E" w:rsidRDefault="002E39FD" w:rsidP="002E39FD">
      <w:pPr>
        <w:ind w:left="709" w:hanging="709"/>
        <w:jc w:val="both"/>
        <w:rPr>
          <w:rFonts w:ascii="Arial" w:hAnsi="Arial" w:cs="Arial"/>
          <w:bCs/>
          <w:color w:val="000000"/>
          <w:sz w:val="24"/>
          <w:szCs w:val="24"/>
          <w:lang w:val="cy-GB"/>
        </w:rPr>
      </w:pPr>
    </w:p>
    <w:p w14:paraId="6BA50B80" w14:textId="4598A9EF" w:rsidR="00DB3BFF" w:rsidRPr="00B4569E" w:rsidRDefault="002E39FD" w:rsidP="002E39FD">
      <w:pPr>
        <w:ind w:left="709" w:hanging="709"/>
        <w:jc w:val="both"/>
        <w:rPr>
          <w:rFonts w:ascii="Arial" w:hAnsi="Arial" w:cs="Arial"/>
          <w:bCs/>
          <w:color w:val="000000"/>
          <w:sz w:val="24"/>
          <w:szCs w:val="24"/>
          <w:lang w:val="cy-GB"/>
        </w:rPr>
      </w:pPr>
      <w:r w:rsidRPr="00B4569E">
        <w:rPr>
          <w:rFonts w:ascii="Arial" w:hAnsi="Arial" w:cs="Arial"/>
          <w:bCs/>
          <w:color w:val="000000"/>
          <w:sz w:val="24"/>
          <w:szCs w:val="24"/>
          <w:lang w:val="cy-GB"/>
        </w:rPr>
        <w:t>2.2</w:t>
      </w:r>
      <w:r w:rsidRPr="00B4569E">
        <w:rPr>
          <w:rFonts w:ascii="Arial" w:hAnsi="Arial" w:cs="Arial"/>
          <w:bCs/>
          <w:color w:val="000000"/>
          <w:sz w:val="24"/>
          <w:szCs w:val="24"/>
          <w:lang w:val="cy-GB"/>
        </w:rPr>
        <w:tab/>
      </w:r>
      <w:r w:rsidR="007B2EF5" w:rsidRPr="00B4569E">
        <w:rPr>
          <w:rFonts w:ascii="Arial" w:hAnsi="Arial" w:cs="Arial"/>
          <w:bCs/>
          <w:color w:val="000000"/>
          <w:sz w:val="24"/>
          <w:szCs w:val="24"/>
          <w:lang w:val="cy-GB"/>
        </w:rPr>
        <w:t xml:space="preserve">Oherwydd yr amserlenni byr, paratôdd pob awdurdod lleol gynllun buddsoddi lleol sydd wedi bwydo i'r Cynllun Rhanbarthol ehangach hwn ar gyfer </w:t>
      </w:r>
      <w:r w:rsidR="007E1DA1" w:rsidRPr="00B4569E">
        <w:rPr>
          <w:rFonts w:ascii="Arial" w:hAnsi="Arial" w:cs="Arial"/>
          <w:bCs/>
          <w:color w:val="000000"/>
          <w:sz w:val="24"/>
          <w:szCs w:val="24"/>
          <w:lang w:val="cy-GB"/>
        </w:rPr>
        <w:t>De-orllewin</w:t>
      </w:r>
      <w:r w:rsidR="007B2EF5" w:rsidRPr="00B4569E">
        <w:rPr>
          <w:rFonts w:ascii="Arial" w:hAnsi="Arial" w:cs="Arial"/>
          <w:bCs/>
          <w:color w:val="000000"/>
          <w:sz w:val="24"/>
          <w:szCs w:val="24"/>
          <w:lang w:val="cy-GB"/>
        </w:rPr>
        <w:t xml:space="preserve"> Cymru</w:t>
      </w:r>
      <w:r w:rsidRPr="00B4569E">
        <w:rPr>
          <w:rFonts w:ascii="Arial" w:hAnsi="Arial" w:cs="Arial"/>
          <w:bCs/>
          <w:color w:val="000000"/>
          <w:sz w:val="24"/>
          <w:szCs w:val="24"/>
          <w:lang w:val="cy-GB"/>
        </w:rPr>
        <w:t xml:space="preserve">. </w:t>
      </w:r>
    </w:p>
    <w:p w14:paraId="4BDD6CB1" w14:textId="77777777" w:rsidR="00DB3BFF" w:rsidRPr="00B4569E" w:rsidRDefault="00DB3BFF" w:rsidP="002E39FD">
      <w:pPr>
        <w:ind w:left="709" w:hanging="709"/>
        <w:jc w:val="both"/>
        <w:rPr>
          <w:rFonts w:ascii="Arial" w:hAnsi="Arial" w:cs="Arial"/>
          <w:bCs/>
          <w:color w:val="000000"/>
          <w:sz w:val="24"/>
          <w:szCs w:val="24"/>
          <w:lang w:val="cy-GB"/>
        </w:rPr>
      </w:pPr>
    </w:p>
    <w:p w14:paraId="7BF072B8" w14:textId="23EAD54F" w:rsidR="002E39FD" w:rsidRPr="00B4569E" w:rsidRDefault="00DB3BFF" w:rsidP="002E39FD">
      <w:pPr>
        <w:ind w:left="709" w:hanging="709"/>
        <w:jc w:val="both"/>
        <w:rPr>
          <w:rFonts w:ascii="Arial" w:hAnsi="Arial" w:cs="Arial"/>
          <w:bCs/>
          <w:color w:val="000000"/>
          <w:sz w:val="24"/>
          <w:szCs w:val="24"/>
          <w:lang w:val="cy-GB"/>
        </w:rPr>
      </w:pPr>
      <w:r w:rsidRPr="00B4569E">
        <w:rPr>
          <w:rFonts w:ascii="Arial" w:hAnsi="Arial" w:cs="Arial"/>
          <w:bCs/>
          <w:color w:val="000000"/>
          <w:sz w:val="24"/>
          <w:szCs w:val="24"/>
          <w:lang w:val="cy-GB"/>
        </w:rPr>
        <w:t>2.3</w:t>
      </w:r>
      <w:r w:rsidRPr="00B4569E">
        <w:rPr>
          <w:rFonts w:ascii="Arial" w:hAnsi="Arial" w:cs="Arial"/>
          <w:bCs/>
          <w:color w:val="000000"/>
          <w:sz w:val="24"/>
          <w:szCs w:val="24"/>
          <w:lang w:val="cy-GB"/>
        </w:rPr>
        <w:tab/>
      </w:r>
      <w:r w:rsidR="007B2EF5" w:rsidRPr="00B4569E">
        <w:rPr>
          <w:rFonts w:ascii="Arial" w:hAnsi="Arial" w:cs="Arial"/>
          <w:sz w:val="24"/>
          <w:szCs w:val="24"/>
          <w:lang w:val="cy-GB"/>
        </w:rPr>
        <w:t xml:space="preserve">Derbyniwyd cymeradwyaeth ar 5 Rhagfyr </w:t>
      </w:r>
      <w:r w:rsidR="002E39FD" w:rsidRPr="00B4569E">
        <w:rPr>
          <w:rFonts w:ascii="Arial" w:hAnsi="Arial" w:cs="Arial"/>
          <w:sz w:val="24"/>
          <w:szCs w:val="24"/>
          <w:lang w:val="cy-GB"/>
        </w:rPr>
        <w:t>2022.</w:t>
      </w:r>
    </w:p>
    <w:p w14:paraId="482A2119" w14:textId="2FA1B989" w:rsidR="009A0AFC" w:rsidRPr="00B4569E" w:rsidRDefault="009A0AFC" w:rsidP="0074389A">
      <w:pPr>
        <w:rPr>
          <w:rFonts w:ascii="Arial" w:hAnsi="Arial" w:cs="Arial"/>
          <w:b/>
          <w:bCs/>
          <w:color w:val="FFFFFF" w:themeColor="background1"/>
          <w:sz w:val="32"/>
          <w:szCs w:val="32"/>
          <w:highlight w:val="black"/>
          <w:lang w:val="cy-GB"/>
        </w:rPr>
      </w:pPr>
      <w:r w:rsidRPr="00B4569E">
        <w:rPr>
          <w:rFonts w:ascii="Arial" w:hAnsi="Arial" w:cs="Arial"/>
          <w:b/>
          <w:bCs/>
          <w:color w:val="FFFFFF" w:themeColor="background1"/>
          <w:sz w:val="32"/>
          <w:szCs w:val="32"/>
          <w:highlight w:val="black"/>
          <w:lang w:val="cy-GB"/>
        </w:rPr>
        <w:br w:type="page"/>
      </w:r>
    </w:p>
    <w:p w14:paraId="21CB0087" w14:textId="2AD93D9B" w:rsidR="00434054" w:rsidRPr="00B4569E" w:rsidRDefault="00AE1ED2" w:rsidP="00245B3A">
      <w:pPr>
        <w:spacing w:after="0" w:line="240" w:lineRule="auto"/>
        <w:ind w:left="709" w:hanging="709"/>
        <w:rPr>
          <w:rFonts w:ascii="Arial" w:hAnsi="Arial" w:cs="Arial"/>
          <w:b/>
          <w:bCs/>
          <w:color w:val="FFFFFF" w:themeColor="background1"/>
          <w:sz w:val="28"/>
          <w:szCs w:val="28"/>
          <w:lang w:val="cy-GB"/>
        </w:rPr>
      </w:pPr>
      <w:r w:rsidRPr="00B4569E">
        <w:rPr>
          <w:rFonts w:ascii="Arial" w:hAnsi="Arial" w:cs="Arial"/>
          <w:b/>
          <w:bCs/>
          <w:color w:val="FFFFFF" w:themeColor="background1"/>
          <w:sz w:val="28"/>
          <w:szCs w:val="28"/>
          <w:highlight w:val="black"/>
          <w:lang w:val="cy-GB"/>
        </w:rPr>
        <w:lastRenderedPageBreak/>
        <w:t>2.0</w:t>
      </w:r>
      <w:r w:rsidRPr="00B4569E">
        <w:rPr>
          <w:rFonts w:ascii="Arial" w:hAnsi="Arial" w:cs="Arial"/>
          <w:b/>
          <w:bCs/>
          <w:color w:val="FFFFFF" w:themeColor="background1"/>
          <w:sz w:val="28"/>
          <w:szCs w:val="28"/>
          <w:highlight w:val="black"/>
          <w:lang w:val="cy-GB"/>
        </w:rPr>
        <w:tab/>
      </w:r>
      <w:r w:rsidR="0004332C" w:rsidRPr="00B4569E">
        <w:rPr>
          <w:rFonts w:ascii="Arial" w:hAnsi="Arial" w:cs="Arial"/>
          <w:b/>
          <w:bCs/>
          <w:color w:val="FFFFFF" w:themeColor="background1"/>
          <w:sz w:val="28"/>
          <w:szCs w:val="28"/>
          <w:highlight w:val="black"/>
          <w:lang w:val="cy-GB"/>
        </w:rPr>
        <w:t>BLAENORIAETH BUDDSODDI CYMUNEDAU A LLEOEDD</w:t>
      </w:r>
    </w:p>
    <w:p w14:paraId="41D0EA59" w14:textId="77777777" w:rsidR="00434054" w:rsidRPr="00B4569E" w:rsidRDefault="00434054" w:rsidP="00245B3A">
      <w:pPr>
        <w:spacing w:after="0" w:line="240" w:lineRule="auto"/>
        <w:ind w:left="709" w:hanging="709"/>
        <w:rPr>
          <w:rFonts w:ascii="Arial" w:hAnsi="Arial" w:cs="Arial"/>
          <w:b/>
          <w:bCs/>
          <w:color w:val="000000" w:themeColor="text1"/>
          <w:lang w:val="cy-GB"/>
        </w:rPr>
      </w:pPr>
    </w:p>
    <w:p w14:paraId="01376DBC" w14:textId="1696849B" w:rsidR="00D93BC3" w:rsidRPr="00B4569E" w:rsidRDefault="00AE1ED2" w:rsidP="00245B3A">
      <w:pPr>
        <w:spacing w:after="0" w:line="240" w:lineRule="auto"/>
        <w:ind w:left="709" w:hanging="709"/>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2.1</w:t>
      </w:r>
      <w:r w:rsidRPr="00B4569E">
        <w:rPr>
          <w:rFonts w:ascii="Arial" w:hAnsi="Arial" w:cs="Arial"/>
          <w:b/>
          <w:bCs/>
          <w:color w:val="000000" w:themeColor="text1"/>
          <w:sz w:val="24"/>
          <w:szCs w:val="24"/>
          <w:lang w:val="cy-GB"/>
        </w:rPr>
        <w:tab/>
      </w:r>
      <w:r w:rsidR="0004332C" w:rsidRPr="00B4569E">
        <w:rPr>
          <w:rFonts w:ascii="Arial" w:hAnsi="Arial" w:cs="Arial"/>
          <w:b/>
          <w:bCs/>
          <w:color w:val="000000" w:themeColor="text1"/>
          <w:sz w:val="24"/>
          <w:szCs w:val="24"/>
          <w:lang w:val="cy-GB"/>
        </w:rPr>
        <w:t>HERIAU LLEOL</w:t>
      </w:r>
    </w:p>
    <w:p w14:paraId="1C024E25" w14:textId="77777777" w:rsidR="00245B3A" w:rsidRPr="00B4569E" w:rsidRDefault="00245B3A" w:rsidP="00245B3A">
      <w:pPr>
        <w:spacing w:after="0" w:line="240" w:lineRule="auto"/>
        <w:ind w:left="709" w:hanging="709"/>
        <w:rPr>
          <w:rFonts w:ascii="Arial" w:hAnsi="Arial" w:cs="Arial"/>
          <w:b/>
          <w:bCs/>
          <w:color w:val="000000" w:themeColor="text1"/>
          <w:sz w:val="24"/>
          <w:szCs w:val="24"/>
          <w:lang w:val="cy-GB"/>
        </w:rPr>
      </w:pPr>
    </w:p>
    <w:p w14:paraId="1A01D2E7" w14:textId="4F73CEDE" w:rsidR="00434054" w:rsidRPr="00B4569E" w:rsidRDefault="00FF6264" w:rsidP="00245B3A">
      <w:pPr>
        <w:spacing w:after="0" w:line="240" w:lineRule="auto"/>
        <w:jc w:val="both"/>
        <w:rPr>
          <w:rFonts w:ascii="Arial" w:hAnsi="Arial"/>
          <w:color w:val="000000" w:themeColor="text1"/>
          <w:sz w:val="24"/>
          <w:szCs w:val="24"/>
          <w:lang w:val="cy-GB"/>
        </w:rPr>
      </w:pPr>
      <w:r w:rsidRPr="00B4569E">
        <w:rPr>
          <w:rFonts w:ascii="Arial" w:hAnsi="Arial"/>
          <w:color w:val="000000" w:themeColor="text1"/>
          <w:sz w:val="24"/>
          <w:szCs w:val="24"/>
          <w:lang w:val="cy-GB"/>
        </w:rPr>
        <w:t xml:space="preserve">Mae gan Dde-orllewin Cymru economi amrywiol a set unigryw o asedau naturiol a diwylliannol. Yn economaidd, mae ein treftadaeth ddiwydiannol yn cyfuno â pheth o botensial ynni morol mwyaf arwyddocaol y DU, gan ysgogi cyfleoedd sylweddol ar gyfer datgarboneiddio a thwf Economi Werdd y DU. Yn amgylcheddol, mae’r arfordir a chefn gwlad – gan gynnwys Parciau Cenedlaethol Arfordir Penfro a Bannau Brycheiniog ac Ardal o Harddwch Naturiol Eithriadol Gŵyr – yn cyfrannu at gynnig gwych i ymwelwyr ac ansawdd bywyd. Yn ddiwylliannol, mae'r rhanbarth yn cwmpasu dinas brifysgol ddeinamig sy'n tyfu, </w:t>
      </w:r>
      <w:r w:rsidR="00F60E6D" w:rsidRPr="00B4569E">
        <w:rPr>
          <w:rFonts w:ascii="Arial" w:hAnsi="Arial"/>
          <w:color w:val="000000" w:themeColor="text1"/>
          <w:sz w:val="24"/>
          <w:szCs w:val="24"/>
          <w:lang w:val="cy-GB"/>
        </w:rPr>
        <w:t xml:space="preserve">sef </w:t>
      </w:r>
      <w:r w:rsidRPr="00B4569E">
        <w:rPr>
          <w:rFonts w:ascii="Arial" w:hAnsi="Arial"/>
          <w:color w:val="000000" w:themeColor="text1"/>
          <w:sz w:val="24"/>
          <w:szCs w:val="24"/>
          <w:lang w:val="cy-GB"/>
        </w:rPr>
        <w:t>Abertawe, rhwydwaith amrywiol a nodedig o drefi gwledig, gyda'r Gymraeg yn gynyddol fywiog</w:t>
      </w:r>
      <w:r w:rsidR="00434054" w:rsidRPr="00B4569E">
        <w:rPr>
          <w:rFonts w:ascii="Arial" w:hAnsi="Arial"/>
          <w:color w:val="000000" w:themeColor="text1"/>
          <w:sz w:val="24"/>
          <w:szCs w:val="24"/>
          <w:lang w:val="cy-GB"/>
        </w:rPr>
        <w:t xml:space="preserve">. </w:t>
      </w:r>
    </w:p>
    <w:p w14:paraId="5304B23F" w14:textId="77777777" w:rsidR="00434054" w:rsidRPr="00B4569E" w:rsidRDefault="00434054" w:rsidP="00245B3A">
      <w:pPr>
        <w:spacing w:after="0" w:line="240" w:lineRule="auto"/>
        <w:jc w:val="both"/>
        <w:rPr>
          <w:rFonts w:ascii="Arial" w:hAnsi="Arial"/>
          <w:color w:val="000000" w:themeColor="text1"/>
          <w:sz w:val="24"/>
          <w:szCs w:val="24"/>
          <w:lang w:val="cy-GB"/>
        </w:rPr>
      </w:pPr>
    </w:p>
    <w:p w14:paraId="7636FBEA" w14:textId="0DE5B319" w:rsidR="00434054" w:rsidRPr="00B4569E" w:rsidRDefault="00FF6264" w:rsidP="00245B3A">
      <w:pPr>
        <w:spacing w:after="0" w:line="240" w:lineRule="auto"/>
        <w:jc w:val="both"/>
        <w:rPr>
          <w:rFonts w:ascii="Arial" w:hAnsi="Arial"/>
          <w:color w:val="000000" w:themeColor="text1"/>
          <w:sz w:val="24"/>
          <w:szCs w:val="24"/>
          <w:lang w:val="cy-GB"/>
        </w:rPr>
      </w:pPr>
      <w:r w:rsidRPr="00B4569E">
        <w:rPr>
          <w:rFonts w:ascii="Arial" w:hAnsi="Arial"/>
          <w:color w:val="000000" w:themeColor="text1"/>
          <w:sz w:val="24"/>
          <w:szCs w:val="24"/>
          <w:lang w:val="cy-GB"/>
        </w:rPr>
        <w:t xml:space="preserve">Mae'r rhanbarth yn cynnwys llawer o amrywiaeth, yn enwedig o fewn y dimensiwn gwledig/trefol. Er gwaethaf amrywiaeth ar draws y rhanbarth, mae yna gyffredinedd sylweddol, ac mae gan rai o'r cyfleoedd mawr ôl troed rhanbarth-gyfan. Fodd bynnag, mae rhai ohonynt yn ymestyn y tu hwnt i’r rhanbarth ei hun, a bydd cysylltiadau sy’n wynebu tuag allan yn bwysig. </w:t>
      </w:r>
      <w:r w:rsidR="00F60E6D" w:rsidRPr="00B4569E">
        <w:rPr>
          <w:rFonts w:ascii="Arial" w:hAnsi="Arial"/>
          <w:color w:val="000000" w:themeColor="text1"/>
          <w:sz w:val="24"/>
          <w:szCs w:val="24"/>
          <w:lang w:val="cy-GB"/>
        </w:rPr>
        <w:t>Ceir</w:t>
      </w:r>
      <w:r w:rsidRPr="00B4569E">
        <w:rPr>
          <w:rFonts w:ascii="Arial" w:hAnsi="Arial"/>
          <w:color w:val="000000" w:themeColor="text1"/>
          <w:sz w:val="24"/>
          <w:szCs w:val="24"/>
          <w:lang w:val="cy-GB"/>
        </w:rPr>
        <w:t xml:space="preserve"> ystod o gwestiynau allweddol o dan faner cydlyniant cymunedol</w:t>
      </w:r>
      <w:r w:rsidR="00434054" w:rsidRPr="00B4569E">
        <w:rPr>
          <w:rFonts w:ascii="Arial" w:hAnsi="Arial"/>
          <w:color w:val="000000" w:themeColor="text1"/>
          <w:sz w:val="24"/>
          <w:szCs w:val="24"/>
          <w:lang w:val="cy-GB"/>
        </w:rPr>
        <w:t>:</w:t>
      </w:r>
    </w:p>
    <w:p w14:paraId="366B48D4" w14:textId="77777777" w:rsidR="00434054" w:rsidRPr="00B4569E" w:rsidRDefault="00434054" w:rsidP="00245B3A">
      <w:pPr>
        <w:spacing w:after="0" w:line="240" w:lineRule="auto"/>
        <w:jc w:val="both"/>
        <w:rPr>
          <w:rFonts w:ascii="Arial" w:hAnsi="Arial"/>
          <w:color w:val="000000" w:themeColor="text1"/>
          <w:sz w:val="24"/>
          <w:szCs w:val="24"/>
          <w:lang w:val="cy-GB"/>
        </w:rPr>
      </w:pPr>
    </w:p>
    <w:p w14:paraId="28FC1F2B" w14:textId="77777777" w:rsidR="00FF6264" w:rsidRPr="00B4569E" w:rsidRDefault="00FF6264">
      <w:pPr>
        <w:pStyle w:val="ListParagraph"/>
        <w:numPr>
          <w:ilvl w:val="0"/>
          <w:numId w:val="32"/>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Sut rydym yn ymateb i anghenion ein poblogaeth sy'n heneiddio fel y gall pobl fyw bywydau iach, hir a da;</w:t>
      </w:r>
    </w:p>
    <w:p w14:paraId="6B447249" w14:textId="55AEB7A4" w:rsidR="00FF6264" w:rsidRPr="00B4569E" w:rsidRDefault="00FF6264">
      <w:pPr>
        <w:pStyle w:val="ListParagraph"/>
        <w:numPr>
          <w:ilvl w:val="0"/>
          <w:numId w:val="32"/>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Sut y gallwn barhau i ddarparu gwasanaethau cyhoeddus rhagorol tra bod toriadau digynsail i wariant cyhoeddus yn parhau;</w:t>
      </w:r>
    </w:p>
    <w:p w14:paraId="3BE1472B" w14:textId="5300D8F9" w:rsidR="00FF6264" w:rsidRPr="00B4569E" w:rsidRDefault="00FF6264">
      <w:pPr>
        <w:pStyle w:val="ListParagraph"/>
        <w:numPr>
          <w:ilvl w:val="0"/>
          <w:numId w:val="32"/>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Sut y gallwn leihau'r bwlch rhwng y lleiaf a'r mwyaf difreintiedig ym mhob sir, yn enwedig ein plant a phobl ifanc fel bod pob plentyn yn cael y dechrau gorau mewn bywyd;</w:t>
      </w:r>
    </w:p>
    <w:p w14:paraId="4C73FEC8" w14:textId="61E88CB1" w:rsidR="00FF6264" w:rsidRPr="00B4569E" w:rsidRDefault="00FF6264">
      <w:pPr>
        <w:pStyle w:val="ListParagraph"/>
        <w:numPr>
          <w:ilvl w:val="0"/>
          <w:numId w:val="32"/>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Sut rydym yn helpu cymunedau i gynnal eu hunain ac adeiladu hinsawdd lle mae pobl yn gofalu am ei gilydd;</w:t>
      </w:r>
    </w:p>
    <w:p w14:paraId="19022769" w14:textId="58660B24" w:rsidR="00FF6264" w:rsidRPr="00B4569E" w:rsidRDefault="00FF6264">
      <w:pPr>
        <w:pStyle w:val="ListParagraph"/>
        <w:numPr>
          <w:ilvl w:val="0"/>
          <w:numId w:val="32"/>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Sut rydym yn cydbwyso disgwyliadau newidiol cenhedlaeth sy'n galw am wasanaethau trwy dechnolegau newydd, tra'n gwneud yn siŵr nad yw'r rhai sydd wedi'u hallgáu'n ddigidol ar hyn o bryd yn cael eu gadael ar ôl;</w:t>
      </w:r>
    </w:p>
    <w:p w14:paraId="02AE9814" w14:textId="18173F7F" w:rsidR="00FF6264" w:rsidRPr="00B4569E" w:rsidRDefault="00FF6264">
      <w:pPr>
        <w:pStyle w:val="ListParagraph"/>
        <w:numPr>
          <w:ilvl w:val="0"/>
          <w:numId w:val="32"/>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Sut rydym yn sicrhau ein bod yn gwarchod ac yn gwella ein hamgylchedd lleol fel y gellir ei werthfawrogi am genedlaethau lawer i ddod;</w:t>
      </w:r>
    </w:p>
    <w:p w14:paraId="7F0CDBD4" w14:textId="411C741A" w:rsidR="00FF6264" w:rsidRPr="00B4569E" w:rsidRDefault="00FF6264">
      <w:pPr>
        <w:pStyle w:val="ListParagraph"/>
        <w:numPr>
          <w:ilvl w:val="0"/>
          <w:numId w:val="32"/>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Sut i fynd i'r afael ag unigrwydd, unigedd, iechyd meddwl;</w:t>
      </w:r>
    </w:p>
    <w:p w14:paraId="0A520ABA" w14:textId="1A8AAD4C" w:rsidR="00434054" w:rsidRPr="00B4569E" w:rsidRDefault="00FF6264">
      <w:pPr>
        <w:pStyle w:val="ListParagraph"/>
        <w:numPr>
          <w:ilvl w:val="0"/>
          <w:numId w:val="32"/>
        </w:numPr>
        <w:spacing w:after="0" w:line="240" w:lineRule="auto"/>
        <w:rPr>
          <w:rFonts w:eastAsiaTheme="minorEastAsia"/>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Sut rydym yn ail-gydbwyso dosbarthiad cyfle a chyfoeth rhwng canolfannau trefol a chymunedau gwledig / y cymoedd</w:t>
      </w:r>
      <w:r w:rsidR="00434054" w:rsidRPr="00B4569E">
        <w:rPr>
          <w:rFonts w:ascii="Arial" w:eastAsia="Times New Roman" w:hAnsi="Arial" w:cs="Arial"/>
          <w:color w:val="000000" w:themeColor="text1"/>
          <w:sz w:val="24"/>
          <w:szCs w:val="24"/>
          <w:lang w:val="cy-GB" w:eastAsia="en-GB"/>
        </w:rPr>
        <w:t>. </w:t>
      </w:r>
    </w:p>
    <w:p w14:paraId="08723919" w14:textId="77777777" w:rsidR="00434054" w:rsidRPr="00B4569E" w:rsidRDefault="00434054" w:rsidP="00245B3A">
      <w:pPr>
        <w:spacing w:after="0" w:line="240" w:lineRule="auto"/>
        <w:jc w:val="both"/>
        <w:rPr>
          <w:rFonts w:ascii="Arial" w:hAnsi="Arial"/>
          <w:color w:val="000000" w:themeColor="text1"/>
          <w:sz w:val="24"/>
          <w:szCs w:val="24"/>
          <w:lang w:val="cy-GB"/>
        </w:rPr>
      </w:pPr>
    </w:p>
    <w:p w14:paraId="2105180D" w14:textId="694A8A8B" w:rsidR="00434054" w:rsidRPr="00B4569E" w:rsidRDefault="00FF6264" w:rsidP="00245B3A">
      <w:pPr>
        <w:spacing w:after="0" w:line="240" w:lineRule="auto"/>
        <w:rPr>
          <w:rFonts w:ascii="Arial" w:eastAsiaTheme="majorEastAsia" w:hAnsi="Arial" w:cs="Arial"/>
          <w:b/>
          <w:color w:val="000000" w:themeColor="text1"/>
          <w:sz w:val="24"/>
          <w:szCs w:val="24"/>
          <w:lang w:val="cy-GB"/>
        </w:rPr>
      </w:pPr>
      <w:r w:rsidRPr="00B4569E">
        <w:rPr>
          <w:rFonts w:ascii="Arial" w:eastAsiaTheme="majorEastAsia" w:hAnsi="Arial" w:cs="Arial"/>
          <w:b/>
          <w:color w:val="000000" w:themeColor="text1"/>
          <w:sz w:val="24"/>
          <w:szCs w:val="24"/>
          <w:lang w:val="cy-GB"/>
        </w:rPr>
        <w:t>Heriau cyffredin ar draws y rhanbarth o dan y</w:t>
      </w:r>
      <w:r w:rsidR="00434054" w:rsidRPr="00B4569E">
        <w:rPr>
          <w:rFonts w:ascii="Arial" w:eastAsiaTheme="majorEastAsia" w:hAnsi="Arial" w:cs="Arial"/>
          <w:b/>
          <w:color w:val="000000" w:themeColor="text1"/>
          <w:sz w:val="24"/>
          <w:szCs w:val="24"/>
          <w:lang w:val="cy-GB"/>
        </w:rPr>
        <w:t xml:space="preserve"> </w:t>
      </w:r>
      <w:r w:rsidRPr="00B4569E">
        <w:rPr>
          <w:rFonts w:ascii="Arial" w:eastAsiaTheme="majorEastAsia" w:hAnsi="Arial" w:cs="Arial"/>
          <w:b/>
          <w:color w:val="000000" w:themeColor="text1"/>
          <w:sz w:val="24"/>
          <w:szCs w:val="24"/>
          <w:lang w:val="cy-GB"/>
        </w:rPr>
        <w:t>flaenoriaeth Cymunedau a Lle</w:t>
      </w:r>
      <w:r w:rsidR="00F60E6D" w:rsidRPr="00B4569E">
        <w:rPr>
          <w:rFonts w:ascii="Arial" w:eastAsiaTheme="majorEastAsia" w:hAnsi="Arial" w:cs="Arial"/>
          <w:b/>
          <w:color w:val="000000" w:themeColor="text1"/>
          <w:sz w:val="24"/>
          <w:szCs w:val="24"/>
          <w:lang w:val="cy-GB"/>
        </w:rPr>
        <w:t>oedd</w:t>
      </w:r>
      <w:r w:rsidR="00434054" w:rsidRPr="00B4569E">
        <w:rPr>
          <w:rFonts w:ascii="Arial" w:eastAsiaTheme="majorEastAsia" w:hAnsi="Arial" w:cs="Arial"/>
          <w:b/>
          <w:color w:val="000000" w:themeColor="text1"/>
          <w:sz w:val="24"/>
          <w:szCs w:val="24"/>
          <w:lang w:val="cy-GB"/>
        </w:rPr>
        <w:t>:</w:t>
      </w:r>
    </w:p>
    <w:p w14:paraId="5B786564" w14:textId="77777777" w:rsidR="00434054" w:rsidRPr="00B4569E" w:rsidRDefault="00434054" w:rsidP="00245B3A">
      <w:pPr>
        <w:spacing w:after="0" w:line="240" w:lineRule="auto"/>
        <w:rPr>
          <w:rFonts w:ascii="Arial" w:hAnsi="Arial" w:cs="Arial"/>
          <w:b/>
          <w:color w:val="000000" w:themeColor="text1"/>
          <w:sz w:val="24"/>
          <w:szCs w:val="24"/>
          <w:lang w:val="cy-GB"/>
        </w:rPr>
      </w:pPr>
    </w:p>
    <w:p w14:paraId="34D68FC9" w14:textId="2EE1E48B" w:rsidR="00434054" w:rsidRPr="00B4569E" w:rsidRDefault="00FF6264"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Adfywio Canol y Ddinas, Canol Trefi a Phentrefi</w:t>
      </w:r>
    </w:p>
    <w:p w14:paraId="0AFA3B68" w14:textId="6BB1F114" w:rsidR="00FF6264" w:rsidRPr="00B4569E" w:rsidRDefault="00FF6264" w:rsidP="00FF6264">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Canol Dinas Abertawe, ein trefi a'n cymunedau llai yw'r canolbwyntiau ar gyfer gweithgarwch economaidd a chymdeithasol ar draws y rhanbarth. Roedd symud i ffwrdd o'r stryd fawr i siopa ar y rhyngrwyd a thu allan i'r dref, ynghyd â diffyg eiddo masnachol a manwerthu addas i'r diben, yn creu lefelau cynyddol o eiddo gwag ac yn gostwng nifer yr ymwelwyr</w:t>
      </w:r>
      <w:r w:rsidR="00F60E6D" w:rsidRPr="00B4569E">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hyd yn oed cyn y pandemig Covid.</w:t>
      </w:r>
    </w:p>
    <w:p w14:paraId="3CC5C419" w14:textId="77777777" w:rsidR="00FF6264" w:rsidRPr="00B4569E" w:rsidRDefault="00FF6264" w:rsidP="00FF6264">
      <w:pPr>
        <w:spacing w:after="0" w:line="240" w:lineRule="auto"/>
        <w:rPr>
          <w:rFonts w:ascii="Arial" w:eastAsia="Times New Roman" w:hAnsi="Arial" w:cs="Arial"/>
          <w:color w:val="000000" w:themeColor="text1"/>
          <w:sz w:val="24"/>
          <w:szCs w:val="24"/>
          <w:lang w:val="cy-GB" w:eastAsia="en-GB"/>
        </w:rPr>
      </w:pPr>
    </w:p>
    <w:p w14:paraId="0A00B938" w14:textId="07A495CC" w:rsidR="00FF6264" w:rsidRPr="00B4569E" w:rsidRDefault="00FF6264" w:rsidP="00FF6264">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lastRenderedPageBreak/>
        <w:t xml:space="preserve">Mae gostyngiad yn nifer yr ymwelwyr a chostau cynyddol yn lleihau gallu busnesau i fuddsoddi </w:t>
      </w:r>
      <w:r w:rsidR="00F60E6D" w:rsidRPr="00B4569E">
        <w:rPr>
          <w:rFonts w:ascii="Arial" w:eastAsia="Times New Roman" w:hAnsi="Arial" w:cs="Arial"/>
          <w:color w:val="000000" w:themeColor="text1"/>
          <w:sz w:val="24"/>
          <w:szCs w:val="24"/>
          <w:lang w:val="cy-GB" w:eastAsia="en-GB"/>
        </w:rPr>
        <w:t>yng ng</w:t>
      </w:r>
      <w:r w:rsidRPr="00B4569E">
        <w:rPr>
          <w:rFonts w:ascii="Arial" w:eastAsia="Times New Roman" w:hAnsi="Arial" w:cs="Arial"/>
          <w:color w:val="000000" w:themeColor="text1"/>
          <w:sz w:val="24"/>
          <w:szCs w:val="24"/>
          <w:lang w:val="cy-GB" w:eastAsia="en-GB"/>
        </w:rPr>
        <w:t xml:space="preserve">wedd allanol eu hadeiladau. </w:t>
      </w:r>
      <w:r w:rsidR="00F60E6D" w:rsidRPr="00B4569E">
        <w:rPr>
          <w:rFonts w:ascii="Arial" w:eastAsia="Times New Roman" w:hAnsi="Arial" w:cs="Arial"/>
          <w:color w:val="000000" w:themeColor="text1"/>
          <w:sz w:val="24"/>
          <w:szCs w:val="24"/>
          <w:lang w:val="cy-GB" w:eastAsia="en-GB"/>
        </w:rPr>
        <w:t>Caiff hyn</w:t>
      </w:r>
      <w:r w:rsidRPr="00B4569E">
        <w:rPr>
          <w:rFonts w:ascii="Arial" w:eastAsia="Times New Roman" w:hAnsi="Arial" w:cs="Arial"/>
          <w:color w:val="000000" w:themeColor="text1"/>
          <w:sz w:val="24"/>
          <w:szCs w:val="24"/>
          <w:lang w:val="cy-GB" w:eastAsia="en-GB"/>
        </w:rPr>
        <w:t xml:space="preserve"> effaith negyddol ar atyniad strydoedd mawr a balchder lleol yn eu lle, a</w:t>
      </w:r>
      <w:r w:rsidR="00F60E6D" w:rsidRPr="00B4569E">
        <w:rPr>
          <w:rFonts w:ascii="Arial" w:eastAsia="Times New Roman" w:hAnsi="Arial" w:cs="Arial"/>
          <w:color w:val="000000" w:themeColor="text1"/>
          <w:sz w:val="24"/>
          <w:szCs w:val="24"/>
          <w:lang w:val="cy-GB" w:eastAsia="en-GB"/>
        </w:rPr>
        <w:t xml:space="preserve"> ch</w:t>
      </w:r>
      <w:r w:rsidRPr="00B4569E">
        <w:rPr>
          <w:rFonts w:ascii="Arial" w:eastAsia="Times New Roman" w:hAnsi="Arial" w:cs="Arial"/>
          <w:color w:val="000000" w:themeColor="text1"/>
          <w:sz w:val="24"/>
          <w:szCs w:val="24"/>
          <w:lang w:val="cy-GB" w:eastAsia="en-GB"/>
        </w:rPr>
        <w:t xml:space="preserve">reu </w:t>
      </w:r>
      <w:r w:rsidR="00F60E6D" w:rsidRPr="00B4569E">
        <w:rPr>
          <w:rFonts w:ascii="Arial" w:eastAsia="Times New Roman" w:hAnsi="Arial" w:cs="Arial"/>
          <w:color w:val="000000" w:themeColor="text1"/>
          <w:sz w:val="24"/>
          <w:szCs w:val="24"/>
          <w:lang w:val="cy-GB" w:eastAsia="en-GB"/>
        </w:rPr>
        <w:t>tuedd ar i lawr</w:t>
      </w:r>
      <w:r w:rsidRPr="00B4569E">
        <w:rPr>
          <w:rFonts w:ascii="Arial" w:eastAsia="Times New Roman" w:hAnsi="Arial" w:cs="Arial"/>
          <w:color w:val="000000" w:themeColor="text1"/>
          <w:sz w:val="24"/>
          <w:szCs w:val="24"/>
          <w:lang w:val="cy-GB" w:eastAsia="en-GB"/>
        </w:rPr>
        <w:t xml:space="preserve">. Gwaethygwyd y sefyllfa hon gan y pandemig, gyda methiant manwerthwyr lleol a chenedlaethol yn arwain at niferoedd cynyddol o </w:t>
      </w:r>
      <w:r w:rsidR="00F60E6D" w:rsidRPr="00B4569E">
        <w:rPr>
          <w:rFonts w:ascii="Arial" w:eastAsia="Times New Roman" w:hAnsi="Arial" w:cs="Arial"/>
          <w:color w:val="000000" w:themeColor="text1"/>
          <w:sz w:val="24"/>
          <w:szCs w:val="24"/>
          <w:lang w:val="cy-GB" w:eastAsia="en-GB"/>
        </w:rPr>
        <w:t>adeiladau</w:t>
      </w:r>
      <w:r w:rsidRPr="00B4569E">
        <w:rPr>
          <w:rFonts w:ascii="Arial" w:eastAsia="Times New Roman" w:hAnsi="Arial" w:cs="Arial"/>
          <w:color w:val="000000" w:themeColor="text1"/>
          <w:sz w:val="24"/>
          <w:szCs w:val="24"/>
          <w:lang w:val="cy-GB" w:eastAsia="en-GB"/>
        </w:rPr>
        <w:t xml:space="preserve"> gwag a chyfnodau clo olynol yn </w:t>
      </w:r>
      <w:r w:rsidR="00F60E6D" w:rsidRPr="00B4569E">
        <w:rPr>
          <w:rFonts w:ascii="Arial" w:eastAsia="Times New Roman" w:hAnsi="Arial" w:cs="Arial"/>
          <w:color w:val="000000" w:themeColor="text1"/>
          <w:sz w:val="24"/>
          <w:szCs w:val="24"/>
          <w:lang w:val="cy-GB" w:eastAsia="en-GB"/>
        </w:rPr>
        <w:t>taro</w:t>
      </w:r>
      <w:r w:rsidRPr="00B4569E">
        <w:rPr>
          <w:rFonts w:ascii="Arial" w:eastAsia="Times New Roman" w:hAnsi="Arial" w:cs="Arial"/>
          <w:color w:val="000000" w:themeColor="text1"/>
          <w:sz w:val="24"/>
          <w:szCs w:val="24"/>
          <w:lang w:val="cy-GB" w:eastAsia="en-GB"/>
        </w:rPr>
        <w:t xml:space="preserve"> nifer yr ymwelwyr, gan amharu ar fywiogrwydd </w:t>
      </w:r>
      <w:r w:rsidR="00F60E6D" w:rsidRPr="00B4569E">
        <w:rPr>
          <w:rFonts w:ascii="Arial" w:eastAsia="Times New Roman" w:hAnsi="Arial" w:cs="Arial"/>
          <w:color w:val="000000" w:themeColor="text1"/>
          <w:sz w:val="24"/>
          <w:szCs w:val="24"/>
          <w:lang w:val="cy-GB" w:eastAsia="en-GB"/>
        </w:rPr>
        <w:t>strydoedd mawr</w:t>
      </w:r>
      <w:r w:rsidRPr="00B4569E">
        <w:rPr>
          <w:rFonts w:ascii="Arial" w:eastAsia="Times New Roman" w:hAnsi="Arial" w:cs="Arial"/>
          <w:color w:val="000000" w:themeColor="text1"/>
          <w:sz w:val="24"/>
          <w:szCs w:val="24"/>
          <w:lang w:val="cy-GB" w:eastAsia="en-GB"/>
        </w:rPr>
        <w:t xml:space="preserve"> ar draws y rhanbarth.</w:t>
      </w:r>
    </w:p>
    <w:p w14:paraId="58CE4D6B" w14:textId="77777777" w:rsidR="00FF6264" w:rsidRPr="00B4569E" w:rsidRDefault="00FF6264" w:rsidP="00FF6264">
      <w:pPr>
        <w:spacing w:after="0" w:line="240" w:lineRule="auto"/>
        <w:rPr>
          <w:rFonts w:ascii="Arial" w:eastAsia="Times New Roman" w:hAnsi="Arial" w:cs="Arial"/>
          <w:color w:val="000000" w:themeColor="text1"/>
          <w:sz w:val="24"/>
          <w:szCs w:val="24"/>
          <w:lang w:val="cy-GB" w:eastAsia="en-GB"/>
        </w:rPr>
      </w:pPr>
    </w:p>
    <w:p w14:paraId="236799ED" w14:textId="3AC09768" w:rsidR="00434054" w:rsidRPr="00B4569E" w:rsidRDefault="00F60E6D" w:rsidP="00FF6264">
      <w:pPr>
        <w:spacing w:after="0" w:line="240" w:lineRule="auto"/>
        <w:rPr>
          <w:rFonts w:ascii="Arial" w:eastAsia="Calibri" w:hAnsi="Arial" w:cs="Arial"/>
          <w:color w:val="000000" w:themeColor="text1"/>
          <w:sz w:val="24"/>
          <w:szCs w:val="24"/>
          <w:lang w:val="cy-GB"/>
        </w:rPr>
      </w:pPr>
      <w:r w:rsidRPr="00B4569E">
        <w:rPr>
          <w:rFonts w:ascii="Arial" w:eastAsia="Times New Roman" w:hAnsi="Arial" w:cs="Arial"/>
          <w:color w:val="000000" w:themeColor="text1"/>
          <w:sz w:val="24"/>
          <w:szCs w:val="24"/>
          <w:lang w:val="cy-GB" w:eastAsia="en-GB"/>
        </w:rPr>
        <w:t>Dengys</w:t>
      </w:r>
      <w:r w:rsidR="00FF6264" w:rsidRPr="00B4569E">
        <w:rPr>
          <w:rFonts w:ascii="Arial" w:eastAsia="Times New Roman" w:hAnsi="Arial" w:cs="Arial"/>
          <w:color w:val="000000" w:themeColor="text1"/>
          <w:sz w:val="24"/>
          <w:szCs w:val="24"/>
          <w:lang w:val="cy-GB" w:eastAsia="en-GB"/>
        </w:rPr>
        <w:t xml:space="preserve"> data Sbardun </w:t>
      </w:r>
      <w:r w:rsidRPr="00B4569E">
        <w:rPr>
          <w:rFonts w:ascii="Arial" w:eastAsia="Times New Roman" w:hAnsi="Arial" w:cs="Arial"/>
          <w:color w:val="000000" w:themeColor="text1"/>
          <w:sz w:val="24"/>
          <w:szCs w:val="24"/>
          <w:lang w:val="cy-GB" w:eastAsia="en-GB"/>
        </w:rPr>
        <w:t>ym</w:t>
      </w:r>
      <w:r w:rsidR="00FF6264" w:rsidRPr="00B4569E">
        <w:rPr>
          <w:rFonts w:ascii="Arial" w:eastAsia="Times New Roman" w:hAnsi="Arial" w:cs="Arial"/>
          <w:color w:val="000000" w:themeColor="text1"/>
          <w:sz w:val="24"/>
          <w:szCs w:val="24"/>
          <w:lang w:val="cy-GB" w:eastAsia="en-GB"/>
        </w:rPr>
        <w:t xml:space="preserve"> Mehefin 2022 er bod nifer yr ymwelwyr â chanol dinas Abertawe yn dechrau gwella, eu bod yn parhau i fod 24.2% yn is na'r lefelau cyn pandemig 2019. Yn Sir Benfro, mae'r cyfraddau gwacter yn parhau i fod yn uwch na chyfartaledd cenedlaethol Cymru </w:t>
      </w:r>
      <w:r w:rsidRPr="00B4569E">
        <w:rPr>
          <w:rFonts w:ascii="Arial" w:eastAsia="Times New Roman" w:hAnsi="Arial" w:cs="Arial"/>
          <w:color w:val="000000" w:themeColor="text1"/>
          <w:sz w:val="24"/>
          <w:szCs w:val="24"/>
          <w:lang w:val="cy-GB" w:eastAsia="en-GB"/>
        </w:rPr>
        <w:t>yn achos</w:t>
      </w:r>
      <w:r w:rsidR="00FF6264" w:rsidRPr="00B4569E">
        <w:rPr>
          <w:rFonts w:ascii="Arial" w:eastAsia="Times New Roman" w:hAnsi="Arial" w:cs="Arial"/>
          <w:color w:val="000000" w:themeColor="text1"/>
          <w:sz w:val="24"/>
          <w:szCs w:val="24"/>
          <w:lang w:val="cy-GB" w:eastAsia="en-GB"/>
        </w:rPr>
        <w:t xml:space="preserve"> Abergwaun, Hwlffordd, Aberdaugleddau a Doc Penfro. Cofnododd canol tref Aberdaugleddau y gyfradd </w:t>
      </w:r>
      <w:r w:rsidR="008E5063" w:rsidRPr="00B4569E">
        <w:rPr>
          <w:rFonts w:ascii="Arial" w:eastAsia="Times New Roman" w:hAnsi="Arial" w:cs="Arial"/>
          <w:color w:val="000000" w:themeColor="text1"/>
          <w:sz w:val="24"/>
          <w:szCs w:val="24"/>
          <w:lang w:val="cy-GB" w:eastAsia="en-GB"/>
        </w:rPr>
        <w:t xml:space="preserve">gwacter uchaf </w:t>
      </w:r>
      <w:r w:rsidR="00FF6264" w:rsidRPr="00B4569E">
        <w:rPr>
          <w:rFonts w:ascii="Arial" w:eastAsia="Times New Roman" w:hAnsi="Arial" w:cs="Arial"/>
          <w:color w:val="000000" w:themeColor="text1"/>
          <w:sz w:val="24"/>
          <w:szCs w:val="24"/>
          <w:lang w:val="cy-GB" w:eastAsia="en-GB"/>
        </w:rPr>
        <w:t>o unedau dosbarth A yn Sir Benfro yn 2021</w:t>
      </w:r>
      <w:r w:rsidR="00D24AA5" w:rsidRPr="00B4569E">
        <w:rPr>
          <w:rFonts w:ascii="Arial" w:eastAsia="Times New Roman" w:hAnsi="Arial" w:cs="Arial"/>
          <w:color w:val="000000" w:themeColor="text1"/>
          <w:sz w:val="24"/>
          <w:szCs w:val="24"/>
          <w:lang w:val="cy-GB" w:eastAsia="en-GB"/>
        </w:rPr>
        <w:t xml:space="preserve">, </w:t>
      </w:r>
      <w:r w:rsidR="00146F61" w:rsidRPr="00B4569E">
        <w:rPr>
          <w:rFonts w:ascii="Arial" w:eastAsia="Times New Roman" w:hAnsi="Arial" w:cs="Arial"/>
          <w:color w:val="000000" w:themeColor="text1"/>
          <w:sz w:val="24"/>
          <w:szCs w:val="24"/>
          <w:lang w:val="cy-GB" w:eastAsia="en-GB"/>
        </w:rPr>
        <w:t>sef</w:t>
      </w:r>
      <w:r w:rsidR="00FF6264" w:rsidRPr="00B4569E">
        <w:rPr>
          <w:rFonts w:ascii="Arial" w:eastAsia="Times New Roman" w:hAnsi="Arial" w:cs="Arial"/>
          <w:color w:val="000000" w:themeColor="text1"/>
          <w:sz w:val="24"/>
          <w:szCs w:val="24"/>
          <w:lang w:val="cy-GB" w:eastAsia="en-GB"/>
        </w:rPr>
        <w:t xml:space="preserve"> </w:t>
      </w:r>
      <w:r w:rsidR="00434054" w:rsidRPr="00B4569E">
        <w:rPr>
          <w:rFonts w:ascii="Arial" w:eastAsia="Calibri" w:hAnsi="Arial" w:cs="Arial"/>
          <w:color w:val="000000" w:themeColor="text1"/>
          <w:sz w:val="24"/>
          <w:szCs w:val="24"/>
          <w:lang w:val="cy-GB"/>
        </w:rPr>
        <w:t xml:space="preserve">29%. </w:t>
      </w:r>
    </w:p>
    <w:p w14:paraId="5888E719" w14:textId="77777777" w:rsidR="00434054" w:rsidRPr="00B4569E" w:rsidRDefault="00434054" w:rsidP="00245B3A">
      <w:pPr>
        <w:spacing w:after="0" w:line="240" w:lineRule="auto"/>
        <w:rPr>
          <w:rFonts w:ascii="Arial" w:eastAsia="Arial" w:hAnsi="Arial" w:cs="Arial"/>
          <w:color w:val="000000" w:themeColor="text1"/>
          <w:sz w:val="24"/>
          <w:szCs w:val="24"/>
          <w:lang w:val="cy-GB"/>
        </w:rPr>
      </w:pPr>
    </w:p>
    <w:p w14:paraId="19CC1E35" w14:textId="465CA33E" w:rsidR="00921280" w:rsidRPr="00B4569E" w:rsidRDefault="00921280" w:rsidP="00921280">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 anghydbwysedd o ran defnydd ar draws lleoedd rhwng manwerthu, hamdden, lletygarwch, preswyl - a </w:t>
      </w:r>
      <w:r w:rsidR="00621FD3" w:rsidRPr="00B4569E">
        <w:rPr>
          <w:rFonts w:ascii="Arial" w:eastAsia="Times New Roman" w:hAnsi="Arial" w:cs="Arial"/>
          <w:color w:val="000000" w:themeColor="text1"/>
          <w:sz w:val="24"/>
          <w:szCs w:val="24"/>
          <w:lang w:val="cy-GB" w:eastAsia="en-GB"/>
        </w:rPr>
        <w:t xml:space="preserve">gwelir </w:t>
      </w:r>
      <w:r w:rsidRPr="00B4569E">
        <w:rPr>
          <w:rFonts w:ascii="Arial" w:eastAsia="Times New Roman" w:hAnsi="Arial" w:cs="Arial"/>
          <w:color w:val="000000" w:themeColor="text1"/>
          <w:sz w:val="24"/>
          <w:szCs w:val="24"/>
          <w:lang w:val="cy-GB" w:eastAsia="en-GB"/>
        </w:rPr>
        <w:t xml:space="preserve">dechrau ar symudiad a </w:t>
      </w:r>
      <w:r w:rsidR="00621FD3" w:rsidRPr="00B4569E">
        <w:rPr>
          <w:rFonts w:ascii="Arial" w:eastAsia="Times New Roman" w:hAnsi="Arial" w:cs="Arial"/>
          <w:color w:val="000000" w:themeColor="text1"/>
          <w:sz w:val="24"/>
          <w:szCs w:val="24"/>
          <w:lang w:val="cy-GB" w:eastAsia="en-GB"/>
        </w:rPr>
        <w:t>gychwynnodd</w:t>
      </w:r>
      <w:r w:rsidRPr="00B4569E">
        <w:rPr>
          <w:rFonts w:ascii="Arial" w:eastAsia="Times New Roman" w:hAnsi="Arial" w:cs="Arial"/>
          <w:color w:val="000000" w:themeColor="text1"/>
          <w:sz w:val="24"/>
          <w:szCs w:val="24"/>
          <w:lang w:val="cy-GB" w:eastAsia="en-GB"/>
        </w:rPr>
        <w:t xml:space="preserve"> yn ystod y pandemig. Mae </w:t>
      </w:r>
      <w:r w:rsidR="00621FD3" w:rsidRPr="00B4569E">
        <w:rPr>
          <w:rFonts w:ascii="Arial" w:eastAsia="Times New Roman" w:hAnsi="Arial" w:cs="Arial"/>
          <w:color w:val="000000" w:themeColor="text1"/>
          <w:sz w:val="24"/>
          <w:szCs w:val="24"/>
          <w:lang w:val="cy-GB" w:eastAsia="en-GB"/>
        </w:rPr>
        <w:t>yna d</w:t>
      </w:r>
      <w:r w:rsidRPr="00B4569E">
        <w:rPr>
          <w:rFonts w:ascii="Arial" w:eastAsia="Times New Roman" w:hAnsi="Arial" w:cs="Arial"/>
          <w:color w:val="000000" w:themeColor="text1"/>
          <w:sz w:val="24"/>
          <w:szCs w:val="24"/>
          <w:lang w:val="cy-GB" w:eastAsia="en-GB"/>
        </w:rPr>
        <w:t xml:space="preserve">diffyg gofod masnachol ar raddfa lai </w:t>
      </w:r>
      <w:r w:rsidR="00621FD3" w:rsidRPr="00B4569E">
        <w:rPr>
          <w:rFonts w:ascii="Arial" w:eastAsia="Times New Roman" w:hAnsi="Arial" w:cs="Arial"/>
          <w:color w:val="000000" w:themeColor="text1"/>
          <w:sz w:val="24"/>
          <w:szCs w:val="24"/>
          <w:lang w:val="cy-GB" w:eastAsia="en-GB"/>
        </w:rPr>
        <w:t>i f</w:t>
      </w:r>
      <w:r w:rsidRPr="00B4569E">
        <w:rPr>
          <w:rFonts w:ascii="Arial" w:eastAsia="Times New Roman" w:hAnsi="Arial" w:cs="Arial"/>
          <w:color w:val="000000" w:themeColor="text1"/>
          <w:sz w:val="24"/>
          <w:szCs w:val="24"/>
          <w:lang w:val="cy-GB" w:eastAsia="en-GB"/>
        </w:rPr>
        <w:t xml:space="preserve">icrofusnesau a chyfleoedd fanteisio ar y potensial </w:t>
      </w:r>
      <w:r w:rsidR="00621FD3" w:rsidRPr="00B4569E">
        <w:rPr>
          <w:rFonts w:ascii="Arial" w:eastAsia="Times New Roman" w:hAnsi="Arial" w:cs="Arial"/>
          <w:color w:val="000000" w:themeColor="text1"/>
          <w:sz w:val="24"/>
          <w:szCs w:val="24"/>
          <w:lang w:val="cy-GB" w:eastAsia="en-GB"/>
        </w:rPr>
        <w:t xml:space="preserve">i rannu mannau gwaith </w:t>
      </w:r>
      <w:r w:rsidRPr="00B4569E">
        <w:rPr>
          <w:rFonts w:ascii="Arial" w:eastAsia="Times New Roman" w:hAnsi="Arial" w:cs="Arial"/>
          <w:color w:val="000000" w:themeColor="text1"/>
          <w:sz w:val="24"/>
          <w:szCs w:val="24"/>
          <w:lang w:val="cy-GB" w:eastAsia="en-GB"/>
        </w:rPr>
        <w:t>mewn cymunedau lleol</w:t>
      </w:r>
      <w:r w:rsidR="00621FD3" w:rsidRPr="00B4569E">
        <w:rPr>
          <w:rFonts w:ascii="Arial" w:eastAsia="Times New Roman" w:hAnsi="Arial" w:cs="Arial"/>
          <w:color w:val="000000" w:themeColor="text1"/>
          <w:sz w:val="24"/>
          <w:szCs w:val="24"/>
          <w:lang w:val="cy-GB" w:eastAsia="en-GB"/>
        </w:rPr>
        <w:t>, er mwyn rhoi</w:t>
      </w:r>
      <w:r w:rsidRPr="00B4569E">
        <w:rPr>
          <w:rFonts w:ascii="Arial" w:eastAsia="Times New Roman" w:hAnsi="Arial" w:cs="Arial"/>
          <w:color w:val="000000" w:themeColor="text1"/>
          <w:sz w:val="24"/>
          <w:szCs w:val="24"/>
          <w:lang w:val="cy-GB" w:eastAsia="en-GB"/>
        </w:rPr>
        <w:t xml:space="preserve"> dewis a</w:t>
      </w:r>
      <w:r w:rsidR="00621FD3" w:rsidRPr="00B4569E">
        <w:rPr>
          <w:rFonts w:ascii="Arial" w:eastAsia="Times New Roman" w:hAnsi="Arial" w:cs="Arial"/>
          <w:color w:val="000000" w:themeColor="text1"/>
          <w:sz w:val="24"/>
          <w:szCs w:val="24"/>
          <w:lang w:val="cy-GB" w:eastAsia="en-GB"/>
        </w:rPr>
        <w:t xml:space="preserve">mgen </w:t>
      </w:r>
      <w:r w:rsidRPr="00B4569E">
        <w:rPr>
          <w:rFonts w:ascii="Arial" w:eastAsia="Times New Roman" w:hAnsi="Arial" w:cs="Arial"/>
          <w:color w:val="000000" w:themeColor="text1"/>
          <w:sz w:val="24"/>
          <w:szCs w:val="24"/>
          <w:lang w:val="cy-GB" w:eastAsia="en-GB"/>
        </w:rPr>
        <w:t xml:space="preserve">i’r cynnydd mewn gweithio o gartref </w:t>
      </w:r>
      <w:r w:rsidR="00621FD3" w:rsidRPr="00B4569E">
        <w:rPr>
          <w:rFonts w:ascii="Arial" w:eastAsia="Times New Roman" w:hAnsi="Arial" w:cs="Arial"/>
          <w:color w:val="000000" w:themeColor="text1"/>
          <w:sz w:val="24"/>
          <w:szCs w:val="24"/>
          <w:lang w:val="cy-GB" w:eastAsia="en-GB"/>
        </w:rPr>
        <w:t>a gafwyd</w:t>
      </w:r>
      <w:r w:rsidRPr="00B4569E">
        <w:rPr>
          <w:rFonts w:ascii="Arial" w:eastAsia="Times New Roman" w:hAnsi="Arial" w:cs="Arial"/>
          <w:color w:val="000000" w:themeColor="text1"/>
          <w:sz w:val="24"/>
          <w:szCs w:val="24"/>
          <w:lang w:val="cy-GB" w:eastAsia="en-GB"/>
        </w:rPr>
        <w:t xml:space="preserve"> yn ystod y pandemig.</w:t>
      </w:r>
    </w:p>
    <w:p w14:paraId="46AF924C" w14:textId="77777777" w:rsidR="00921280" w:rsidRPr="00B4569E" w:rsidRDefault="00921280" w:rsidP="00921280">
      <w:pPr>
        <w:spacing w:after="0" w:line="240" w:lineRule="auto"/>
        <w:textAlignment w:val="baseline"/>
        <w:rPr>
          <w:rFonts w:ascii="Arial" w:eastAsia="Times New Roman" w:hAnsi="Arial" w:cs="Arial"/>
          <w:color w:val="000000" w:themeColor="text1"/>
          <w:sz w:val="24"/>
          <w:szCs w:val="24"/>
          <w:lang w:val="cy-GB" w:eastAsia="en-GB"/>
        </w:rPr>
      </w:pPr>
    </w:p>
    <w:p w14:paraId="015BFA41" w14:textId="20F782B0" w:rsidR="00434054" w:rsidRPr="00B4569E" w:rsidRDefault="00921280" w:rsidP="00921280">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 hwn yn angen parhaus i fuddsoddi yng nghanol y ddinas, canol trefi a phentrefi ar draws y rhanbarth </w:t>
      </w:r>
      <w:r w:rsidR="00621FD3" w:rsidRPr="00B4569E">
        <w:rPr>
          <w:rFonts w:ascii="Arial" w:eastAsia="Times New Roman" w:hAnsi="Arial" w:cs="Arial"/>
          <w:color w:val="000000" w:themeColor="text1"/>
          <w:sz w:val="24"/>
          <w:szCs w:val="24"/>
          <w:lang w:val="cy-GB" w:eastAsia="en-GB"/>
        </w:rPr>
        <w:t>er mwyn</w:t>
      </w:r>
      <w:r w:rsidR="00434054" w:rsidRPr="00B4569E">
        <w:rPr>
          <w:rFonts w:ascii="Arial" w:eastAsia="Times New Roman" w:hAnsi="Arial" w:cs="Arial"/>
          <w:color w:val="000000" w:themeColor="text1"/>
          <w:sz w:val="24"/>
          <w:szCs w:val="24"/>
          <w:lang w:val="cy-GB" w:eastAsia="en-GB"/>
        </w:rPr>
        <w:t>:</w:t>
      </w:r>
    </w:p>
    <w:p w14:paraId="409C4856" w14:textId="77777777" w:rsidR="00434054" w:rsidRPr="00B4569E" w:rsidRDefault="00434054" w:rsidP="00245B3A">
      <w:pPr>
        <w:spacing w:after="0" w:line="240" w:lineRule="auto"/>
        <w:rPr>
          <w:rFonts w:ascii="Arial" w:eastAsia="Times New Roman" w:hAnsi="Arial" w:cs="Arial"/>
          <w:color w:val="000000" w:themeColor="text1"/>
          <w:sz w:val="24"/>
          <w:szCs w:val="24"/>
          <w:lang w:val="cy-GB" w:eastAsia="en-GB"/>
        </w:rPr>
      </w:pPr>
    </w:p>
    <w:p w14:paraId="52DADF75" w14:textId="77777777" w:rsidR="00921280" w:rsidRPr="00B4569E" w:rsidRDefault="00921280">
      <w:pPr>
        <w:pStyle w:val="ListParagraph"/>
        <w:numPr>
          <w:ilvl w:val="0"/>
          <w:numId w:val="5"/>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annog twf cynaliadwy a'u trawsnewid yn lleoedd i fyw, gweithio, dysgu a chymryd rhan mewn gweithgareddau hamdden;</w:t>
      </w:r>
    </w:p>
    <w:p w14:paraId="31BB60C6" w14:textId="23D97151" w:rsidR="00921280" w:rsidRPr="00B4569E" w:rsidRDefault="00921280">
      <w:pPr>
        <w:pStyle w:val="ListParagraph"/>
        <w:numPr>
          <w:ilvl w:val="0"/>
          <w:numId w:val="5"/>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Denu mwy o amrywiaeth o ddefnyddiau;</w:t>
      </w:r>
    </w:p>
    <w:p w14:paraId="7C7C5A87" w14:textId="1A7A871B" w:rsidR="00921280" w:rsidRPr="00B4569E" w:rsidRDefault="00921280">
      <w:pPr>
        <w:pStyle w:val="ListParagraph"/>
        <w:numPr>
          <w:ilvl w:val="0"/>
          <w:numId w:val="5"/>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Gwella amgylchedd canol y dref, tir y cyhoedd, treftadaeth a diwylliant, ar gyfer trigolion presennol ac ar gyfer buddsoddwyr </w:t>
      </w:r>
      <w:r w:rsidR="001439FB" w:rsidRPr="00B4569E">
        <w:rPr>
          <w:rFonts w:ascii="Arial" w:eastAsia="Times New Roman" w:hAnsi="Arial" w:cs="Arial"/>
          <w:color w:val="000000" w:themeColor="text1"/>
          <w:sz w:val="24"/>
          <w:szCs w:val="24"/>
          <w:lang w:val="cy-GB" w:eastAsia="en-GB"/>
        </w:rPr>
        <w:t xml:space="preserve">newydd </w:t>
      </w:r>
      <w:r w:rsidRPr="00B4569E">
        <w:rPr>
          <w:rFonts w:ascii="Arial" w:eastAsia="Times New Roman" w:hAnsi="Arial" w:cs="Arial"/>
          <w:color w:val="000000" w:themeColor="text1"/>
          <w:sz w:val="24"/>
          <w:szCs w:val="24"/>
          <w:lang w:val="cy-GB" w:eastAsia="en-GB"/>
        </w:rPr>
        <w:t>ac ymwelwyr;</w:t>
      </w:r>
    </w:p>
    <w:p w14:paraId="49A9DBA3" w14:textId="4824E0B7" w:rsidR="00921280" w:rsidRPr="00B4569E" w:rsidRDefault="00921280">
      <w:pPr>
        <w:pStyle w:val="ListParagraph"/>
        <w:numPr>
          <w:ilvl w:val="0"/>
          <w:numId w:val="5"/>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Gwella hygyrchedd (er enghraifft, adeiladu ar brofiad cyfnewidfa drafnidiaeth newydd Port Talbot);</w:t>
      </w:r>
    </w:p>
    <w:p w14:paraId="145BD9F4" w14:textId="4DDB87BD" w:rsidR="00921280" w:rsidRPr="00B4569E" w:rsidRDefault="00921280">
      <w:pPr>
        <w:pStyle w:val="ListParagraph"/>
        <w:numPr>
          <w:ilvl w:val="0"/>
          <w:numId w:val="5"/>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Sicrhau defnyddiau amgen ar gyfer eiddo segur, gan gynnwys defnydd </w:t>
      </w:r>
      <w:r w:rsidR="00A50EA3" w:rsidRPr="00B4569E">
        <w:rPr>
          <w:rFonts w:ascii="Arial" w:eastAsia="Times New Roman" w:hAnsi="Arial" w:cs="Arial"/>
          <w:color w:val="000000" w:themeColor="text1"/>
          <w:sz w:val="24"/>
          <w:szCs w:val="24"/>
          <w:lang w:val="cy-GB" w:eastAsia="en-GB"/>
        </w:rPr>
        <w:t xml:space="preserve">yn y </w:t>
      </w:r>
      <w:r w:rsidRPr="00B4569E">
        <w:rPr>
          <w:rFonts w:ascii="Arial" w:eastAsia="Times New Roman" w:hAnsi="Arial" w:cs="Arial"/>
          <w:color w:val="000000" w:themeColor="text1"/>
          <w:sz w:val="24"/>
          <w:szCs w:val="24"/>
          <w:lang w:val="cy-GB" w:eastAsia="en-GB"/>
        </w:rPr>
        <w:t>cyfamser;</w:t>
      </w:r>
    </w:p>
    <w:p w14:paraId="22C52209" w14:textId="6B1D5B70" w:rsidR="00921280" w:rsidRPr="00B4569E" w:rsidRDefault="00921280">
      <w:pPr>
        <w:pStyle w:val="ListParagraph"/>
        <w:numPr>
          <w:ilvl w:val="0"/>
          <w:numId w:val="5"/>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Denu buddsoddiad masnachol;</w:t>
      </w:r>
    </w:p>
    <w:p w14:paraId="41E9E060" w14:textId="0C22B532" w:rsidR="00434054" w:rsidRPr="00B4569E" w:rsidRDefault="00921280">
      <w:pPr>
        <w:pStyle w:val="ListParagraph"/>
        <w:numPr>
          <w:ilvl w:val="0"/>
          <w:numId w:val="5"/>
        </w:numPr>
        <w:spacing w:after="0" w:line="240" w:lineRule="auto"/>
        <w:textAlignment w:val="baseline"/>
        <w:rPr>
          <w:rFonts w:eastAsiaTheme="minorEastAsia"/>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Datblygu cyfleoedd ar gyfer perchnogaeth ac arweinyddiaeth gymunedol</w:t>
      </w:r>
      <w:r w:rsidR="00434054" w:rsidRPr="00B4569E">
        <w:rPr>
          <w:rFonts w:ascii="Arial" w:eastAsia="Times New Roman" w:hAnsi="Arial" w:cs="Arial"/>
          <w:color w:val="000000" w:themeColor="text1"/>
          <w:sz w:val="24"/>
          <w:szCs w:val="24"/>
          <w:lang w:val="cy-GB" w:eastAsia="en-GB"/>
        </w:rPr>
        <w:t>. </w:t>
      </w:r>
    </w:p>
    <w:p w14:paraId="4451ABC6" w14:textId="77777777" w:rsidR="00434054" w:rsidRPr="00B4569E" w:rsidRDefault="00434054" w:rsidP="00245B3A">
      <w:pPr>
        <w:spacing w:after="0" w:line="240" w:lineRule="auto"/>
        <w:ind w:left="426"/>
        <w:rPr>
          <w:rFonts w:ascii="Arial" w:eastAsia="Arial" w:hAnsi="Arial" w:cs="Arial"/>
          <w:color w:val="000000" w:themeColor="text1"/>
          <w:sz w:val="24"/>
          <w:szCs w:val="24"/>
          <w:lang w:val="cy-GB"/>
        </w:rPr>
      </w:pPr>
    </w:p>
    <w:p w14:paraId="0C37B029" w14:textId="586AAE4E" w:rsidR="00434054" w:rsidRPr="00B4569E" w:rsidRDefault="00B87088" w:rsidP="00245B3A">
      <w:pPr>
        <w:spacing w:after="0" w:line="240" w:lineRule="auto"/>
        <w:rPr>
          <w:rFonts w:ascii="Arial" w:hAnsi="Arial"/>
          <w:color w:val="000000" w:themeColor="text1"/>
          <w:sz w:val="24"/>
          <w:szCs w:val="24"/>
          <w:lang w:val="cy-GB"/>
        </w:rPr>
      </w:pPr>
      <w:r w:rsidRPr="00B4569E">
        <w:rPr>
          <w:rFonts w:ascii="Arial" w:eastAsia="Arial" w:hAnsi="Arial" w:cs="Arial"/>
          <w:color w:val="000000" w:themeColor="text1"/>
          <w:sz w:val="24"/>
          <w:szCs w:val="24"/>
          <w:lang w:val="cy-GB"/>
        </w:rPr>
        <w:t>Hyd at y pwynt hwn</w:t>
      </w:r>
      <w:r w:rsidR="00A50EA3" w:rsidRPr="00B4569E">
        <w:rPr>
          <w:rFonts w:ascii="Arial" w:eastAsia="Arial" w:hAnsi="Arial" w:cs="Arial"/>
          <w:color w:val="000000" w:themeColor="text1"/>
          <w:sz w:val="24"/>
          <w:szCs w:val="24"/>
          <w:lang w:val="cy-GB"/>
        </w:rPr>
        <w:t>,</w:t>
      </w:r>
      <w:r w:rsidRPr="00B4569E">
        <w:rPr>
          <w:rFonts w:ascii="Arial" w:eastAsia="Arial" w:hAnsi="Arial" w:cs="Arial"/>
          <w:color w:val="000000" w:themeColor="text1"/>
          <w:sz w:val="24"/>
          <w:szCs w:val="24"/>
          <w:lang w:val="cy-GB"/>
        </w:rPr>
        <w:t xml:space="preserve"> mae'r rhan fwyaf o arian cyfalaf a diffyg cymorth refeniw wedi cyfyngu ar y gallu i gynllunio ymyriadau wedi'u targedu i gefnogi cymunedau a busnesau</w:t>
      </w:r>
      <w:r w:rsidR="00A50EA3" w:rsidRPr="00B4569E">
        <w:rPr>
          <w:rFonts w:ascii="Arial" w:eastAsia="Arial" w:hAnsi="Arial" w:cs="Arial"/>
          <w:color w:val="000000" w:themeColor="text1"/>
          <w:sz w:val="24"/>
          <w:szCs w:val="24"/>
          <w:lang w:val="cy-GB"/>
        </w:rPr>
        <w:t>,</w:t>
      </w:r>
      <w:r w:rsidRPr="00B4569E">
        <w:rPr>
          <w:rFonts w:ascii="Arial" w:eastAsia="Arial" w:hAnsi="Arial" w:cs="Arial"/>
          <w:color w:val="000000" w:themeColor="text1"/>
          <w:sz w:val="24"/>
          <w:szCs w:val="24"/>
          <w:lang w:val="cy-GB"/>
        </w:rPr>
        <w:t xml:space="preserve"> megis digwyddiadau </w:t>
      </w:r>
      <w:r w:rsidR="00A50EA3" w:rsidRPr="00B4569E">
        <w:rPr>
          <w:rFonts w:ascii="Arial" w:eastAsia="Arial" w:hAnsi="Arial" w:cs="Arial"/>
          <w:color w:val="000000" w:themeColor="text1"/>
          <w:sz w:val="24"/>
          <w:szCs w:val="24"/>
          <w:lang w:val="cy-GB"/>
        </w:rPr>
        <w:t>neu bethau eraill sy’n cynyddu</w:t>
      </w:r>
      <w:r w:rsidRPr="00B4569E">
        <w:rPr>
          <w:rFonts w:ascii="Arial" w:eastAsia="Arial" w:hAnsi="Arial" w:cs="Arial"/>
          <w:color w:val="000000" w:themeColor="text1"/>
          <w:sz w:val="24"/>
          <w:szCs w:val="24"/>
          <w:lang w:val="cy-GB"/>
        </w:rPr>
        <w:t xml:space="preserve"> nifer </w:t>
      </w:r>
      <w:r w:rsidR="00A50EA3" w:rsidRPr="00B4569E">
        <w:rPr>
          <w:rFonts w:ascii="Arial" w:eastAsia="Arial" w:hAnsi="Arial" w:cs="Arial"/>
          <w:color w:val="000000" w:themeColor="text1"/>
          <w:sz w:val="24"/>
          <w:szCs w:val="24"/>
          <w:lang w:val="cy-GB"/>
        </w:rPr>
        <w:t xml:space="preserve">yr </w:t>
      </w:r>
      <w:r w:rsidRPr="00B4569E">
        <w:rPr>
          <w:rFonts w:ascii="Arial" w:eastAsia="Arial" w:hAnsi="Arial" w:cs="Arial"/>
          <w:color w:val="000000" w:themeColor="text1"/>
          <w:sz w:val="24"/>
          <w:szCs w:val="24"/>
          <w:lang w:val="cy-GB"/>
        </w:rPr>
        <w:t>ymwelwyr</w:t>
      </w:r>
      <w:r w:rsidR="00434054" w:rsidRPr="00B4569E">
        <w:rPr>
          <w:rFonts w:ascii="Arial" w:eastAsia="Arial" w:hAnsi="Arial" w:cs="Arial"/>
          <w:color w:val="000000" w:themeColor="text1"/>
          <w:sz w:val="24"/>
          <w:szCs w:val="24"/>
          <w:lang w:val="cy-GB"/>
        </w:rPr>
        <w:t>.</w:t>
      </w:r>
    </w:p>
    <w:p w14:paraId="4F6DD795" w14:textId="77777777" w:rsidR="00434054" w:rsidRPr="00B4569E" w:rsidRDefault="00434054" w:rsidP="00245B3A">
      <w:pPr>
        <w:spacing w:after="0" w:line="240" w:lineRule="auto"/>
        <w:rPr>
          <w:rFonts w:ascii="Arial" w:hAnsi="Arial" w:cs="Arial"/>
          <w:color w:val="000000" w:themeColor="text1"/>
          <w:sz w:val="24"/>
          <w:szCs w:val="24"/>
          <w:lang w:val="cy-GB"/>
        </w:rPr>
      </w:pPr>
    </w:p>
    <w:p w14:paraId="0BABFA46" w14:textId="5AFC9CE3" w:rsidR="00434054" w:rsidRPr="00B4569E" w:rsidRDefault="00B87088"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Adferiad Covid, Tlodi ac Argyfwng Costau Byw</w:t>
      </w:r>
    </w:p>
    <w:p w14:paraId="281BA2F5" w14:textId="77777777" w:rsidR="00B87088" w:rsidRPr="00B4569E" w:rsidRDefault="00B87088" w:rsidP="00245B3A">
      <w:pPr>
        <w:spacing w:after="0" w:line="240" w:lineRule="auto"/>
        <w:rPr>
          <w:rFonts w:ascii="Arial" w:hAnsi="Arial" w:cs="Arial"/>
          <w:b/>
          <w:color w:val="000000" w:themeColor="text1"/>
          <w:sz w:val="24"/>
          <w:szCs w:val="24"/>
          <w:lang w:val="cy-GB"/>
        </w:rPr>
      </w:pPr>
    </w:p>
    <w:p w14:paraId="5FACF69E" w14:textId="3C832B02" w:rsidR="00434054" w:rsidRPr="00B4569E" w:rsidRDefault="00B87088" w:rsidP="00245B3A">
      <w:pPr>
        <w:spacing w:after="0" w:line="240" w:lineRule="auto"/>
        <w:rPr>
          <w:rFonts w:ascii="Arial" w:eastAsiaTheme="majorEastAsia" w:hAnsi="Arial" w:cs="Arial"/>
          <w:color w:val="000000" w:themeColor="text1"/>
          <w:sz w:val="24"/>
          <w:szCs w:val="24"/>
          <w:lang w:val="cy-GB"/>
        </w:rPr>
      </w:pPr>
      <w:r w:rsidRPr="00B4569E">
        <w:rPr>
          <w:rFonts w:ascii="Arial" w:eastAsiaTheme="majorEastAsia" w:hAnsi="Arial" w:cs="Arial"/>
          <w:color w:val="000000" w:themeColor="text1"/>
          <w:sz w:val="24"/>
          <w:szCs w:val="24"/>
          <w:lang w:val="cy-GB"/>
        </w:rPr>
        <w:t>Yn gyffredin â phob rhan o’r DU, mae De-orllewin Cymru yn parhau i ddioddef o effaith y pandemig Covid a’r siociau economaidd byd-eang dilynol sy’n effeithio ar gostau byw. Er enghraifft, mae tua 21,000 o oedolion o oedran gweithio a 7,500 o blant yn byw ar incwm o lai na</w:t>
      </w:r>
      <w:r w:rsidR="0063176D" w:rsidRPr="00B4569E">
        <w:rPr>
          <w:rFonts w:ascii="Arial" w:eastAsiaTheme="majorEastAsia" w:hAnsi="Arial" w:cs="Arial"/>
          <w:color w:val="000000" w:themeColor="text1"/>
          <w:sz w:val="24"/>
          <w:szCs w:val="24"/>
          <w:lang w:val="cy-GB"/>
        </w:rPr>
        <w:t xml:space="preserve">’r </w:t>
      </w:r>
      <w:r w:rsidRPr="00B4569E">
        <w:rPr>
          <w:rFonts w:ascii="Arial" w:eastAsiaTheme="majorEastAsia" w:hAnsi="Arial" w:cs="Arial"/>
          <w:color w:val="000000" w:themeColor="text1"/>
          <w:sz w:val="24"/>
          <w:szCs w:val="24"/>
          <w:lang w:val="cy-GB"/>
        </w:rPr>
        <w:t xml:space="preserve">canolrif </w:t>
      </w:r>
      <w:r w:rsidR="0063176D" w:rsidRPr="00B4569E">
        <w:rPr>
          <w:rFonts w:ascii="Arial" w:eastAsiaTheme="majorEastAsia" w:hAnsi="Arial" w:cs="Arial"/>
          <w:color w:val="000000" w:themeColor="text1"/>
          <w:sz w:val="24"/>
          <w:szCs w:val="24"/>
          <w:lang w:val="cy-GB"/>
        </w:rPr>
        <w:t xml:space="preserve">60% </w:t>
      </w:r>
      <w:r w:rsidRPr="00B4569E">
        <w:rPr>
          <w:rFonts w:ascii="Arial" w:eastAsiaTheme="majorEastAsia" w:hAnsi="Arial" w:cs="Arial"/>
          <w:color w:val="000000" w:themeColor="text1"/>
          <w:sz w:val="24"/>
          <w:szCs w:val="24"/>
          <w:lang w:val="cy-GB"/>
        </w:rPr>
        <w:t xml:space="preserve">yng Nghastell-nedd Port Talbot, mae incwm aelwydydd yn Abertawe </w:t>
      </w:r>
      <w:r w:rsidR="0063176D" w:rsidRPr="00B4569E">
        <w:rPr>
          <w:rFonts w:ascii="Arial" w:eastAsiaTheme="majorEastAsia" w:hAnsi="Arial" w:cs="Arial"/>
          <w:color w:val="000000" w:themeColor="text1"/>
          <w:sz w:val="24"/>
          <w:szCs w:val="24"/>
          <w:lang w:val="cy-GB"/>
        </w:rPr>
        <w:t xml:space="preserve">(£16,262 yn 2019) </w:t>
      </w:r>
      <w:r w:rsidRPr="00B4569E">
        <w:rPr>
          <w:rFonts w:ascii="Arial" w:eastAsiaTheme="majorEastAsia" w:hAnsi="Arial" w:cs="Arial"/>
          <w:color w:val="000000" w:themeColor="text1"/>
          <w:sz w:val="24"/>
          <w:szCs w:val="24"/>
          <w:lang w:val="cy-GB"/>
        </w:rPr>
        <w:t xml:space="preserve">yn is na Chymru (o 5.8%) a lefelau'r DU (o 24.1%) ac yn tyfu'n arafach, mae 29,444 o aelwydydd yn Sir Gaerfyrddin yn byw mewn tlodi. Mae’r lefelau cyflog is hyn yn cael eu gwasgu gan yr argyfwng costau byw gyda chostau </w:t>
      </w:r>
      <w:r w:rsidR="0063176D" w:rsidRPr="00B4569E">
        <w:rPr>
          <w:rFonts w:ascii="Arial" w:eastAsiaTheme="majorEastAsia" w:hAnsi="Arial" w:cs="Arial"/>
          <w:color w:val="000000" w:themeColor="text1"/>
          <w:sz w:val="24"/>
          <w:szCs w:val="24"/>
          <w:lang w:val="cy-GB"/>
        </w:rPr>
        <w:t xml:space="preserve">uwch </w:t>
      </w:r>
      <w:r w:rsidRPr="00B4569E">
        <w:rPr>
          <w:rFonts w:ascii="Arial" w:eastAsiaTheme="majorEastAsia" w:hAnsi="Arial" w:cs="Arial"/>
          <w:color w:val="000000" w:themeColor="text1"/>
          <w:sz w:val="24"/>
          <w:szCs w:val="24"/>
          <w:lang w:val="cy-GB"/>
        </w:rPr>
        <w:t>ynni a bwyd</w:t>
      </w:r>
      <w:r w:rsidR="0063176D" w:rsidRPr="00B4569E">
        <w:rPr>
          <w:rFonts w:ascii="Arial" w:eastAsiaTheme="majorEastAsia" w:hAnsi="Arial" w:cs="Arial"/>
          <w:color w:val="000000" w:themeColor="text1"/>
          <w:sz w:val="24"/>
          <w:szCs w:val="24"/>
          <w:lang w:val="cy-GB"/>
        </w:rPr>
        <w:t xml:space="preserve"> </w:t>
      </w:r>
      <w:r w:rsidRPr="00B4569E">
        <w:rPr>
          <w:rFonts w:ascii="Arial" w:eastAsiaTheme="majorEastAsia" w:hAnsi="Arial" w:cs="Arial"/>
          <w:color w:val="000000" w:themeColor="text1"/>
          <w:sz w:val="24"/>
          <w:szCs w:val="24"/>
          <w:lang w:val="cy-GB"/>
        </w:rPr>
        <w:t xml:space="preserve">yn ei gwneud yn fwyfwy anodd </w:t>
      </w:r>
      <w:r w:rsidRPr="00B4569E">
        <w:rPr>
          <w:rFonts w:ascii="Arial" w:eastAsiaTheme="majorEastAsia" w:hAnsi="Arial" w:cs="Arial"/>
          <w:color w:val="000000" w:themeColor="text1"/>
          <w:sz w:val="24"/>
          <w:szCs w:val="24"/>
          <w:lang w:val="cy-GB"/>
        </w:rPr>
        <w:lastRenderedPageBreak/>
        <w:t>i aelwydydd gael dau ben llinyn ynghyd, gydag effeithiau tlodi tanwydd a bwyd ymhlith eraill. Mae'r rhai oedd yn yr amgylchiadau anoddaf cyn y siociau hyn bellach mewn sefyllfa waeth byth. Mae banciau bwyd yn gyffredin ar draws y rhanbarth</w:t>
      </w:r>
      <w:r w:rsidR="00434054" w:rsidRPr="00B4569E">
        <w:rPr>
          <w:rFonts w:ascii="Arial" w:eastAsiaTheme="majorEastAsia" w:hAnsi="Arial" w:cs="Arial"/>
          <w:color w:val="000000" w:themeColor="text1"/>
          <w:sz w:val="24"/>
          <w:szCs w:val="24"/>
          <w:lang w:val="cy-GB"/>
        </w:rPr>
        <w:t>.</w:t>
      </w:r>
    </w:p>
    <w:p w14:paraId="097DE52B" w14:textId="77777777" w:rsidR="00434054" w:rsidRPr="00B4569E" w:rsidRDefault="00434054" w:rsidP="00245B3A">
      <w:pPr>
        <w:spacing w:after="0" w:line="240" w:lineRule="auto"/>
        <w:rPr>
          <w:rFonts w:ascii="Arial" w:eastAsiaTheme="majorEastAsia" w:hAnsi="Arial" w:cs="Arial"/>
          <w:color w:val="000000" w:themeColor="text1"/>
          <w:sz w:val="24"/>
          <w:szCs w:val="24"/>
          <w:lang w:val="cy-GB"/>
        </w:rPr>
      </w:pPr>
    </w:p>
    <w:p w14:paraId="072828E2" w14:textId="19EA87DE" w:rsidR="00434054" w:rsidRPr="00B4569E" w:rsidRDefault="0063176D" w:rsidP="00245B3A">
      <w:pPr>
        <w:spacing w:after="0" w:line="240" w:lineRule="auto"/>
        <w:rPr>
          <w:rFonts w:ascii="Segoe UI" w:eastAsia="Times New Roman" w:hAnsi="Segoe UI" w:cs="Segoe UI"/>
          <w:color w:val="000000" w:themeColor="text1"/>
          <w:sz w:val="24"/>
          <w:szCs w:val="24"/>
          <w:lang w:val="cy-GB" w:eastAsia="en-GB"/>
        </w:rPr>
      </w:pPr>
      <w:r w:rsidRPr="00B4569E">
        <w:rPr>
          <w:rFonts w:ascii="Arial" w:eastAsiaTheme="majorEastAsia" w:hAnsi="Arial" w:cs="Arial"/>
          <w:color w:val="000000" w:themeColor="text1"/>
          <w:sz w:val="24"/>
          <w:szCs w:val="24"/>
          <w:lang w:val="cy-GB"/>
        </w:rPr>
        <w:t>Cynyddodd y</w:t>
      </w:r>
      <w:r w:rsidR="001B2464" w:rsidRPr="00B4569E">
        <w:rPr>
          <w:rFonts w:ascii="Arial" w:eastAsiaTheme="majorEastAsia" w:hAnsi="Arial" w:cs="Arial"/>
          <w:color w:val="000000" w:themeColor="text1"/>
          <w:sz w:val="24"/>
          <w:szCs w:val="24"/>
          <w:lang w:val="cy-GB"/>
        </w:rPr>
        <w:t xml:space="preserve"> pandemig unigrwydd ac arwahanrwydd</w:t>
      </w:r>
      <w:r w:rsidRPr="00B4569E">
        <w:rPr>
          <w:rFonts w:ascii="Arial" w:eastAsiaTheme="majorEastAsia" w:hAnsi="Arial" w:cs="Arial"/>
          <w:color w:val="000000" w:themeColor="text1"/>
          <w:sz w:val="24"/>
          <w:szCs w:val="24"/>
          <w:lang w:val="cy-GB"/>
        </w:rPr>
        <w:t>;</w:t>
      </w:r>
      <w:r w:rsidR="001B2464" w:rsidRPr="00B4569E">
        <w:rPr>
          <w:rFonts w:ascii="Arial" w:eastAsiaTheme="majorEastAsia" w:hAnsi="Arial" w:cs="Arial"/>
          <w:color w:val="000000" w:themeColor="text1"/>
          <w:sz w:val="24"/>
          <w:szCs w:val="24"/>
          <w:lang w:val="cy-GB"/>
        </w:rPr>
        <w:t xml:space="preserve"> </w:t>
      </w:r>
      <w:r w:rsidRPr="00B4569E">
        <w:rPr>
          <w:rFonts w:ascii="Arial" w:eastAsiaTheme="majorEastAsia" w:hAnsi="Arial" w:cs="Arial"/>
          <w:color w:val="000000" w:themeColor="text1"/>
          <w:sz w:val="24"/>
          <w:szCs w:val="24"/>
          <w:lang w:val="cy-GB"/>
        </w:rPr>
        <w:t xml:space="preserve">mae </w:t>
      </w:r>
      <w:r w:rsidR="001B2464" w:rsidRPr="00B4569E">
        <w:rPr>
          <w:rFonts w:ascii="Arial" w:eastAsiaTheme="majorEastAsia" w:hAnsi="Arial" w:cs="Arial"/>
          <w:color w:val="000000" w:themeColor="text1"/>
          <w:sz w:val="24"/>
          <w:szCs w:val="24"/>
          <w:lang w:val="cy-GB"/>
        </w:rPr>
        <w:t>wedi lleihau hyder ac wedi cael effaith negyddol ar iechyd meddwl. Mae'r cyfyngiadau ar lif gwybodaeth o fewn cymunedau, a gorddibyniaeth ar gyfryngau cymdeithasol, yn gadael rhan sylweddol o</w:t>
      </w:r>
      <w:r w:rsidR="0021184E" w:rsidRPr="00B4569E">
        <w:rPr>
          <w:rFonts w:ascii="Arial" w:eastAsiaTheme="majorEastAsia" w:hAnsi="Arial" w:cs="Arial"/>
          <w:color w:val="000000" w:themeColor="text1"/>
          <w:sz w:val="24"/>
          <w:szCs w:val="24"/>
          <w:lang w:val="cy-GB"/>
        </w:rPr>
        <w:t>’r</w:t>
      </w:r>
      <w:r w:rsidR="001B2464" w:rsidRPr="00B4569E">
        <w:rPr>
          <w:rFonts w:ascii="Arial" w:eastAsiaTheme="majorEastAsia" w:hAnsi="Arial" w:cs="Arial"/>
          <w:color w:val="000000" w:themeColor="text1"/>
          <w:sz w:val="24"/>
          <w:szCs w:val="24"/>
          <w:lang w:val="cy-GB"/>
        </w:rPr>
        <w:t xml:space="preserve"> ddemograffeg </w:t>
      </w:r>
      <w:r w:rsidR="0021184E" w:rsidRPr="00B4569E">
        <w:rPr>
          <w:rFonts w:ascii="Arial" w:eastAsiaTheme="majorEastAsia" w:hAnsi="Arial" w:cs="Arial"/>
          <w:color w:val="000000" w:themeColor="text1"/>
          <w:sz w:val="24"/>
          <w:szCs w:val="24"/>
          <w:lang w:val="cy-GB"/>
        </w:rPr>
        <w:t>allan o’r drafodaeth</w:t>
      </w:r>
      <w:r w:rsidR="001B2464" w:rsidRPr="00B4569E">
        <w:rPr>
          <w:rFonts w:ascii="Arial" w:eastAsiaTheme="majorEastAsia" w:hAnsi="Arial" w:cs="Arial"/>
          <w:color w:val="000000" w:themeColor="text1"/>
          <w:sz w:val="24"/>
          <w:szCs w:val="24"/>
          <w:lang w:val="cy-GB"/>
        </w:rPr>
        <w:t>. Mae angen inni greu cyfleoedd i ddod â phobl yn ôl i weithgarwch cymunedol lleol, a meithrin capasiti mewn cymunedau lleol a grymuso mwy o weithgarwch ar lawr gwlad i leihau’r ddibyniaeth ar y sector cyhoeddus. Yn ôl y Glymblaid Dileu Tlodi Plant, wrth wneud sylwadau ar ddata’r Adran Gwaith a Phensiynau o fis Mai 2020, Sir Benfro sydd â’r gyfradd uchaf o dlodi plant yng Nghymru gyda 31.3% o blant yn byw mewn tlodi</w:t>
      </w:r>
      <w:r w:rsidR="0021184E" w:rsidRPr="00B4569E">
        <w:rPr>
          <w:rFonts w:ascii="Arial" w:eastAsiaTheme="majorEastAsia" w:hAnsi="Arial" w:cs="Arial"/>
          <w:color w:val="000000" w:themeColor="text1"/>
          <w:sz w:val="24"/>
          <w:szCs w:val="24"/>
          <w:lang w:val="cy-GB"/>
        </w:rPr>
        <w:t>,</w:t>
      </w:r>
      <w:r w:rsidR="001B2464" w:rsidRPr="00B4569E">
        <w:rPr>
          <w:rFonts w:ascii="Arial" w:eastAsiaTheme="majorEastAsia" w:hAnsi="Arial" w:cs="Arial"/>
          <w:color w:val="000000" w:themeColor="text1"/>
          <w:sz w:val="24"/>
          <w:szCs w:val="24"/>
          <w:lang w:val="cy-GB"/>
        </w:rPr>
        <w:t xml:space="preserve"> ar ôl ystyried costau tai. Ymchwiliwyd yn d</w:t>
      </w:r>
      <w:r w:rsidR="0021184E" w:rsidRPr="00B4569E">
        <w:rPr>
          <w:rFonts w:ascii="Arial" w:eastAsiaTheme="majorEastAsia" w:hAnsi="Arial" w:cs="Arial"/>
          <w:color w:val="000000" w:themeColor="text1"/>
          <w:sz w:val="24"/>
          <w:szCs w:val="24"/>
          <w:lang w:val="cy-GB"/>
        </w:rPr>
        <w:t>rylwyr</w:t>
      </w:r>
      <w:r w:rsidR="001B2464" w:rsidRPr="00B4569E">
        <w:rPr>
          <w:rFonts w:ascii="Arial" w:eastAsiaTheme="majorEastAsia" w:hAnsi="Arial" w:cs="Arial"/>
          <w:color w:val="000000" w:themeColor="text1"/>
          <w:sz w:val="24"/>
          <w:szCs w:val="24"/>
          <w:lang w:val="cy-GB"/>
        </w:rPr>
        <w:t xml:space="preserve"> i effaith tlodi ar blant, a gwyddys ei fod yn arwain at iechyd corfforol a meddyliol gwaeth, cyrhaeddiad addysgol is a chyfleoedd bywyd amharedig, boed yn cael ei fesur yn nhermau dilyniant gyrfa, cyswllt â’r system cyfiawnder troseddol neu ddisgwyliad oes</w:t>
      </w:r>
      <w:r w:rsidR="00434054" w:rsidRPr="00B4569E">
        <w:rPr>
          <w:rFonts w:ascii="Arial" w:eastAsia="Arial" w:hAnsi="Arial" w:cs="Arial"/>
          <w:color w:val="000000" w:themeColor="text1"/>
          <w:sz w:val="24"/>
          <w:szCs w:val="24"/>
          <w:lang w:val="cy-GB" w:eastAsia="en-GB"/>
        </w:rPr>
        <w:t>.</w:t>
      </w:r>
    </w:p>
    <w:p w14:paraId="2AB50D97" w14:textId="77777777" w:rsidR="00434054" w:rsidRPr="00B4569E" w:rsidRDefault="00434054"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575943D2" w14:textId="6DB61669" w:rsidR="00CB2F04" w:rsidRPr="00B4569E" w:rsidRDefault="0021184E" w:rsidP="00CB2F04">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Gwelir</w:t>
      </w:r>
      <w:r w:rsidR="00CB2F04" w:rsidRPr="00B4569E">
        <w:rPr>
          <w:rFonts w:ascii="Arial" w:eastAsia="Times New Roman" w:hAnsi="Arial" w:cs="Arial"/>
          <w:color w:val="000000" w:themeColor="text1"/>
          <w:sz w:val="24"/>
          <w:szCs w:val="24"/>
          <w:lang w:val="cy-GB" w:eastAsia="en-GB"/>
        </w:rPr>
        <w:t xml:space="preserve"> tlodi ym mhob rhan o’r rhanbarth, ac mewn llawer o leoedd mae cyfraddau uwch na’r cyfartaledd o dlodi ac amddifadedd a fydd angen ymyriadau wedi’u targedu’n well. Ym Mynegai Amddifadedd Lluosog Cymru (</w:t>
      </w:r>
      <w:r w:rsidRPr="00B4569E">
        <w:rPr>
          <w:rFonts w:ascii="Arial" w:eastAsia="Times New Roman" w:hAnsi="Arial" w:cs="Arial"/>
          <w:color w:val="000000" w:themeColor="text1"/>
          <w:sz w:val="24"/>
          <w:szCs w:val="24"/>
          <w:lang w:val="cy-GB" w:eastAsia="en-GB"/>
        </w:rPr>
        <w:t>MALlC</w:t>
      </w:r>
      <w:r w:rsidR="00CB2F04" w:rsidRPr="00B4569E">
        <w:rPr>
          <w:rFonts w:ascii="Arial" w:eastAsia="Times New Roman" w:hAnsi="Arial" w:cs="Arial"/>
          <w:color w:val="000000" w:themeColor="text1"/>
          <w:sz w:val="24"/>
          <w:szCs w:val="24"/>
          <w:lang w:val="cy-GB" w:eastAsia="en-GB"/>
        </w:rPr>
        <w:t xml:space="preserve">) 2019, mae gan Abertawe gyfran uwch na'r cyfartaledd o'i Hardaloedd Cynnyrch Ehangach Haen Is (ACEHI) yn y 10% mwyaf difreintiedig yng Nghymru, gyda 17 (11.5%) o'i 148 ACEHI yn y 191 (10%) mwyaf difreintiedig. Yng Nghastell-nedd Port Talbot, roedd y crynodiadau mwyaf o amddifadedd yn ôl MALlC 2019 yn Sandfields ac Aberafan yn ardal drefol Port Talbot, Llansawel, rhannau o Gastell-nedd a’r ardal o amgylch Croeserw yn rhan uchaf </w:t>
      </w:r>
      <w:r w:rsidR="00974A15" w:rsidRPr="00B4569E">
        <w:rPr>
          <w:rFonts w:ascii="Arial" w:eastAsia="Times New Roman" w:hAnsi="Arial" w:cs="Arial"/>
          <w:color w:val="000000" w:themeColor="text1"/>
          <w:sz w:val="24"/>
          <w:szCs w:val="24"/>
          <w:lang w:val="cy-GB" w:eastAsia="en-GB"/>
        </w:rPr>
        <w:t>Dyffryn Aman</w:t>
      </w:r>
      <w:r w:rsidR="00CB2F04" w:rsidRPr="00B4569E">
        <w:rPr>
          <w:rFonts w:ascii="Arial" w:eastAsia="Times New Roman" w:hAnsi="Arial" w:cs="Arial"/>
          <w:color w:val="000000" w:themeColor="text1"/>
          <w:sz w:val="24"/>
          <w:szCs w:val="24"/>
          <w:lang w:val="cy-GB" w:eastAsia="en-GB"/>
        </w:rPr>
        <w:t xml:space="preserve">. Yn fwy cyffredinol, mae dosbarthiad amddifadedd yn gysylltiedig â rhannau </w:t>
      </w:r>
      <w:r w:rsidRPr="00B4569E">
        <w:rPr>
          <w:rFonts w:ascii="Arial" w:eastAsia="Times New Roman" w:hAnsi="Arial" w:cs="Arial"/>
          <w:color w:val="000000" w:themeColor="text1"/>
          <w:sz w:val="24"/>
          <w:szCs w:val="24"/>
          <w:lang w:val="cy-GB" w:eastAsia="en-GB"/>
        </w:rPr>
        <w:t>t</w:t>
      </w:r>
      <w:r w:rsidR="00CB2F04" w:rsidRPr="00B4569E">
        <w:rPr>
          <w:rFonts w:ascii="Arial" w:eastAsia="Times New Roman" w:hAnsi="Arial" w:cs="Arial"/>
          <w:color w:val="000000" w:themeColor="text1"/>
          <w:sz w:val="24"/>
          <w:szCs w:val="24"/>
          <w:lang w:val="cy-GB" w:eastAsia="en-GB"/>
        </w:rPr>
        <w:t>refol Castell-nedd a Phort Talbot a'r Cymoedd ôl-ddiwydiannol uchaf.</w:t>
      </w:r>
    </w:p>
    <w:p w14:paraId="168BA47C" w14:textId="77777777" w:rsidR="00CB2F04" w:rsidRPr="00B4569E" w:rsidRDefault="00CB2F04" w:rsidP="00CB2F04">
      <w:pPr>
        <w:spacing w:after="0" w:line="240" w:lineRule="auto"/>
        <w:textAlignment w:val="baseline"/>
        <w:rPr>
          <w:rFonts w:ascii="Arial" w:eastAsia="Times New Roman" w:hAnsi="Arial" w:cs="Arial"/>
          <w:color w:val="000000" w:themeColor="text1"/>
          <w:sz w:val="24"/>
          <w:szCs w:val="24"/>
          <w:lang w:val="cy-GB" w:eastAsia="en-GB"/>
        </w:rPr>
      </w:pPr>
    </w:p>
    <w:p w14:paraId="1CFC3B20" w14:textId="6EC2D052" w:rsidR="00434054" w:rsidRPr="00B4569E" w:rsidRDefault="00CB2F04" w:rsidP="00CB2F04">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Gyda'r cynnydd parhaus mewn costau byw, yr her yw gwella safonau byw i sicrhau nad yw'r rhai mewn cyflogaeth yn waeth eu byd nag yr oeddent ar fudd-daliadau. Mae </w:t>
      </w:r>
      <w:r w:rsidR="003B65C2" w:rsidRPr="00B4569E">
        <w:rPr>
          <w:rFonts w:ascii="Arial" w:eastAsia="Times New Roman" w:hAnsi="Arial" w:cs="Arial"/>
          <w:color w:val="000000" w:themeColor="text1"/>
          <w:sz w:val="24"/>
          <w:szCs w:val="24"/>
          <w:lang w:val="cy-GB" w:eastAsia="en-GB"/>
        </w:rPr>
        <w:t>angen</w:t>
      </w:r>
      <w:r w:rsidRPr="00B4569E">
        <w:rPr>
          <w:rFonts w:ascii="Arial" w:eastAsia="Times New Roman" w:hAnsi="Arial" w:cs="Arial"/>
          <w:color w:val="000000" w:themeColor="text1"/>
          <w:sz w:val="24"/>
          <w:szCs w:val="24"/>
          <w:lang w:val="cy-GB" w:eastAsia="en-GB"/>
        </w:rPr>
        <w:t xml:space="preserve"> cynyddol am gymorth hawliau lles ychwanegol, cyngor ar ddyledion, cymorth ariannol a chynhwysiant digidol i gael mynediad at wasanaethau ar-lein, yn ogystal â sicrhau mynediad at gyfleusterau gwella llesiant a mannau agored, ond mae hefyd yn ymestyn i gymryd rhan mewn mesurau cymunedol ac elwa arnynt i leihau costau byw</w:t>
      </w:r>
      <w:r w:rsidR="00434054" w:rsidRPr="00B4569E">
        <w:rPr>
          <w:rFonts w:ascii="Arial" w:eastAsia="Times New Roman" w:hAnsi="Arial" w:cs="Arial"/>
          <w:color w:val="000000" w:themeColor="text1"/>
          <w:sz w:val="24"/>
          <w:szCs w:val="24"/>
          <w:lang w:val="cy-GB" w:eastAsia="en-GB"/>
        </w:rPr>
        <w:t>. </w:t>
      </w:r>
    </w:p>
    <w:p w14:paraId="1375015C" w14:textId="77777777" w:rsidR="00434054" w:rsidRPr="00B4569E" w:rsidRDefault="00434054" w:rsidP="00245B3A">
      <w:pPr>
        <w:spacing w:after="0" w:line="240" w:lineRule="auto"/>
        <w:rPr>
          <w:rFonts w:ascii="Arial" w:eastAsia="Times New Roman" w:hAnsi="Arial" w:cs="Arial"/>
          <w:color w:val="000000" w:themeColor="text1"/>
          <w:sz w:val="24"/>
          <w:szCs w:val="24"/>
          <w:lang w:val="cy-GB" w:eastAsia="en-GB"/>
        </w:rPr>
      </w:pPr>
    </w:p>
    <w:p w14:paraId="0AC1EBE2" w14:textId="5C655E30" w:rsidR="00434054" w:rsidRPr="00B4569E" w:rsidRDefault="00EE5604" w:rsidP="00245B3A">
      <w:pPr>
        <w:spacing w:after="0" w:line="240" w:lineRule="auto"/>
        <w:rPr>
          <w:rFonts w:ascii="Arial" w:eastAsia="Times New Roman" w:hAnsi="Arial" w:cs="Arial"/>
          <w:b/>
          <w:color w:val="000000" w:themeColor="text1"/>
          <w:sz w:val="24"/>
          <w:szCs w:val="24"/>
          <w:lang w:val="cy-GB" w:eastAsia="en-GB"/>
        </w:rPr>
      </w:pPr>
      <w:r w:rsidRPr="00B4569E">
        <w:rPr>
          <w:rFonts w:ascii="Arial" w:eastAsia="Times New Roman" w:hAnsi="Arial" w:cs="Arial"/>
          <w:b/>
          <w:color w:val="000000" w:themeColor="text1"/>
          <w:sz w:val="24"/>
          <w:szCs w:val="24"/>
          <w:lang w:val="cy-GB" w:eastAsia="en-GB"/>
        </w:rPr>
        <w:t>Poblogaeth sy'n heneiddio</w:t>
      </w:r>
    </w:p>
    <w:p w14:paraId="4C82FF30" w14:textId="77777777" w:rsidR="00434054" w:rsidRPr="00B4569E" w:rsidRDefault="00434054"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5884B638" w14:textId="162D5BC7" w:rsidR="00434054" w:rsidRPr="00B4569E" w:rsidRDefault="00EE5604"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Gall ymateb yn effeithiol i anghenion poblogaeth sy’n heneiddio roi pwysau ychwanegol ar wasanaethau, felly mae helpu pobl i heneiddio’n dda a byw bywydau mor annibynnol â phosibl yn her, ac yn gyfle. Ystyriaeth allweddol yn hyn o beth yw sicrhau bod gan bobl hŷn fynediad at sefydliadau diwylliannol, hanesyddol a threftadaeth presennol i wrthsefyll effeithiau ynysu. Mae hyn yn ymestyn i sicrhau bod gan bobl hŷn fynediad i gyfleusterau chwaraeon lleol i fwynhau gweithgareddau priodol a pherthnasol </w:t>
      </w:r>
      <w:r w:rsidR="003B65C2" w:rsidRPr="00B4569E">
        <w:rPr>
          <w:rFonts w:ascii="Arial" w:eastAsia="Times New Roman" w:hAnsi="Arial" w:cs="Arial"/>
          <w:color w:val="000000" w:themeColor="text1"/>
          <w:sz w:val="24"/>
          <w:szCs w:val="24"/>
          <w:lang w:val="cy-GB" w:eastAsia="en-GB"/>
        </w:rPr>
        <w:t>er mwyn c</w:t>
      </w:r>
      <w:r w:rsidRPr="00B4569E">
        <w:rPr>
          <w:rFonts w:ascii="Arial" w:eastAsia="Times New Roman" w:hAnsi="Arial" w:cs="Arial"/>
          <w:color w:val="000000" w:themeColor="text1"/>
          <w:sz w:val="24"/>
          <w:szCs w:val="24"/>
          <w:lang w:val="cy-GB" w:eastAsia="en-GB"/>
        </w:rPr>
        <w:t xml:space="preserve">ynyddu llesiant. Yn ogystal, mae cyfraddau pobl hŷn sy'n byw mewn tlodi yn cynyddu, a chredir yn rhannol fod hyn yn ganlyniad i unigolion yn ymddeol heb ddigon o gynilion neu enillion. Gwaethygir hyn gan gostau byw cynyddol a hefyd gan y ffaith mai ychydig iawn o gyfle sydd gan bensiynwyr i </w:t>
      </w:r>
      <w:r w:rsidRPr="00B4569E">
        <w:rPr>
          <w:rFonts w:ascii="Arial" w:eastAsia="Times New Roman" w:hAnsi="Arial" w:cs="Arial"/>
          <w:color w:val="000000" w:themeColor="text1"/>
          <w:sz w:val="24"/>
          <w:szCs w:val="24"/>
          <w:lang w:val="cy-GB" w:eastAsia="en-GB"/>
        </w:rPr>
        <w:lastRenderedPageBreak/>
        <w:t xml:space="preserve">gynyddu eu hincwm i wrthweithio'r effeithiau hyn. Mae tystiolaeth hefyd yn dangos mai pensiynwyr sydd leiaf tebygol o wirio pa fudd-daliadau y mae ganddynt hawl iddynt. Mae'n hollbwysig felly bod pobl hŷn yn gallu elwa ar fesurau cymunedol i leihau </w:t>
      </w:r>
      <w:r w:rsidR="003B65C2" w:rsidRPr="00B4569E">
        <w:rPr>
          <w:rFonts w:ascii="Arial" w:eastAsia="Times New Roman" w:hAnsi="Arial" w:cs="Arial"/>
          <w:color w:val="000000" w:themeColor="text1"/>
          <w:sz w:val="24"/>
          <w:szCs w:val="24"/>
          <w:lang w:val="cy-GB" w:eastAsia="en-GB"/>
        </w:rPr>
        <w:t xml:space="preserve">eu </w:t>
      </w:r>
      <w:r w:rsidRPr="00B4569E">
        <w:rPr>
          <w:rFonts w:ascii="Arial" w:eastAsia="Times New Roman" w:hAnsi="Arial" w:cs="Arial"/>
          <w:color w:val="000000" w:themeColor="text1"/>
          <w:sz w:val="24"/>
          <w:szCs w:val="24"/>
          <w:lang w:val="cy-GB" w:eastAsia="en-GB"/>
        </w:rPr>
        <w:t>costau byw</w:t>
      </w:r>
      <w:r w:rsidR="00434054" w:rsidRPr="00B4569E">
        <w:rPr>
          <w:rFonts w:ascii="Arial" w:eastAsia="Times New Roman" w:hAnsi="Arial" w:cs="Arial"/>
          <w:color w:val="000000" w:themeColor="text1"/>
          <w:sz w:val="24"/>
          <w:szCs w:val="24"/>
          <w:lang w:val="cy-GB" w:eastAsia="en-GB"/>
        </w:rPr>
        <w:t>. </w:t>
      </w:r>
    </w:p>
    <w:p w14:paraId="764F5DC1" w14:textId="77777777" w:rsidR="00434054" w:rsidRPr="00B4569E" w:rsidRDefault="00434054"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5DCCA607" w14:textId="47F816BC" w:rsidR="00434054" w:rsidRPr="00B4569E" w:rsidRDefault="00BB7CED" w:rsidP="00245B3A">
      <w:pPr>
        <w:spacing w:after="0" w:line="240" w:lineRule="auto"/>
        <w:textAlignment w:val="baseline"/>
        <w:rPr>
          <w:rFonts w:ascii="Arial" w:eastAsia="Times New Roman" w:hAnsi="Arial" w:cs="Arial"/>
          <w:b/>
          <w:color w:val="000000" w:themeColor="text1"/>
          <w:sz w:val="24"/>
          <w:szCs w:val="24"/>
          <w:lang w:val="cy-GB" w:eastAsia="en-GB"/>
        </w:rPr>
      </w:pPr>
      <w:r w:rsidRPr="00B4569E">
        <w:rPr>
          <w:rFonts w:ascii="Arial" w:eastAsia="Times New Roman" w:hAnsi="Arial" w:cs="Arial"/>
          <w:b/>
          <w:color w:val="000000" w:themeColor="text1"/>
          <w:sz w:val="24"/>
          <w:szCs w:val="24"/>
          <w:lang w:val="cy-GB" w:eastAsia="en-GB"/>
        </w:rPr>
        <w:t>Anabledd a Chyflyrau Iechyd</w:t>
      </w:r>
    </w:p>
    <w:p w14:paraId="0F0A508F" w14:textId="77777777" w:rsidR="00434054" w:rsidRPr="00B4569E" w:rsidRDefault="00434054" w:rsidP="00245B3A">
      <w:pPr>
        <w:spacing w:after="0" w:line="240" w:lineRule="auto"/>
        <w:rPr>
          <w:rFonts w:ascii="Arial" w:eastAsia="Times New Roman" w:hAnsi="Arial" w:cs="Arial"/>
          <w:color w:val="000000" w:themeColor="text1"/>
          <w:sz w:val="24"/>
          <w:szCs w:val="24"/>
          <w:lang w:val="cy-GB" w:eastAsia="en-GB"/>
        </w:rPr>
      </w:pPr>
    </w:p>
    <w:p w14:paraId="0FC00450" w14:textId="2F1E6DF6" w:rsidR="00BB7CED" w:rsidRPr="00B4569E" w:rsidRDefault="00BB7CED" w:rsidP="00BB7CED">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 carfan sylweddol o unigolion ag anableddau neu gyflyrau iechyd cyfyngol yn bodoli ar draws y rhanbarth. </w:t>
      </w:r>
      <w:r w:rsidR="003B65C2" w:rsidRPr="00B4569E">
        <w:rPr>
          <w:rFonts w:ascii="Arial" w:eastAsia="Times New Roman" w:hAnsi="Arial" w:cs="Arial"/>
          <w:color w:val="000000" w:themeColor="text1"/>
          <w:sz w:val="24"/>
          <w:szCs w:val="24"/>
          <w:lang w:val="cy-GB" w:eastAsia="en-GB"/>
        </w:rPr>
        <w:t>Felly, m</w:t>
      </w:r>
      <w:r w:rsidRPr="00B4569E">
        <w:rPr>
          <w:rFonts w:ascii="Arial" w:eastAsia="Times New Roman" w:hAnsi="Arial" w:cs="Arial"/>
          <w:color w:val="000000" w:themeColor="text1"/>
          <w:sz w:val="24"/>
          <w:szCs w:val="24"/>
          <w:lang w:val="cy-GB" w:eastAsia="en-GB"/>
        </w:rPr>
        <w:t xml:space="preserve">ae'n arbennig o bwysig bod ystyriaeth yn cael ei rhoi i sicrhau bod yr unigolion hyn yn gallu gwneud cyfraniadau cadarnhaol i'w cymunedau lleol a mwynhau'r gwasanaethau a'r gweithgareddau sydd ar gael. </w:t>
      </w:r>
      <w:r w:rsidR="003B65C2" w:rsidRPr="00B4569E">
        <w:rPr>
          <w:rFonts w:ascii="Arial" w:eastAsia="Times New Roman" w:hAnsi="Arial" w:cs="Arial"/>
          <w:color w:val="000000" w:themeColor="text1"/>
          <w:sz w:val="24"/>
          <w:szCs w:val="24"/>
          <w:lang w:val="cy-GB" w:eastAsia="en-GB"/>
        </w:rPr>
        <w:t>Ceir</w:t>
      </w:r>
      <w:r w:rsidRPr="00B4569E">
        <w:rPr>
          <w:rFonts w:ascii="Arial" w:eastAsia="Times New Roman" w:hAnsi="Arial" w:cs="Arial"/>
          <w:color w:val="000000" w:themeColor="text1"/>
          <w:sz w:val="24"/>
          <w:szCs w:val="24"/>
          <w:lang w:val="cy-GB" w:eastAsia="en-GB"/>
        </w:rPr>
        <w:t xml:space="preserve"> cyfleoedd yma i sicrhau </w:t>
      </w:r>
      <w:r w:rsidR="003B65C2" w:rsidRPr="00B4569E">
        <w:rPr>
          <w:rFonts w:ascii="Arial" w:eastAsia="Times New Roman" w:hAnsi="Arial" w:cs="Arial"/>
          <w:color w:val="000000" w:themeColor="text1"/>
          <w:sz w:val="24"/>
          <w:szCs w:val="24"/>
          <w:lang w:val="cy-GB" w:eastAsia="en-GB"/>
        </w:rPr>
        <w:t>bod y</w:t>
      </w:r>
      <w:r w:rsidRPr="00B4569E">
        <w:rPr>
          <w:rFonts w:ascii="Arial" w:eastAsia="Times New Roman" w:hAnsi="Arial" w:cs="Arial"/>
          <w:color w:val="000000" w:themeColor="text1"/>
          <w:sz w:val="24"/>
          <w:szCs w:val="24"/>
          <w:lang w:val="cy-GB" w:eastAsia="en-GB"/>
        </w:rPr>
        <w:t xml:space="preserve"> gwelliannau a wneir i ddatblygiadau presennol (neu greu datblygiadau newydd) yn cael eu dylunio gyda'r unigolion hyn mewn golwg. Mae hwn yn fater mynediad ac yn fater perthnasedd. Yn ogystal, mae unigolion o'r grŵp hwn yn fwy tebygol o gael eu heffeithio'n andwyol gan yr argyfwng costau byw ac felly mae cyfleoedd yma i gefnogi'r unigolion hyn trwy eu cynnwys mewn datblygiadau sydd wedi'u cynllunio i wrthsefyll yr effeithiau </w:t>
      </w:r>
      <w:r w:rsidR="003B65C2" w:rsidRPr="00B4569E">
        <w:rPr>
          <w:rFonts w:ascii="Arial" w:eastAsia="Times New Roman" w:hAnsi="Arial" w:cs="Arial"/>
          <w:color w:val="000000" w:themeColor="text1"/>
          <w:sz w:val="24"/>
          <w:szCs w:val="24"/>
          <w:lang w:val="cy-GB" w:eastAsia="en-GB"/>
        </w:rPr>
        <w:t>dan sylw</w:t>
      </w:r>
      <w:r w:rsidRPr="00B4569E">
        <w:rPr>
          <w:rFonts w:ascii="Arial" w:eastAsia="Times New Roman" w:hAnsi="Arial" w:cs="Arial"/>
          <w:color w:val="000000" w:themeColor="text1"/>
          <w:sz w:val="24"/>
          <w:szCs w:val="24"/>
          <w:lang w:val="cy-GB" w:eastAsia="en-GB"/>
        </w:rPr>
        <w:t xml:space="preserve"> (fel y nodir uchod). Ers dyfodiad y pandemig, bu cymhlethdod cynyddol o ran anghenion cymorth a welwyd o ran problemau iechyd meddwl, gan gyfrannu at unigolion sydd angen cyfnodau hwy a mwy dwys o gymorth.</w:t>
      </w:r>
    </w:p>
    <w:p w14:paraId="5472279C" w14:textId="77777777" w:rsidR="00BB7CED" w:rsidRPr="00B4569E" w:rsidRDefault="00BB7CED" w:rsidP="00BB7CED">
      <w:pPr>
        <w:spacing w:after="0" w:line="240" w:lineRule="auto"/>
        <w:textAlignment w:val="baseline"/>
        <w:rPr>
          <w:rFonts w:ascii="Arial" w:eastAsia="Times New Roman" w:hAnsi="Arial" w:cs="Arial"/>
          <w:color w:val="000000" w:themeColor="text1"/>
          <w:sz w:val="24"/>
          <w:szCs w:val="24"/>
          <w:lang w:val="cy-GB" w:eastAsia="en-GB"/>
        </w:rPr>
      </w:pPr>
    </w:p>
    <w:p w14:paraId="37289DC1" w14:textId="439D7CE9" w:rsidR="00434054" w:rsidRPr="00B4569E" w:rsidRDefault="00BB7CED" w:rsidP="00BB7CED">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 llawer o dystiolaeth sy’n cadarnhau’r effeithiau cadarnhaol y gall y dirwedd naturiol ac adeiledig eu cael ar lesiant</w:t>
      </w:r>
      <w:r w:rsidR="003B65C2" w:rsidRPr="00B4569E">
        <w:rPr>
          <w:rFonts w:ascii="Arial" w:eastAsia="Times New Roman" w:hAnsi="Arial" w:cs="Arial"/>
          <w:color w:val="000000" w:themeColor="text1"/>
          <w:sz w:val="24"/>
          <w:szCs w:val="24"/>
          <w:lang w:val="cy-GB" w:eastAsia="en-GB"/>
        </w:rPr>
        <w:t xml:space="preserve"> – mae’n gallu g</w:t>
      </w:r>
      <w:r w:rsidRPr="00B4569E">
        <w:rPr>
          <w:rFonts w:ascii="Arial" w:eastAsia="Times New Roman" w:hAnsi="Arial" w:cs="Arial"/>
          <w:color w:val="000000" w:themeColor="text1"/>
          <w:sz w:val="24"/>
          <w:szCs w:val="24"/>
          <w:lang w:val="cy-GB" w:eastAsia="en-GB"/>
        </w:rPr>
        <w:t xml:space="preserve">wrthweithio </w:t>
      </w:r>
      <w:r w:rsidR="003B65C2" w:rsidRPr="00B4569E">
        <w:rPr>
          <w:rFonts w:ascii="Arial" w:eastAsia="Times New Roman" w:hAnsi="Arial" w:cs="Arial"/>
          <w:color w:val="000000" w:themeColor="text1"/>
          <w:sz w:val="24"/>
          <w:szCs w:val="24"/>
          <w:lang w:val="cy-GB" w:eastAsia="en-GB"/>
        </w:rPr>
        <w:t xml:space="preserve">yr </w:t>
      </w:r>
      <w:r w:rsidRPr="00B4569E">
        <w:rPr>
          <w:rFonts w:ascii="Arial" w:eastAsia="Times New Roman" w:hAnsi="Arial" w:cs="Arial"/>
          <w:color w:val="000000" w:themeColor="text1"/>
          <w:sz w:val="24"/>
          <w:szCs w:val="24"/>
          <w:lang w:val="cy-GB" w:eastAsia="en-GB"/>
        </w:rPr>
        <w:t xml:space="preserve">effeithiau dinistriol </w:t>
      </w:r>
      <w:r w:rsidR="003B65C2" w:rsidRPr="00B4569E">
        <w:rPr>
          <w:rFonts w:ascii="Arial" w:eastAsia="Times New Roman" w:hAnsi="Arial" w:cs="Arial"/>
          <w:color w:val="000000" w:themeColor="text1"/>
          <w:sz w:val="24"/>
          <w:szCs w:val="24"/>
          <w:lang w:val="cy-GB" w:eastAsia="en-GB"/>
        </w:rPr>
        <w:t>y gall problemau</w:t>
      </w:r>
      <w:r w:rsidRPr="00B4569E">
        <w:rPr>
          <w:rFonts w:ascii="Arial" w:eastAsia="Times New Roman" w:hAnsi="Arial" w:cs="Arial"/>
          <w:color w:val="000000" w:themeColor="text1"/>
          <w:sz w:val="24"/>
          <w:szCs w:val="24"/>
          <w:lang w:val="cy-GB" w:eastAsia="en-GB"/>
        </w:rPr>
        <w:t xml:space="preserve"> iechyd meddwl </w:t>
      </w:r>
      <w:r w:rsidR="003B65C2" w:rsidRPr="00B4569E">
        <w:rPr>
          <w:rFonts w:ascii="Arial" w:eastAsia="Times New Roman" w:hAnsi="Arial" w:cs="Arial"/>
          <w:color w:val="000000" w:themeColor="text1"/>
          <w:sz w:val="24"/>
          <w:szCs w:val="24"/>
          <w:lang w:val="cy-GB" w:eastAsia="en-GB"/>
        </w:rPr>
        <w:t>eu cael ar</w:t>
      </w:r>
      <w:r w:rsidRPr="00B4569E">
        <w:rPr>
          <w:rFonts w:ascii="Arial" w:eastAsia="Times New Roman" w:hAnsi="Arial" w:cs="Arial"/>
          <w:color w:val="000000" w:themeColor="text1"/>
          <w:sz w:val="24"/>
          <w:szCs w:val="24"/>
          <w:lang w:val="cy-GB" w:eastAsia="en-GB"/>
        </w:rPr>
        <w:t xml:space="preserve"> unigolion a’u teuluoedd. </w:t>
      </w:r>
      <w:r w:rsidR="003B65C2" w:rsidRPr="00B4569E">
        <w:rPr>
          <w:rFonts w:ascii="Arial" w:eastAsia="Times New Roman" w:hAnsi="Arial" w:cs="Arial"/>
          <w:color w:val="000000" w:themeColor="text1"/>
          <w:sz w:val="24"/>
          <w:szCs w:val="24"/>
          <w:lang w:val="cy-GB" w:eastAsia="en-GB"/>
        </w:rPr>
        <w:t>Ceir</w:t>
      </w:r>
      <w:r w:rsidRPr="00B4569E">
        <w:rPr>
          <w:rFonts w:ascii="Arial" w:eastAsia="Times New Roman" w:hAnsi="Arial" w:cs="Arial"/>
          <w:color w:val="000000" w:themeColor="text1"/>
          <w:sz w:val="24"/>
          <w:szCs w:val="24"/>
          <w:lang w:val="cy-GB" w:eastAsia="en-GB"/>
        </w:rPr>
        <w:t xml:space="preserve"> cyfleoedd clir yma i ystyried dyluniad ymyriadau yn y gymuned a</w:t>
      </w:r>
      <w:r w:rsidR="003B65C2" w:rsidRPr="00B4569E">
        <w:rPr>
          <w:rFonts w:ascii="Arial" w:eastAsia="Times New Roman" w:hAnsi="Arial" w:cs="Arial"/>
          <w:color w:val="000000" w:themeColor="text1"/>
          <w:sz w:val="24"/>
          <w:szCs w:val="24"/>
          <w:lang w:val="cy-GB" w:eastAsia="en-GB"/>
        </w:rPr>
        <w:t>’r</w:t>
      </w:r>
      <w:r w:rsidRPr="00B4569E">
        <w:rPr>
          <w:rFonts w:ascii="Arial" w:eastAsia="Times New Roman" w:hAnsi="Arial" w:cs="Arial"/>
          <w:color w:val="000000" w:themeColor="text1"/>
          <w:sz w:val="24"/>
          <w:szCs w:val="24"/>
          <w:lang w:val="cy-GB" w:eastAsia="en-GB"/>
        </w:rPr>
        <w:t xml:space="preserve"> gwelliannau </w:t>
      </w:r>
      <w:r w:rsidR="00B573BF" w:rsidRPr="00B4569E">
        <w:rPr>
          <w:rFonts w:ascii="Arial" w:eastAsia="Times New Roman" w:hAnsi="Arial" w:cs="Arial"/>
          <w:color w:val="000000" w:themeColor="text1"/>
          <w:sz w:val="24"/>
          <w:szCs w:val="24"/>
          <w:lang w:val="cy-GB" w:eastAsia="en-GB"/>
        </w:rPr>
        <w:t>y gellir eu gwneud</w:t>
      </w:r>
      <w:r w:rsidRPr="00B4569E">
        <w:rPr>
          <w:rFonts w:ascii="Arial" w:eastAsia="Times New Roman" w:hAnsi="Arial" w:cs="Arial"/>
          <w:color w:val="000000" w:themeColor="text1"/>
          <w:sz w:val="24"/>
          <w:szCs w:val="24"/>
          <w:lang w:val="cy-GB" w:eastAsia="en-GB"/>
        </w:rPr>
        <w:t xml:space="preserve"> i hygyrchedd y gwasanaethau hyn</w:t>
      </w:r>
      <w:r w:rsidR="00434054" w:rsidRPr="00B4569E">
        <w:rPr>
          <w:rFonts w:ascii="Arial" w:eastAsia="Times New Roman" w:hAnsi="Arial" w:cs="Arial"/>
          <w:color w:val="000000" w:themeColor="text1"/>
          <w:sz w:val="24"/>
          <w:szCs w:val="24"/>
          <w:lang w:val="cy-GB" w:eastAsia="en-GB"/>
        </w:rPr>
        <w:t>. </w:t>
      </w:r>
    </w:p>
    <w:p w14:paraId="2C38D373" w14:textId="77777777" w:rsidR="00434054" w:rsidRPr="00B4569E" w:rsidRDefault="00434054" w:rsidP="00245B3A">
      <w:pPr>
        <w:spacing w:after="0" w:line="240" w:lineRule="auto"/>
        <w:rPr>
          <w:rFonts w:ascii="Arial" w:hAnsi="Arial" w:cs="Arial"/>
          <w:b/>
          <w:color w:val="000000" w:themeColor="text1"/>
          <w:sz w:val="24"/>
          <w:szCs w:val="24"/>
          <w:lang w:val="cy-GB"/>
        </w:rPr>
      </w:pPr>
    </w:p>
    <w:p w14:paraId="1B14B08E" w14:textId="410C6BF6" w:rsidR="00434054" w:rsidRPr="00B4569E" w:rsidRDefault="003F1965" w:rsidP="00245B3A">
      <w:pPr>
        <w:spacing w:after="0" w:line="240" w:lineRule="auto"/>
        <w:rPr>
          <w:rFonts w:ascii="Arial" w:eastAsia="Times New Roman" w:hAnsi="Arial" w:cs="Arial"/>
          <w:b/>
          <w:color w:val="000000" w:themeColor="text1"/>
          <w:sz w:val="24"/>
          <w:szCs w:val="24"/>
          <w:lang w:val="cy-GB" w:eastAsia="en-GB"/>
        </w:rPr>
      </w:pPr>
      <w:r w:rsidRPr="00B4569E">
        <w:rPr>
          <w:rFonts w:ascii="Arial" w:eastAsia="Times New Roman" w:hAnsi="Arial" w:cs="Arial"/>
          <w:b/>
          <w:color w:val="000000" w:themeColor="text1"/>
          <w:sz w:val="24"/>
          <w:szCs w:val="24"/>
          <w:lang w:val="cy-GB" w:eastAsia="en-GB"/>
        </w:rPr>
        <w:t>Llesiant</w:t>
      </w:r>
    </w:p>
    <w:p w14:paraId="03C5FFE5" w14:textId="77777777" w:rsidR="00434054" w:rsidRPr="00B4569E" w:rsidRDefault="00434054" w:rsidP="00245B3A">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b/>
          <w:color w:val="000000" w:themeColor="text1"/>
          <w:sz w:val="24"/>
          <w:szCs w:val="24"/>
          <w:lang w:val="cy-GB" w:eastAsia="en-GB"/>
        </w:rPr>
        <w:t> </w:t>
      </w:r>
      <w:r w:rsidRPr="00B4569E">
        <w:rPr>
          <w:rFonts w:ascii="Arial" w:eastAsia="Times New Roman" w:hAnsi="Arial" w:cs="Arial"/>
          <w:color w:val="000000" w:themeColor="text1"/>
          <w:sz w:val="24"/>
          <w:szCs w:val="24"/>
          <w:lang w:val="cy-GB" w:eastAsia="en-GB"/>
        </w:rPr>
        <w:t> </w:t>
      </w:r>
    </w:p>
    <w:p w14:paraId="68CFF17A" w14:textId="2C4E933D" w:rsidR="006406E7" w:rsidRPr="00B4569E" w:rsidRDefault="00F62255" w:rsidP="006406E7">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Cafodd</w:t>
      </w:r>
      <w:r w:rsidR="006406E7" w:rsidRPr="00B4569E">
        <w:rPr>
          <w:rFonts w:ascii="Arial" w:eastAsia="Times New Roman" w:hAnsi="Arial" w:cs="Arial"/>
          <w:color w:val="000000" w:themeColor="text1"/>
          <w:sz w:val="24"/>
          <w:szCs w:val="24"/>
          <w:lang w:val="cy-GB" w:eastAsia="en-GB"/>
        </w:rPr>
        <w:t xml:space="preserve"> Covid-19 effaith ddifrifol ar iechyd meddwl. Nododd Mind Cymru bod mwy na hanner yr oedolion (60% o’r rhai dros 25 oed) a thri chwarter y bobl ifanc (74% o’r rhai 13-24 oed) yn dweud bod eu hiechyd meddwl wedi gwaethygu yn ystod y cyfnod clo yng ngwanwyn 2021. Mae unigrwydd yn effeithio ar iechyd meddwl pobl ifanc yn fwy sylweddol nag iechyd meddwl pobl hŷn. Er bod dros dri chwarter (78%) o bobl ifanc wedi dweud bod unigrwydd wedi gwaethygu eu hiechyd meddwl yn ystod y cyfnod clo, cododd hyn i 85% yn achos pobl ifanc 18-24 oed.</w:t>
      </w:r>
    </w:p>
    <w:p w14:paraId="0C6FBDD9" w14:textId="77777777" w:rsidR="006406E7" w:rsidRPr="00B4569E" w:rsidRDefault="006406E7" w:rsidP="006406E7">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 </w:t>
      </w:r>
    </w:p>
    <w:p w14:paraId="1BBE6B49" w14:textId="2024E1B6" w:rsidR="00434054" w:rsidRPr="00B4569E" w:rsidRDefault="006406E7" w:rsidP="006406E7">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Nid yw unigedd wedi’i gyfyngu i bobl hŷn - mae yna hefyd lawer o bobl ifanc sydd heb yr hyder a’r gallu i gael mynediad at wasanaethau, ac nid oes gan lawer ohonynt fynediad at </w:t>
      </w:r>
      <w:r w:rsidR="00F62255" w:rsidRPr="00B4569E">
        <w:rPr>
          <w:rFonts w:ascii="Arial" w:eastAsia="Times New Roman" w:hAnsi="Arial" w:cs="Arial"/>
          <w:color w:val="000000" w:themeColor="text1"/>
          <w:sz w:val="24"/>
          <w:szCs w:val="24"/>
          <w:lang w:val="cy-GB" w:eastAsia="en-GB"/>
        </w:rPr>
        <w:t>drafnidiaeth</w:t>
      </w:r>
      <w:r w:rsidR="00434054" w:rsidRPr="00B4569E">
        <w:rPr>
          <w:rFonts w:ascii="Arial" w:eastAsia="Times New Roman" w:hAnsi="Arial" w:cs="Arial"/>
          <w:color w:val="000000" w:themeColor="text1"/>
          <w:sz w:val="24"/>
          <w:szCs w:val="24"/>
          <w:lang w:val="cy-GB" w:eastAsia="en-GB"/>
        </w:rPr>
        <w:t>. </w:t>
      </w:r>
    </w:p>
    <w:p w14:paraId="73268757" w14:textId="77777777" w:rsidR="00434054" w:rsidRPr="00B4569E" w:rsidRDefault="00434054" w:rsidP="00245B3A">
      <w:pPr>
        <w:spacing w:after="0" w:line="240" w:lineRule="auto"/>
        <w:rPr>
          <w:rFonts w:ascii="Arial" w:hAnsi="Arial" w:cs="Arial"/>
          <w:b/>
          <w:color w:val="000000" w:themeColor="text1"/>
          <w:sz w:val="24"/>
          <w:szCs w:val="24"/>
          <w:lang w:val="cy-GB"/>
        </w:rPr>
      </w:pPr>
    </w:p>
    <w:p w14:paraId="2822FACF" w14:textId="619098BB" w:rsidR="00434054" w:rsidRPr="00B4569E" w:rsidRDefault="006406E7"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Cymunedau gwledig a’r Cymoedd</w:t>
      </w:r>
    </w:p>
    <w:p w14:paraId="60FCA7BF" w14:textId="77777777" w:rsidR="00434054" w:rsidRPr="00B4569E" w:rsidRDefault="00434054" w:rsidP="00245B3A">
      <w:pPr>
        <w:spacing w:after="0" w:line="240" w:lineRule="auto"/>
        <w:rPr>
          <w:rFonts w:ascii="Arial" w:hAnsi="Arial" w:cs="Arial"/>
          <w:b/>
          <w:color w:val="000000" w:themeColor="text1"/>
          <w:sz w:val="24"/>
          <w:szCs w:val="24"/>
          <w:lang w:val="cy-GB"/>
        </w:rPr>
      </w:pPr>
    </w:p>
    <w:p w14:paraId="4EBC0B9A" w14:textId="23571E43" w:rsidR="006406E7" w:rsidRPr="00B4569E" w:rsidRDefault="006406E7" w:rsidP="006406E7">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Nodweddir rhanbarth y De-orllewin gan wledigrwydd, sy’n go</w:t>
      </w:r>
      <w:r w:rsidR="00974A15" w:rsidRPr="00B4569E">
        <w:rPr>
          <w:rFonts w:ascii="Arial" w:hAnsi="Arial" w:cs="Arial"/>
          <w:color w:val="000000" w:themeColor="text1"/>
          <w:sz w:val="24"/>
          <w:szCs w:val="24"/>
          <w:lang w:val="cy-GB"/>
        </w:rPr>
        <w:t xml:space="preserve">lygu bod </w:t>
      </w:r>
      <w:r w:rsidRPr="00B4569E">
        <w:rPr>
          <w:rFonts w:ascii="Arial" w:hAnsi="Arial" w:cs="Arial"/>
          <w:color w:val="000000" w:themeColor="text1"/>
          <w:sz w:val="24"/>
          <w:szCs w:val="24"/>
          <w:lang w:val="cy-GB"/>
        </w:rPr>
        <w:t xml:space="preserve">ein lleoedd a’n cyrchfannau mewn amgylchedd naturiol gwych, ond </w:t>
      </w:r>
      <w:r w:rsidR="00974A15" w:rsidRPr="00B4569E">
        <w:rPr>
          <w:rFonts w:ascii="Arial" w:hAnsi="Arial" w:cs="Arial"/>
          <w:color w:val="000000" w:themeColor="text1"/>
          <w:sz w:val="24"/>
          <w:szCs w:val="24"/>
          <w:lang w:val="cy-GB"/>
        </w:rPr>
        <w:t>mae</w:t>
      </w:r>
      <w:r w:rsidRPr="00B4569E">
        <w:rPr>
          <w:rFonts w:ascii="Arial" w:hAnsi="Arial" w:cs="Arial"/>
          <w:color w:val="000000" w:themeColor="text1"/>
          <w:sz w:val="24"/>
          <w:szCs w:val="24"/>
          <w:lang w:val="cy-GB"/>
        </w:rPr>
        <w:t xml:space="preserve"> hefyd yn </w:t>
      </w:r>
      <w:r w:rsidR="00974A15" w:rsidRPr="00B4569E">
        <w:rPr>
          <w:rFonts w:ascii="Arial" w:hAnsi="Arial" w:cs="Arial"/>
          <w:color w:val="000000" w:themeColor="text1"/>
          <w:sz w:val="24"/>
          <w:szCs w:val="24"/>
          <w:lang w:val="cy-GB"/>
        </w:rPr>
        <w:t>golygu</w:t>
      </w:r>
      <w:r w:rsidRPr="00B4569E">
        <w:rPr>
          <w:rFonts w:ascii="Arial" w:hAnsi="Arial" w:cs="Arial"/>
          <w:color w:val="000000" w:themeColor="text1"/>
          <w:sz w:val="24"/>
          <w:szCs w:val="24"/>
          <w:lang w:val="cy-GB"/>
        </w:rPr>
        <w:t xml:space="preserve"> heriau o ran darparu a mynediad at wasanaethau mewn ardaloedd o ddwysedd poblogaeth isel iawn, hyfywedd parhaus cymunedau ffermio bach, cysylltedd trafnidiaeth, a phwysau rheoli cyrchfan</w:t>
      </w:r>
      <w:r w:rsidR="00974A15" w:rsidRPr="00B4569E">
        <w:rPr>
          <w:rFonts w:ascii="Arial" w:hAnsi="Arial" w:cs="Arial"/>
          <w:color w:val="000000" w:themeColor="text1"/>
          <w:sz w:val="24"/>
          <w:szCs w:val="24"/>
          <w:lang w:val="cy-GB"/>
        </w:rPr>
        <w:t>nau</w:t>
      </w:r>
      <w:r w:rsidRPr="00B4569E">
        <w:rPr>
          <w:rFonts w:ascii="Arial" w:hAnsi="Arial" w:cs="Arial"/>
          <w:color w:val="000000" w:themeColor="text1"/>
          <w:sz w:val="24"/>
          <w:szCs w:val="24"/>
          <w:lang w:val="cy-GB"/>
        </w:rPr>
        <w:t xml:space="preserve"> o safbwynt twristiaeth/ymwelwr, a datblygiad cynaliadwy a goroesiad cymunedau lleol.</w:t>
      </w:r>
    </w:p>
    <w:p w14:paraId="1F15EC7D" w14:textId="77777777" w:rsidR="006406E7" w:rsidRPr="00B4569E" w:rsidRDefault="006406E7" w:rsidP="006406E7">
      <w:pPr>
        <w:spacing w:after="0" w:line="240" w:lineRule="auto"/>
        <w:rPr>
          <w:rFonts w:ascii="Arial" w:hAnsi="Arial" w:cs="Arial"/>
          <w:color w:val="000000" w:themeColor="text1"/>
          <w:sz w:val="24"/>
          <w:szCs w:val="24"/>
          <w:lang w:val="cy-GB"/>
        </w:rPr>
      </w:pPr>
    </w:p>
    <w:p w14:paraId="6FB3A7A6" w14:textId="169559CF" w:rsidR="00434054" w:rsidRPr="00B4569E" w:rsidRDefault="006406E7" w:rsidP="006406E7">
      <w:pPr>
        <w:spacing w:after="0" w:line="240" w:lineRule="auto"/>
        <w:rPr>
          <w:rFonts w:ascii="Segoe UI" w:eastAsia="Times New Roman" w:hAnsi="Segoe UI" w:cs="Segoe UI"/>
          <w:color w:val="000000" w:themeColor="text1"/>
          <w:sz w:val="24"/>
          <w:szCs w:val="24"/>
          <w:lang w:val="cy-GB" w:eastAsia="en-GB"/>
        </w:rPr>
      </w:pPr>
      <w:r w:rsidRPr="00B4569E">
        <w:rPr>
          <w:rFonts w:ascii="Arial" w:hAnsi="Arial" w:cs="Arial"/>
          <w:color w:val="000000" w:themeColor="text1"/>
          <w:sz w:val="24"/>
          <w:szCs w:val="24"/>
          <w:lang w:val="cy-GB"/>
        </w:rPr>
        <w:lastRenderedPageBreak/>
        <w:t>Ym mhob un o’r pedair sir, mae rhan sylweddol o'</w:t>
      </w:r>
      <w:r w:rsidR="00F91D6B" w:rsidRPr="00B4569E">
        <w:rPr>
          <w:rFonts w:ascii="Arial" w:hAnsi="Arial" w:cs="Arial"/>
          <w:color w:val="000000" w:themeColor="text1"/>
          <w:sz w:val="24"/>
          <w:szCs w:val="24"/>
          <w:lang w:val="cy-GB"/>
        </w:rPr>
        <w:t>r d</w:t>
      </w:r>
      <w:r w:rsidRPr="00B4569E">
        <w:rPr>
          <w:rFonts w:ascii="Arial" w:hAnsi="Arial" w:cs="Arial"/>
          <w:color w:val="000000" w:themeColor="text1"/>
          <w:sz w:val="24"/>
          <w:szCs w:val="24"/>
          <w:lang w:val="cy-GB"/>
        </w:rPr>
        <w:t xml:space="preserve">iriogaeth yn wledig, sef lleiniau glas ac arfordirol di-dor. O amgylch canol dinas Abertawe a chanol trefi maestrefol, mae 60% o'r sir yn wledig ei natur, gyda phocedi sylweddol o aneddiadau lled-wledig ynghyd â pharthau maestrefol. Amcangyfrifir bod 61% o boblogaeth Sir Gaerfyrddin yn byw mewn lleoliadau gwledig. Y tu hwnt i'r llain arfordirol a phrif drefi Castell-nedd Port Talbot, mae'r fwrdeistref sirol yn wledig iawn, yn cynnwys nifer o gymunedau cymharol anghysbell, ôl-ddiwydiannol yn bennaf. I'r gogledd o'r M4, mae patrymau anheddu yn dilyn y prif gymoedd: o'r dwyrain i'r gorllewin, y rhain yw </w:t>
      </w:r>
      <w:r w:rsidR="00974A15" w:rsidRPr="00B4569E">
        <w:rPr>
          <w:rFonts w:ascii="Arial" w:hAnsi="Arial" w:cs="Arial"/>
          <w:color w:val="000000" w:themeColor="text1"/>
          <w:sz w:val="24"/>
          <w:szCs w:val="24"/>
          <w:lang w:val="cy-GB"/>
        </w:rPr>
        <w:t>Dyffryn Aman</w:t>
      </w:r>
      <w:r w:rsidRPr="00B4569E">
        <w:rPr>
          <w:rFonts w:ascii="Arial" w:hAnsi="Arial" w:cs="Arial"/>
          <w:color w:val="000000" w:themeColor="text1"/>
          <w:sz w:val="24"/>
          <w:szCs w:val="24"/>
          <w:lang w:val="cy-GB"/>
        </w:rPr>
        <w:t>, Cwm Nedd, Cwm Dulais, Cwm Tawe uchaf a rhan o Ddyffryn Aman uchaf o amgylch Gwaun-Cae-Gurwen. Mae Castell-nedd Port Talbot wledig hefyd yn cynnwys asedau naturiol a threftadaeth pwysig, gan gynnwys Parc Coedwig Afan a Rhaeadr Aberdulais. Mae'r rhain yn ym</w:t>
      </w:r>
      <w:r w:rsidR="00974A15" w:rsidRPr="00B4569E">
        <w:rPr>
          <w:rFonts w:ascii="Arial" w:hAnsi="Arial" w:cs="Arial"/>
          <w:color w:val="000000" w:themeColor="text1"/>
          <w:sz w:val="24"/>
          <w:szCs w:val="24"/>
          <w:lang w:val="cy-GB"/>
        </w:rPr>
        <w:t xml:space="preserve">estyn </w:t>
      </w:r>
      <w:r w:rsidRPr="00B4569E">
        <w:rPr>
          <w:rFonts w:ascii="Arial" w:hAnsi="Arial" w:cs="Arial"/>
          <w:color w:val="000000" w:themeColor="text1"/>
          <w:sz w:val="24"/>
          <w:szCs w:val="24"/>
          <w:lang w:val="cy-GB"/>
        </w:rPr>
        <w:t xml:space="preserve">tuag at Glydach, Mawr a Phontarddulais yn sir Abertawe, gan arwain </w:t>
      </w:r>
      <w:r w:rsidR="00974A15" w:rsidRPr="00B4569E">
        <w:rPr>
          <w:rFonts w:ascii="Arial" w:hAnsi="Arial" w:cs="Arial"/>
          <w:color w:val="000000" w:themeColor="text1"/>
          <w:sz w:val="24"/>
          <w:szCs w:val="24"/>
          <w:lang w:val="cy-GB"/>
        </w:rPr>
        <w:t>at</w:t>
      </w:r>
      <w:r w:rsidRPr="00B4569E">
        <w:rPr>
          <w:rFonts w:ascii="Arial" w:hAnsi="Arial" w:cs="Arial"/>
          <w:color w:val="000000" w:themeColor="text1"/>
          <w:sz w:val="24"/>
          <w:szCs w:val="24"/>
          <w:lang w:val="cy-GB"/>
        </w:rPr>
        <w:t xml:space="preserve"> Rydaman a'r Gorllewin. Nodweddir Sir Gaerfyrddin gan nifer gymharol uchel o aneddiadau gwasgaredig wedi'u hangori gan dair prif dref; Caerfyrddin, Llanelli a Rhydaman. Yn gartref i dros 190,000 o bobl, dyma</w:t>
      </w:r>
      <w:r w:rsidR="00974A15" w:rsidRPr="00B4569E">
        <w:rPr>
          <w:rFonts w:ascii="Arial" w:hAnsi="Arial" w:cs="Arial"/>
          <w:color w:val="000000" w:themeColor="text1"/>
          <w:sz w:val="24"/>
          <w:szCs w:val="24"/>
          <w:lang w:val="cy-GB"/>
        </w:rPr>
        <w:t>’r</w:t>
      </w:r>
      <w:r w:rsidRPr="00B4569E">
        <w:rPr>
          <w:rFonts w:ascii="Arial" w:hAnsi="Arial" w:cs="Arial"/>
          <w:color w:val="000000" w:themeColor="text1"/>
          <w:sz w:val="24"/>
          <w:szCs w:val="24"/>
          <w:lang w:val="cy-GB"/>
        </w:rPr>
        <w:t xml:space="preserve"> 4edd sir fwyaf yng Nghymru o ran maint y boblogaeth </w:t>
      </w:r>
      <w:r w:rsidR="00974A15" w:rsidRPr="00B4569E">
        <w:rPr>
          <w:rFonts w:ascii="Arial" w:hAnsi="Arial" w:cs="Arial"/>
          <w:color w:val="000000" w:themeColor="text1"/>
          <w:sz w:val="24"/>
          <w:szCs w:val="24"/>
          <w:lang w:val="cy-GB"/>
        </w:rPr>
        <w:t>ond</w:t>
      </w:r>
      <w:r w:rsidRPr="00B4569E">
        <w:rPr>
          <w:rFonts w:ascii="Arial" w:hAnsi="Arial" w:cs="Arial"/>
          <w:color w:val="000000" w:themeColor="text1"/>
          <w:sz w:val="24"/>
          <w:szCs w:val="24"/>
          <w:lang w:val="cy-GB"/>
        </w:rPr>
        <w:t xml:space="preserve"> mae ganddi ddwysedd poblogaeth cymharol isel o 80.2. Mae topograffeg Sir Gaerfyrddin yn un sy’n creu nifer o heriau a chyfleoedd dilynol, a chaiff y rhai mwyaf perthnasol eu harchwilio isod yng nghyd-destun rhai themâu allweddol</w:t>
      </w:r>
      <w:r w:rsidR="00434054" w:rsidRPr="00B4569E">
        <w:rPr>
          <w:rFonts w:ascii="Arial" w:eastAsia="Times New Roman" w:hAnsi="Arial" w:cs="Arial"/>
          <w:color w:val="000000" w:themeColor="text1"/>
          <w:sz w:val="24"/>
          <w:szCs w:val="24"/>
          <w:lang w:val="cy-GB" w:eastAsia="en-GB"/>
        </w:rPr>
        <w:t>.  </w:t>
      </w:r>
    </w:p>
    <w:p w14:paraId="5A338C1B" w14:textId="77777777" w:rsidR="00434054" w:rsidRPr="00B4569E" w:rsidRDefault="00434054" w:rsidP="00245B3A">
      <w:pPr>
        <w:spacing w:after="0" w:line="240" w:lineRule="auto"/>
        <w:rPr>
          <w:rFonts w:ascii="Arial" w:eastAsia="Times New Roman" w:hAnsi="Arial" w:cs="Arial"/>
          <w:color w:val="000000" w:themeColor="text1"/>
          <w:sz w:val="24"/>
          <w:szCs w:val="24"/>
          <w:lang w:val="cy-GB" w:eastAsia="en-GB"/>
        </w:rPr>
      </w:pPr>
    </w:p>
    <w:p w14:paraId="0E93A7F7" w14:textId="277ED0E2" w:rsidR="0074077C" w:rsidRPr="00B4569E" w:rsidRDefault="0074077C" w:rsidP="0074077C">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Mae’r cymunedau hyn yn wynebu heriau a chyfleoedd unigryw o</w:t>
      </w:r>
      <w:r w:rsidR="00974A15" w:rsidRPr="00B4569E">
        <w:rPr>
          <w:rFonts w:ascii="Arial" w:hAnsi="Arial" w:cs="Arial"/>
          <w:color w:val="000000" w:themeColor="text1"/>
          <w:sz w:val="24"/>
          <w:szCs w:val="24"/>
          <w:lang w:val="cy-GB"/>
        </w:rPr>
        <w:t>’u c</w:t>
      </w:r>
      <w:r w:rsidRPr="00B4569E">
        <w:rPr>
          <w:rFonts w:ascii="Arial" w:hAnsi="Arial" w:cs="Arial"/>
          <w:color w:val="000000" w:themeColor="text1"/>
          <w:sz w:val="24"/>
          <w:szCs w:val="24"/>
          <w:lang w:val="cy-GB"/>
        </w:rPr>
        <w:t>ymharu â’r ardaloedd trefol sy’n gyson â’r economi wledig ledled Cymru. Mae agosrwydd at ganolfannau trefol mwy yn y rhanbarth yn aml yn taflu cysgod dros yr heriau gwledig unigryw a wynebir yn y rhanbarth.</w:t>
      </w:r>
    </w:p>
    <w:p w14:paraId="519F7038" w14:textId="77777777" w:rsidR="0074077C" w:rsidRPr="00B4569E" w:rsidRDefault="0074077C" w:rsidP="0074077C">
      <w:pPr>
        <w:spacing w:after="0" w:line="240" w:lineRule="auto"/>
        <w:rPr>
          <w:rFonts w:ascii="Arial" w:hAnsi="Arial" w:cs="Arial"/>
          <w:color w:val="000000" w:themeColor="text1"/>
          <w:sz w:val="24"/>
          <w:szCs w:val="24"/>
          <w:lang w:val="cy-GB"/>
        </w:rPr>
      </w:pPr>
    </w:p>
    <w:p w14:paraId="6CA0E4BD" w14:textId="25FAC6DE" w:rsidR="0074077C" w:rsidRPr="00B4569E" w:rsidRDefault="0074077C" w:rsidP="0074077C">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Mae trafnidiaeth gyhoeddus yn her fawr ac yn rhwystr i gael mynediad at gyflogaeth i'r rheini yng nghymunedau'r cymoedd a chymunedau gwledig. Mae dibynnu ar drafnidiaeth gyhoeddus wedi dod yn fwyfwy anodd oherwydd toriadau i wasanaethau bysiau - lle mae bysiau'n rhedeg, maent yn </w:t>
      </w:r>
      <w:r w:rsidR="00974A15" w:rsidRPr="00B4569E">
        <w:rPr>
          <w:rFonts w:ascii="Arial" w:hAnsi="Arial" w:cs="Arial"/>
          <w:color w:val="000000" w:themeColor="text1"/>
          <w:sz w:val="24"/>
          <w:szCs w:val="24"/>
          <w:lang w:val="cy-GB"/>
        </w:rPr>
        <w:t xml:space="preserve">aml yn </w:t>
      </w:r>
      <w:r w:rsidRPr="00B4569E">
        <w:rPr>
          <w:rFonts w:ascii="Arial" w:hAnsi="Arial" w:cs="Arial"/>
          <w:color w:val="000000" w:themeColor="text1"/>
          <w:sz w:val="24"/>
          <w:szCs w:val="24"/>
          <w:lang w:val="cy-GB"/>
        </w:rPr>
        <w:t>rhedeg ar amserlen gyfyngedig nad yw'n briodol ar gyfer gweithio sifft yn gynnar yn y bore neu'n hwyr y nos. Mae argaeledd trafnidiaeth yn effeithio ar iechyd trigolion mewn ardaloedd gwledig a’r cymoedd</w:t>
      </w:r>
      <w:r w:rsidR="00974A15" w:rsidRPr="00B4569E">
        <w:rPr>
          <w:rFonts w:ascii="Arial" w:hAnsi="Arial" w:cs="Arial"/>
          <w:color w:val="000000" w:themeColor="text1"/>
          <w:sz w:val="24"/>
          <w:szCs w:val="24"/>
          <w:lang w:val="cy-GB"/>
        </w:rPr>
        <w:t>,</w:t>
      </w:r>
      <w:r w:rsidRPr="00B4569E">
        <w:rPr>
          <w:rFonts w:ascii="Arial" w:hAnsi="Arial" w:cs="Arial"/>
          <w:color w:val="000000" w:themeColor="text1"/>
          <w:sz w:val="24"/>
          <w:szCs w:val="24"/>
          <w:lang w:val="cy-GB"/>
        </w:rPr>
        <w:t xml:space="preserve"> oherwydd na allant fynychu apwyntiadau ysbyty, deintyddol a meddyg teulu.</w:t>
      </w:r>
    </w:p>
    <w:p w14:paraId="7374230A" w14:textId="77777777" w:rsidR="0074077C" w:rsidRPr="00B4569E" w:rsidRDefault="0074077C" w:rsidP="0074077C">
      <w:pPr>
        <w:spacing w:after="0" w:line="240" w:lineRule="auto"/>
        <w:rPr>
          <w:rFonts w:ascii="Arial" w:hAnsi="Arial" w:cs="Arial"/>
          <w:color w:val="000000" w:themeColor="text1"/>
          <w:sz w:val="24"/>
          <w:szCs w:val="24"/>
          <w:lang w:val="cy-GB"/>
        </w:rPr>
      </w:pPr>
    </w:p>
    <w:p w14:paraId="57B682FA" w14:textId="4971248D" w:rsidR="00434054" w:rsidRPr="00B4569E" w:rsidRDefault="0074077C" w:rsidP="0074077C">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 twristiaeth yn sector allweddol yn yr economi wledig, ac mae rhwydwaith sefydledig a chynyddol o gynhyrchwyr bwyd a diod lleol sy’n rhoi De-orllewin Cymru ar y map fel cyrchfan bwyd</w:t>
      </w:r>
      <w:r w:rsidR="00434054" w:rsidRPr="00B4569E">
        <w:rPr>
          <w:rFonts w:ascii="Arial" w:hAnsi="Arial" w:cs="Arial"/>
          <w:color w:val="000000" w:themeColor="text1"/>
          <w:sz w:val="24"/>
          <w:szCs w:val="24"/>
          <w:lang w:val="cy-GB"/>
        </w:rPr>
        <w:t>.</w:t>
      </w:r>
    </w:p>
    <w:p w14:paraId="0FCB8C16" w14:textId="77777777" w:rsidR="00434054" w:rsidRPr="00B4569E" w:rsidRDefault="00434054" w:rsidP="00245B3A">
      <w:pPr>
        <w:spacing w:after="0" w:line="240" w:lineRule="auto"/>
        <w:rPr>
          <w:rFonts w:ascii="Arial" w:hAnsi="Arial" w:cs="Arial"/>
          <w:color w:val="000000" w:themeColor="text1"/>
          <w:sz w:val="24"/>
          <w:szCs w:val="24"/>
          <w:lang w:val="cy-GB"/>
        </w:rPr>
      </w:pPr>
    </w:p>
    <w:p w14:paraId="536EEB09" w14:textId="77777777" w:rsidR="00EF66C0" w:rsidRPr="00B4569E" w:rsidRDefault="00EF66C0" w:rsidP="00EF66C0">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Mae’r amgylchedd naturiol gwych yn greiddiol i'r cynnig ‘ansawdd bywyd’, ac o bwysigrwydd canolog i’r hyn a gynigir gan dwristiaeth yn y rhanbarth ehangach ac i’w atyniad i ddarpar drigolion a buddsoddwyr. Mae agosrwydd yr amgylchedd naturiol a lleoliadau trefol dwys yn her ac yn bwynt gwerthu unigryw o bwys, ond mae angen ei drin yn sensitif ac yn gynaliadwy.</w:t>
      </w:r>
    </w:p>
    <w:p w14:paraId="613B8C6A" w14:textId="77777777" w:rsidR="00EF66C0" w:rsidRPr="00B4569E" w:rsidRDefault="00EF66C0" w:rsidP="00EF66C0">
      <w:pPr>
        <w:spacing w:after="0" w:line="240" w:lineRule="auto"/>
        <w:rPr>
          <w:rFonts w:ascii="Arial" w:hAnsi="Arial" w:cs="Arial"/>
          <w:color w:val="000000" w:themeColor="text1"/>
          <w:sz w:val="24"/>
          <w:szCs w:val="24"/>
          <w:lang w:val="cy-GB"/>
        </w:rPr>
      </w:pPr>
    </w:p>
    <w:p w14:paraId="1D6FECC2" w14:textId="10CDDB8F" w:rsidR="00434054" w:rsidRPr="00B4569E" w:rsidRDefault="00974A15" w:rsidP="00EF66C0">
      <w:pPr>
        <w:spacing w:after="0" w:line="240" w:lineRule="auto"/>
        <w:rPr>
          <w:rFonts w:ascii="Arial" w:eastAsia="Arial" w:hAnsi="Arial" w:cs="Arial"/>
          <w:color w:val="000000" w:themeColor="text1"/>
          <w:sz w:val="24"/>
          <w:szCs w:val="24"/>
          <w:lang w:val="cy-GB"/>
        </w:rPr>
      </w:pPr>
      <w:r w:rsidRPr="00B4569E">
        <w:rPr>
          <w:rFonts w:ascii="Arial" w:hAnsi="Arial" w:cs="Arial"/>
          <w:color w:val="000000" w:themeColor="text1"/>
          <w:sz w:val="24"/>
          <w:szCs w:val="24"/>
          <w:lang w:val="cy-GB"/>
        </w:rPr>
        <w:t>Yn ystod misoedd cynnar y pandemig Covid, a</w:t>
      </w:r>
      <w:r w:rsidR="00EF66C0" w:rsidRPr="00B4569E">
        <w:rPr>
          <w:rFonts w:ascii="Arial" w:hAnsi="Arial" w:cs="Arial"/>
          <w:color w:val="000000" w:themeColor="text1"/>
          <w:sz w:val="24"/>
          <w:szCs w:val="24"/>
          <w:lang w:val="cy-GB"/>
        </w:rPr>
        <w:t>mlygwyd cysylltiadau rhwng cynhyrchu a’r rhwydwaith o ganolfannau manwerthu mawr a bach ledled y rhanbarth, ac roedd hyd yn oed newid bach mewn arferion prynu yn fwy nag y gallai masnachwyr bach ymdopi ag ef</w:t>
      </w:r>
      <w:r w:rsidRPr="00B4569E">
        <w:rPr>
          <w:rFonts w:ascii="Arial" w:hAnsi="Arial" w:cs="Arial"/>
          <w:color w:val="000000" w:themeColor="text1"/>
          <w:sz w:val="24"/>
          <w:szCs w:val="24"/>
          <w:lang w:val="cy-GB"/>
        </w:rPr>
        <w:t xml:space="preserve">. Tynnai hyn </w:t>
      </w:r>
      <w:r w:rsidR="00EF66C0" w:rsidRPr="00B4569E">
        <w:rPr>
          <w:rFonts w:ascii="Arial" w:hAnsi="Arial" w:cs="Arial"/>
          <w:color w:val="000000" w:themeColor="text1"/>
          <w:sz w:val="24"/>
          <w:szCs w:val="24"/>
          <w:lang w:val="cy-GB"/>
        </w:rPr>
        <w:t>sylw at sefyllfa 'gwneud y gorau ohoni' ar rai o'r strydoedd mawr mewn lleoedd lla</w:t>
      </w:r>
      <w:r w:rsidRPr="00B4569E">
        <w:rPr>
          <w:rFonts w:ascii="Arial" w:hAnsi="Arial" w:cs="Arial"/>
          <w:color w:val="000000" w:themeColor="text1"/>
          <w:sz w:val="24"/>
          <w:szCs w:val="24"/>
          <w:lang w:val="cy-GB"/>
        </w:rPr>
        <w:t>i; c</w:t>
      </w:r>
      <w:r w:rsidR="00EF66C0" w:rsidRPr="00B4569E">
        <w:rPr>
          <w:rFonts w:ascii="Arial" w:hAnsi="Arial" w:cs="Arial"/>
          <w:color w:val="000000" w:themeColor="text1"/>
          <w:sz w:val="24"/>
          <w:szCs w:val="24"/>
          <w:lang w:val="cy-GB"/>
        </w:rPr>
        <w:t>adwodd</w:t>
      </w:r>
      <w:r w:rsidRPr="00B4569E">
        <w:rPr>
          <w:rFonts w:ascii="Arial" w:hAnsi="Arial" w:cs="Arial"/>
          <w:color w:val="000000" w:themeColor="text1"/>
          <w:sz w:val="24"/>
          <w:szCs w:val="24"/>
          <w:lang w:val="cy-GB"/>
        </w:rPr>
        <w:t xml:space="preserve"> y rhain</w:t>
      </w:r>
      <w:r w:rsidR="00EF66C0" w:rsidRPr="00B4569E">
        <w:rPr>
          <w:rFonts w:ascii="Arial" w:hAnsi="Arial" w:cs="Arial"/>
          <w:color w:val="000000" w:themeColor="text1"/>
          <w:sz w:val="24"/>
          <w:szCs w:val="24"/>
          <w:lang w:val="cy-GB"/>
        </w:rPr>
        <w:t xml:space="preserve"> eu bywiogrwydd a chreu incwm da i fasnachwyr bach</w:t>
      </w:r>
      <w:r w:rsidR="00177B5E" w:rsidRPr="00B4569E">
        <w:rPr>
          <w:rFonts w:ascii="Arial" w:hAnsi="Arial" w:cs="Arial"/>
          <w:color w:val="000000" w:themeColor="text1"/>
          <w:sz w:val="24"/>
          <w:szCs w:val="24"/>
          <w:lang w:val="cy-GB"/>
        </w:rPr>
        <w:t>,</w:t>
      </w:r>
      <w:r w:rsidR="00EF66C0" w:rsidRPr="00B4569E">
        <w:rPr>
          <w:rFonts w:ascii="Arial" w:hAnsi="Arial" w:cs="Arial"/>
          <w:color w:val="000000" w:themeColor="text1"/>
          <w:sz w:val="24"/>
          <w:szCs w:val="24"/>
          <w:lang w:val="cy-GB"/>
        </w:rPr>
        <w:t xml:space="preserve"> lle bo'n briodol</w:t>
      </w:r>
      <w:r w:rsidR="00434054" w:rsidRPr="00B4569E">
        <w:rPr>
          <w:rFonts w:ascii="Arial" w:eastAsia="Arial" w:hAnsi="Arial" w:cs="Arial"/>
          <w:color w:val="000000" w:themeColor="text1"/>
          <w:sz w:val="24"/>
          <w:szCs w:val="24"/>
          <w:lang w:val="cy-GB"/>
        </w:rPr>
        <w:t>.</w:t>
      </w:r>
    </w:p>
    <w:p w14:paraId="69DA7DC1" w14:textId="77777777" w:rsidR="00434054" w:rsidRPr="00B4569E" w:rsidRDefault="00434054" w:rsidP="00245B3A">
      <w:pPr>
        <w:spacing w:after="0" w:line="240" w:lineRule="auto"/>
        <w:textAlignment w:val="baseline"/>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lastRenderedPageBreak/>
        <w:t> </w:t>
      </w:r>
    </w:p>
    <w:p w14:paraId="7E17468D" w14:textId="5527CEBD" w:rsidR="00434054" w:rsidRPr="00B4569E" w:rsidRDefault="00502591" w:rsidP="00245B3A">
      <w:pPr>
        <w:spacing w:after="0" w:line="240" w:lineRule="auto"/>
        <w:textAlignment w:val="baseline"/>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Mae darparu gwasanaethau a’r mynediad dilynol at y gwasanaethau hynny yn creu heriau penodol gan gynnwys</w:t>
      </w:r>
      <w:r w:rsidR="00434054" w:rsidRPr="00B4569E">
        <w:rPr>
          <w:rFonts w:ascii="Arial" w:eastAsia="Arial" w:hAnsi="Arial" w:cs="Arial"/>
          <w:color w:val="000000" w:themeColor="text1"/>
          <w:sz w:val="24"/>
          <w:szCs w:val="24"/>
          <w:lang w:val="cy-GB" w:eastAsia="en-GB"/>
        </w:rPr>
        <w:t>: </w:t>
      </w:r>
    </w:p>
    <w:p w14:paraId="5DFA8F93" w14:textId="77777777" w:rsidR="00434054" w:rsidRPr="00B4569E" w:rsidRDefault="00434054" w:rsidP="00245B3A">
      <w:pPr>
        <w:spacing w:after="0" w:line="240" w:lineRule="auto"/>
        <w:textAlignment w:val="baseline"/>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 </w:t>
      </w:r>
    </w:p>
    <w:p w14:paraId="06F10B1D" w14:textId="04EC12D4" w:rsidR="00502591" w:rsidRPr="00B4569E" w:rsidRDefault="00502591">
      <w:pPr>
        <w:numPr>
          <w:ilvl w:val="0"/>
          <w:numId w:val="11"/>
        </w:numPr>
        <w:spacing w:after="0" w:line="240" w:lineRule="auto"/>
        <w:contextualSpacing/>
        <w:textAlignment w:val="baseline"/>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Mae dwyseddau poblogaeth is yn ei gwneud yn anodd cyflawni arbedion maint cymharol</w:t>
      </w:r>
      <w:r w:rsidR="00177B5E" w:rsidRPr="00B4569E">
        <w:rPr>
          <w:rFonts w:ascii="Arial" w:eastAsia="Arial" w:hAnsi="Arial" w:cs="Arial"/>
          <w:color w:val="000000" w:themeColor="text1"/>
          <w:sz w:val="24"/>
          <w:szCs w:val="24"/>
          <w:lang w:val="cy-GB" w:eastAsia="en-GB"/>
        </w:rPr>
        <w:t>;</w:t>
      </w:r>
      <w:r w:rsidRPr="00B4569E">
        <w:rPr>
          <w:rFonts w:ascii="Arial" w:eastAsia="Arial" w:hAnsi="Arial" w:cs="Arial"/>
          <w:color w:val="000000" w:themeColor="text1"/>
          <w:sz w:val="24"/>
          <w:szCs w:val="24"/>
          <w:lang w:val="cy-GB" w:eastAsia="en-GB"/>
        </w:rPr>
        <w:t xml:space="preserve"> gall hyn gynnwys nifer isel o gwsmeriaid am wasanaethau, gan </w:t>
      </w:r>
      <w:r w:rsidR="00177B5E" w:rsidRPr="00B4569E">
        <w:rPr>
          <w:rFonts w:ascii="Arial" w:eastAsia="Arial" w:hAnsi="Arial" w:cs="Arial"/>
          <w:color w:val="000000" w:themeColor="text1"/>
          <w:sz w:val="24"/>
          <w:szCs w:val="24"/>
          <w:lang w:val="cy-GB" w:eastAsia="en-GB"/>
        </w:rPr>
        <w:t>olygu bod y</w:t>
      </w:r>
      <w:r w:rsidRPr="00B4569E">
        <w:rPr>
          <w:rFonts w:ascii="Arial" w:eastAsia="Arial" w:hAnsi="Arial" w:cs="Arial"/>
          <w:color w:val="000000" w:themeColor="text1"/>
          <w:sz w:val="24"/>
          <w:szCs w:val="24"/>
          <w:lang w:val="cy-GB" w:eastAsia="en-GB"/>
        </w:rPr>
        <w:t xml:space="preserve"> costau darparu yn ddrud yn ogystal â chyfyngu ar gyfleoedd ymgysylltu posibl.</w:t>
      </w:r>
    </w:p>
    <w:p w14:paraId="6843F8F3" w14:textId="743C0351" w:rsidR="00502591" w:rsidRPr="00B4569E" w:rsidRDefault="00502591">
      <w:pPr>
        <w:numPr>
          <w:ilvl w:val="0"/>
          <w:numId w:val="11"/>
        </w:numPr>
        <w:spacing w:after="0" w:line="240" w:lineRule="auto"/>
        <w:contextualSpacing/>
        <w:textAlignment w:val="baseline"/>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 xml:space="preserve">Mae pellteroedd teithio mawr yn cynyddu’r amser a’r gost </w:t>
      </w:r>
      <w:r w:rsidR="00177B5E" w:rsidRPr="00B4569E">
        <w:rPr>
          <w:rFonts w:ascii="Arial" w:eastAsia="Arial" w:hAnsi="Arial" w:cs="Arial"/>
          <w:color w:val="000000" w:themeColor="text1"/>
          <w:sz w:val="24"/>
          <w:szCs w:val="24"/>
          <w:lang w:val="cy-GB" w:eastAsia="en-GB"/>
        </w:rPr>
        <w:t>o g</w:t>
      </w:r>
      <w:r w:rsidRPr="00B4569E">
        <w:rPr>
          <w:rFonts w:ascii="Arial" w:eastAsia="Arial" w:hAnsi="Arial" w:cs="Arial"/>
          <w:color w:val="000000" w:themeColor="text1"/>
          <w:sz w:val="24"/>
          <w:szCs w:val="24"/>
          <w:lang w:val="cy-GB" w:eastAsia="en-GB"/>
        </w:rPr>
        <w:t>yrchu gwasanaethau</w:t>
      </w:r>
      <w:r w:rsidR="00177B5E" w:rsidRPr="00B4569E">
        <w:rPr>
          <w:rFonts w:ascii="Arial" w:eastAsia="Arial" w:hAnsi="Arial" w:cs="Arial"/>
          <w:color w:val="000000" w:themeColor="text1"/>
          <w:sz w:val="24"/>
          <w:szCs w:val="24"/>
          <w:lang w:val="cy-GB" w:eastAsia="en-GB"/>
        </w:rPr>
        <w:t>;</w:t>
      </w:r>
      <w:r w:rsidRPr="00B4569E">
        <w:rPr>
          <w:rFonts w:ascii="Arial" w:eastAsia="Arial" w:hAnsi="Arial" w:cs="Arial"/>
          <w:color w:val="000000" w:themeColor="text1"/>
          <w:sz w:val="24"/>
          <w:szCs w:val="24"/>
          <w:lang w:val="cy-GB" w:eastAsia="en-GB"/>
        </w:rPr>
        <w:t xml:space="preserve"> gall hyn lesteirio gallu unigolyn i deimlo’n gysylltiedig â’i gymuned, gwaethygu unigedd a lleihau teimladau o falchder a pherthyn lleol. Mae hyn yn arbennig o berthnasol i grwpiau ymylol.</w:t>
      </w:r>
    </w:p>
    <w:p w14:paraId="33D53B07" w14:textId="73355E54" w:rsidR="00434054" w:rsidRPr="00B4569E" w:rsidRDefault="00502591">
      <w:pPr>
        <w:numPr>
          <w:ilvl w:val="0"/>
          <w:numId w:val="11"/>
        </w:numPr>
        <w:spacing w:after="0" w:line="240" w:lineRule="auto"/>
        <w:contextualSpacing/>
        <w:textAlignment w:val="baseline"/>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Mae cysylltedd digidol gwael a phroblemau gyda’r ‘filltir olaf o gysylltedd’ yn parhau i fod yn her sylweddol i lawer yn yr ardaloedd mwyaf gwledig, er bod hyn wedi gwella rhywfaint yn y blynyddoedd diwethaf</w:t>
      </w:r>
      <w:r w:rsidR="00434054" w:rsidRPr="00B4569E">
        <w:rPr>
          <w:rFonts w:ascii="Arial" w:eastAsia="Arial" w:hAnsi="Arial" w:cs="Arial"/>
          <w:color w:val="000000" w:themeColor="text1"/>
          <w:sz w:val="24"/>
          <w:szCs w:val="24"/>
          <w:lang w:val="cy-GB" w:eastAsia="en-GB"/>
        </w:rPr>
        <w:t>.</w:t>
      </w:r>
    </w:p>
    <w:p w14:paraId="164640A1" w14:textId="77777777" w:rsidR="00434054" w:rsidRPr="00B4569E" w:rsidRDefault="00434054" w:rsidP="00245B3A">
      <w:pPr>
        <w:spacing w:after="0" w:line="240" w:lineRule="auto"/>
        <w:textAlignment w:val="baseline"/>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 </w:t>
      </w:r>
    </w:p>
    <w:p w14:paraId="202A2619" w14:textId="3386881C" w:rsidR="00434054" w:rsidRPr="00B4569E" w:rsidRDefault="00502591" w:rsidP="00245B3A">
      <w:pPr>
        <w:spacing w:after="0" w:line="240" w:lineRule="auto"/>
        <w:textAlignment w:val="baseline"/>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Mae angen ymyriadau i gefnogi adferiad a thwf trefi gwledig a’r ardaloedd cyfagos, gan gynnwys cyfleoedd i wella cysylltiadau ac amwynderau ffisegol, diwylliannol a chymdeithasol trwy ganolbwyntio buddsoddiad i greu lleoedd o safon y mae pobl eisiau byw, gweithio, chwarae a dysgu ynddynt</w:t>
      </w:r>
      <w:r w:rsidR="00434054" w:rsidRPr="00B4569E">
        <w:rPr>
          <w:rFonts w:ascii="Arial" w:eastAsia="Arial" w:hAnsi="Arial" w:cs="Arial"/>
          <w:color w:val="000000" w:themeColor="text1"/>
          <w:sz w:val="24"/>
          <w:szCs w:val="24"/>
          <w:lang w:val="cy-GB" w:eastAsia="en-GB"/>
        </w:rPr>
        <w:t>. </w:t>
      </w:r>
    </w:p>
    <w:p w14:paraId="0C045D1C" w14:textId="77777777" w:rsidR="00434054" w:rsidRPr="00B4569E" w:rsidRDefault="00434054" w:rsidP="00245B3A">
      <w:pPr>
        <w:spacing w:after="0" w:line="240" w:lineRule="auto"/>
        <w:rPr>
          <w:rFonts w:ascii="Arial" w:eastAsia="Arial" w:hAnsi="Arial" w:cs="Arial"/>
          <w:color w:val="000000" w:themeColor="text1"/>
          <w:sz w:val="24"/>
          <w:szCs w:val="24"/>
          <w:lang w:val="cy-GB" w:eastAsia="en-GB"/>
        </w:rPr>
      </w:pPr>
    </w:p>
    <w:p w14:paraId="1E74AE5A" w14:textId="70DAEAC4" w:rsidR="00434054" w:rsidRPr="00B4569E" w:rsidRDefault="008E49E4" w:rsidP="00245B3A">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b/>
          <w:color w:val="000000" w:themeColor="text1"/>
          <w:sz w:val="24"/>
          <w:szCs w:val="24"/>
          <w:lang w:val="cy-GB" w:eastAsia="en-GB"/>
        </w:rPr>
        <w:t>Mynediad at Wasanaethau</w:t>
      </w:r>
      <w:r w:rsidR="00434054" w:rsidRPr="00B4569E">
        <w:rPr>
          <w:rFonts w:ascii="Arial" w:eastAsia="Times New Roman" w:hAnsi="Arial" w:cs="Arial"/>
          <w:b/>
          <w:color w:val="000000" w:themeColor="text1"/>
          <w:sz w:val="24"/>
          <w:szCs w:val="24"/>
          <w:lang w:val="cy-GB" w:eastAsia="en-GB"/>
        </w:rPr>
        <w:t> </w:t>
      </w:r>
      <w:r w:rsidR="00434054" w:rsidRPr="00B4569E">
        <w:rPr>
          <w:rFonts w:ascii="Arial" w:eastAsia="Times New Roman" w:hAnsi="Arial" w:cs="Arial"/>
          <w:color w:val="000000" w:themeColor="text1"/>
          <w:sz w:val="24"/>
          <w:szCs w:val="24"/>
          <w:lang w:val="cy-GB" w:eastAsia="en-GB"/>
        </w:rPr>
        <w:t> </w:t>
      </w:r>
    </w:p>
    <w:p w14:paraId="7D51687E" w14:textId="77777777" w:rsidR="00434054" w:rsidRPr="00B4569E" w:rsidRDefault="00434054" w:rsidP="00245B3A">
      <w:pPr>
        <w:spacing w:after="0" w:line="240" w:lineRule="auto"/>
        <w:rPr>
          <w:rFonts w:ascii="Arial" w:eastAsia="Times New Roman" w:hAnsi="Arial" w:cs="Arial"/>
          <w:color w:val="000000" w:themeColor="text1"/>
          <w:sz w:val="24"/>
          <w:szCs w:val="24"/>
          <w:lang w:val="cy-GB" w:eastAsia="en-GB"/>
        </w:rPr>
      </w:pPr>
    </w:p>
    <w:p w14:paraId="372293A6" w14:textId="5C8E890B" w:rsidR="00434054" w:rsidRPr="00B4569E" w:rsidRDefault="00177B5E" w:rsidP="00245B3A">
      <w:pPr>
        <w:spacing w:after="0" w:line="240" w:lineRule="auto"/>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Nodwyd </w:t>
      </w:r>
      <w:r w:rsidR="008E49E4" w:rsidRPr="00B4569E">
        <w:rPr>
          <w:rFonts w:ascii="Arial" w:eastAsia="Times New Roman" w:hAnsi="Arial" w:cs="Arial"/>
          <w:color w:val="000000" w:themeColor="text1"/>
          <w:sz w:val="24"/>
          <w:szCs w:val="24"/>
          <w:lang w:val="cy-GB" w:eastAsia="en-GB"/>
        </w:rPr>
        <w:t xml:space="preserve">21.4% o ardaloedd cynnyrch Ehangach Is Sir Gaerfyrddin a 38% o rai Sir Benfro ymhlith y 10% mwyaf difreintiedig o ran mynediad at wasanaethau (Mynegai Amddifadedd Lluosog Cymru 2019). Mae hyn yn bennaf oherwydd natur wledig y siroedd. Mae’r trydydd sector yn chwarae rhan arwyddocaol o ran darparu gwasanaethau a chyrraedd trigolion bregus yn y siroedd hyn ac ar draws y rhanbarth ehangach, sydd wedi bod yn arbennig o amlwg yn ystod y pandemig. Ceir cyfleoedd i ehangu ac adeiladu ar rôl y trydydd sector wrth ddarparu gwasanaethau effeithiol </w:t>
      </w:r>
      <w:r w:rsidRPr="00B4569E">
        <w:rPr>
          <w:rFonts w:ascii="Arial" w:eastAsia="Times New Roman" w:hAnsi="Arial" w:cs="Arial"/>
          <w:color w:val="000000" w:themeColor="text1"/>
          <w:sz w:val="24"/>
          <w:szCs w:val="24"/>
          <w:lang w:val="cy-GB" w:eastAsia="en-GB"/>
        </w:rPr>
        <w:t>ac</w:t>
      </w:r>
      <w:r w:rsidR="008E49E4" w:rsidRPr="00B4569E">
        <w:rPr>
          <w:rFonts w:ascii="Arial" w:eastAsia="Times New Roman" w:hAnsi="Arial" w:cs="Arial"/>
          <w:color w:val="000000" w:themeColor="text1"/>
          <w:sz w:val="24"/>
          <w:szCs w:val="24"/>
          <w:lang w:val="cy-GB" w:eastAsia="en-GB"/>
        </w:rPr>
        <w:t xml:space="preserve"> effeithlon</w:t>
      </w:r>
      <w:r w:rsidRPr="00B4569E">
        <w:rPr>
          <w:rFonts w:ascii="Arial" w:eastAsia="Times New Roman" w:hAnsi="Arial" w:cs="Arial"/>
          <w:color w:val="000000" w:themeColor="text1"/>
          <w:sz w:val="24"/>
          <w:szCs w:val="24"/>
          <w:lang w:val="cy-GB" w:eastAsia="en-GB"/>
        </w:rPr>
        <w:t>,</w:t>
      </w:r>
      <w:r w:rsidR="008E49E4" w:rsidRPr="00B4569E">
        <w:rPr>
          <w:rFonts w:ascii="Arial" w:eastAsia="Times New Roman" w:hAnsi="Arial" w:cs="Arial"/>
          <w:color w:val="000000" w:themeColor="text1"/>
          <w:sz w:val="24"/>
          <w:szCs w:val="24"/>
          <w:lang w:val="cy-GB" w:eastAsia="en-GB"/>
        </w:rPr>
        <w:t xml:space="preserve"> a chefnogi ymhellach newidiadau strwythurol o fewn y sector</w:t>
      </w:r>
      <w:r w:rsidR="00434054" w:rsidRPr="00B4569E">
        <w:rPr>
          <w:rFonts w:ascii="Arial" w:eastAsia="Times New Roman" w:hAnsi="Arial" w:cs="Arial"/>
          <w:color w:val="000000" w:themeColor="text1"/>
          <w:sz w:val="24"/>
          <w:szCs w:val="24"/>
          <w:lang w:val="cy-GB" w:eastAsia="en-GB"/>
        </w:rPr>
        <w:t>.  </w:t>
      </w:r>
    </w:p>
    <w:p w14:paraId="4487141B" w14:textId="77777777" w:rsidR="00434054" w:rsidRPr="00B4569E" w:rsidRDefault="00434054"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6724EAF2" w14:textId="48AFF40F" w:rsidR="00434054" w:rsidRPr="00B4569E" w:rsidRDefault="008E49E4"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Argyfwng hinsawdd / datgarboneiddio ac Argyfwng Natur</w:t>
      </w:r>
    </w:p>
    <w:p w14:paraId="336F07BA" w14:textId="77777777" w:rsidR="008E49E4" w:rsidRPr="00B4569E" w:rsidRDefault="008E49E4" w:rsidP="00245B3A">
      <w:pPr>
        <w:spacing w:after="0" w:line="240" w:lineRule="auto"/>
        <w:textAlignment w:val="baseline"/>
        <w:rPr>
          <w:rFonts w:ascii="Arial" w:eastAsia="Arial" w:hAnsi="Arial" w:cs="Arial"/>
          <w:color w:val="000000" w:themeColor="text1"/>
          <w:sz w:val="24"/>
          <w:szCs w:val="24"/>
          <w:lang w:val="cy-GB"/>
        </w:rPr>
      </w:pPr>
    </w:p>
    <w:p w14:paraId="6102CD04" w14:textId="1D7A5D52" w:rsidR="004B7BDF" w:rsidRPr="00B4569E" w:rsidRDefault="004B7BDF" w:rsidP="004B7BDF">
      <w:pPr>
        <w:spacing w:after="0" w:line="240" w:lineRule="auto"/>
        <w:textAlignment w:val="baseline"/>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Delio â’r argyfwng hinsawdd a natur, a chyfrannu at uchelgeisiau sero net trwy gefnogi cymunedau a busnesau lleol i leihau eu hôl troed carbon, gwella cynefinoedd a gwella bioamrywiaeth. Mae hyn yn cynnwys yr angen i ystyried </w:t>
      </w:r>
      <w:r w:rsidR="00177B5E" w:rsidRPr="00B4569E">
        <w:rPr>
          <w:rFonts w:ascii="Arial" w:eastAsia="Arial" w:hAnsi="Arial" w:cs="Arial"/>
          <w:color w:val="000000" w:themeColor="text1"/>
          <w:sz w:val="24"/>
          <w:szCs w:val="24"/>
          <w:lang w:val="cy-GB"/>
        </w:rPr>
        <w:t xml:space="preserve">y </w:t>
      </w:r>
      <w:r w:rsidRPr="00B4569E">
        <w:rPr>
          <w:rFonts w:ascii="Arial" w:eastAsia="Arial" w:hAnsi="Arial" w:cs="Arial"/>
          <w:color w:val="000000" w:themeColor="text1"/>
          <w:sz w:val="24"/>
          <w:szCs w:val="24"/>
          <w:lang w:val="cy-GB"/>
        </w:rPr>
        <w:t>risgiau hinsawdd ac ymyriadau o ran addasu hinsawdd a gwneud y mwyaf o'r potensial a</w:t>
      </w:r>
      <w:r w:rsidR="00177B5E" w:rsidRPr="00B4569E">
        <w:rPr>
          <w:rFonts w:ascii="Arial" w:eastAsia="Arial" w:hAnsi="Arial" w:cs="Arial"/>
          <w:color w:val="000000" w:themeColor="text1"/>
          <w:sz w:val="24"/>
          <w:szCs w:val="24"/>
          <w:lang w:val="cy-GB"/>
        </w:rPr>
        <w:t>m</w:t>
      </w:r>
      <w:r w:rsidRPr="00B4569E">
        <w:rPr>
          <w:rFonts w:ascii="Arial" w:eastAsia="Arial" w:hAnsi="Arial" w:cs="Arial"/>
          <w:color w:val="000000" w:themeColor="text1"/>
          <w:sz w:val="24"/>
          <w:szCs w:val="24"/>
          <w:lang w:val="cy-GB"/>
        </w:rPr>
        <w:t xml:space="preserve"> ynni adnewyddadwy a chynyddu seilwaith gwyrdd a gwyrddu trefol mewn cymunedau sy'n agored i newid yn yr hinsawdd. </w:t>
      </w:r>
      <w:r w:rsidR="00177B5E" w:rsidRPr="00B4569E">
        <w:rPr>
          <w:rFonts w:ascii="Arial" w:eastAsia="Arial" w:hAnsi="Arial" w:cs="Arial"/>
          <w:color w:val="000000" w:themeColor="text1"/>
          <w:sz w:val="24"/>
          <w:szCs w:val="24"/>
          <w:lang w:val="cy-GB"/>
        </w:rPr>
        <w:t>Mae yna d</w:t>
      </w:r>
      <w:r w:rsidRPr="00B4569E">
        <w:rPr>
          <w:rFonts w:ascii="Arial" w:eastAsia="Arial" w:hAnsi="Arial" w:cs="Arial"/>
          <w:color w:val="000000" w:themeColor="text1"/>
          <w:sz w:val="24"/>
          <w:szCs w:val="24"/>
          <w:lang w:val="cy-GB"/>
        </w:rPr>
        <w:t>diffyg arwyddion ac eglurder mannau gwyrdd lle mae'r rhain yn croestorri â lleoliadau trefol.</w:t>
      </w:r>
    </w:p>
    <w:p w14:paraId="438004F2" w14:textId="77777777" w:rsidR="004B7BDF" w:rsidRPr="00B4569E" w:rsidRDefault="004B7BDF" w:rsidP="004B7BDF">
      <w:pPr>
        <w:spacing w:after="0" w:line="240" w:lineRule="auto"/>
        <w:textAlignment w:val="baseline"/>
        <w:rPr>
          <w:rFonts w:ascii="Arial" w:eastAsia="Arial" w:hAnsi="Arial" w:cs="Arial"/>
          <w:color w:val="000000" w:themeColor="text1"/>
          <w:sz w:val="24"/>
          <w:szCs w:val="24"/>
          <w:lang w:val="cy-GB"/>
        </w:rPr>
      </w:pPr>
    </w:p>
    <w:p w14:paraId="4171568A" w14:textId="214A805F" w:rsidR="00434054" w:rsidRPr="00B4569E" w:rsidRDefault="004B7BDF" w:rsidP="004B7BDF">
      <w:pPr>
        <w:spacing w:after="0" w:line="240" w:lineRule="auto"/>
        <w:textAlignment w:val="baseline"/>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rPr>
        <w:t>Mae heriau amgylcheddol yn cynnwys</w:t>
      </w:r>
      <w:r w:rsidR="00434054" w:rsidRPr="00B4569E">
        <w:rPr>
          <w:rFonts w:ascii="Arial" w:eastAsia="Arial" w:hAnsi="Arial" w:cs="Arial"/>
          <w:color w:val="000000" w:themeColor="text1"/>
          <w:sz w:val="24"/>
          <w:szCs w:val="24"/>
          <w:lang w:val="cy-GB" w:eastAsia="en-GB"/>
        </w:rPr>
        <w:t>:  </w:t>
      </w:r>
    </w:p>
    <w:p w14:paraId="38CE81AA" w14:textId="77777777" w:rsidR="004B7BDF" w:rsidRPr="00B4569E" w:rsidRDefault="004B7BDF">
      <w:pPr>
        <w:pStyle w:val="ListParagraph"/>
        <w:numPr>
          <w:ilvl w:val="0"/>
          <w:numId w:val="4"/>
        </w:numPr>
        <w:spacing w:after="0" w:line="240" w:lineRule="auto"/>
        <w:textAlignment w:val="baseline"/>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Ansawdd aer;</w:t>
      </w:r>
    </w:p>
    <w:p w14:paraId="65512FB2" w14:textId="33AF95AA" w:rsidR="004B7BDF" w:rsidRPr="00B4569E" w:rsidRDefault="004B7BDF">
      <w:pPr>
        <w:pStyle w:val="ListParagraph"/>
        <w:numPr>
          <w:ilvl w:val="0"/>
          <w:numId w:val="4"/>
        </w:numPr>
        <w:spacing w:after="0" w:line="240" w:lineRule="auto"/>
        <w:textAlignment w:val="baseline"/>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Llifogydd yng nghanol ein prif drefi;</w:t>
      </w:r>
    </w:p>
    <w:p w14:paraId="769FB0CE" w14:textId="59FF2FB2" w:rsidR="004B7BDF" w:rsidRPr="00B4569E" w:rsidRDefault="004B7BDF">
      <w:pPr>
        <w:pStyle w:val="ListParagraph"/>
        <w:numPr>
          <w:ilvl w:val="0"/>
          <w:numId w:val="4"/>
        </w:numPr>
        <w:spacing w:after="0" w:line="240" w:lineRule="auto"/>
        <w:textAlignment w:val="baseline"/>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 xml:space="preserve">Diffyg mannau gwyrdd </w:t>
      </w:r>
      <w:r w:rsidR="00177B5E" w:rsidRPr="00B4569E">
        <w:rPr>
          <w:rFonts w:ascii="Arial" w:eastAsia="Arial" w:hAnsi="Arial" w:cs="Arial"/>
          <w:color w:val="000000" w:themeColor="text1"/>
          <w:sz w:val="24"/>
          <w:szCs w:val="24"/>
          <w:lang w:val="cy-GB" w:eastAsia="en-GB"/>
        </w:rPr>
        <w:t>a’r m</w:t>
      </w:r>
      <w:r w:rsidRPr="00B4569E">
        <w:rPr>
          <w:rFonts w:ascii="Arial" w:eastAsia="Arial" w:hAnsi="Arial" w:cs="Arial"/>
          <w:color w:val="000000" w:themeColor="text1"/>
          <w:sz w:val="24"/>
          <w:szCs w:val="24"/>
          <w:lang w:val="cy-GB" w:eastAsia="en-GB"/>
        </w:rPr>
        <w:t xml:space="preserve">annau chwarae </w:t>
      </w:r>
      <w:r w:rsidR="00177B5E" w:rsidRPr="00B4569E">
        <w:rPr>
          <w:rFonts w:ascii="Arial" w:eastAsia="Arial" w:hAnsi="Arial" w:cs="Arial"/>
          <w:color w:val="000000" w:themeColor="text1"/>
          <w:sz w:val="24"/>
          <w:szCs w:val="24"/>
          <w:lang w:val="cy-GB" w:eastAsia="en-GB"/>
        </w:rPr>
        <w:t xml:space="preserve">sydd eu hangen </w:t>
      </w:r>
      <w:r w:rsidRPr="00B4569E">
        <w:rPr>
          <w:rFonts w:ascii="Arial" w:eastAsia="Arial" w:hAnsi="Arial" w:cs="Arial"/>
          <w:color w:val="000000" w:themeColor="text1"/>
          <w:sz w:val="24"/>
          <w:szCs w:val="24"/>
          <w:lang w:val="cy-GB" w:eastAsia="en-GB"/>
        </w:rPr>
        <w:t>i wella bioamrywiaeth a gwella iechyd a llesiant.</w:t>
      </w:r>
    </w:p>
    <w:p w14:paraId="674EB350" w14:textId="522BBD3A" w:rsidR="004B7BDF" w:rsidRPr="00B4569E" w:rsidRDefault="004B7BDF">
      <w:pPr>
        <w:pStyle w:val="ListParagraph"/>
        <w:numPr>
          <w:ilvl w:val="0"/>
          <w:numId w:val="4"/>
        </w:numPr>
        <w:spacing w:after="0" w:line="240" w:lineRule="auto"/>
        <w:textAlignment w:val="baseline"/>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 xml:space="preserve">Colli cynefinoedd a seilwaith allweddol o ganlyniad i lifogydd, stormydd ac erydiad, dwysáu amaethyddol. Mae effaith newid yn yr hinsawdd yn </w:t>
      </w:r>
      <w:r w:rsidRPr="00B4569E">
        <w:rPr>
          <w:rFonts w:ascii="Arial" w:eastAsia="Arial" w:hAnsi="Arial" w:cs="Arial"/>
          <w:color w:val="000000" w:themeColor="text1"/>
          <w:sz w:val="24"/>
          <w:szCs w:val="24"/>
          <w:lang w:val="cy-GB" w:eastAsia="en-GB"/>
        </w:rPr>
        <w:lastRenderedPageBreak/>
        <w:t>gwaethygu</w:t>
      </w:r>
      <w:r w:rsidR="00177B5E" w:rsidRPr="00B4569E">
        <w:rPr>
          <w:rFonts w:ascii="Arial" w:eastAsia="Arial" w:hAnsi="Arial" w:cs="Arial"/>
          <w:color w:val="000000" w:themeColor="text1"/>
          <w:sz w:val="24"/>
          <w:szCs w:val="24"/>
          <w:lang w:val="cy-GB" w:eastAsia="en-GB"/>
        </w:rPr>
        <w:t xml:space="preserve"> rh</w:t>
      </w:r>
      <w:r w:rsidRPr="00B4569E">
        <w:rPr>
          <w:rFonts w:ascii="Arial" w:eastAsia="Arial" w:hAnsi="Arial" w:cs="Arial"/>
          <w:color w:val="000000" w:themeColor="text1"/>
          <w:sz w:val="24"/>
          <w:szCs w:val="24"/>
          <w:lang w:val="cy-GB" w:eastAsia="en-GB"/>
        </w:rPr>
        <w:t xml:space="preserve">ywogaethau anfrodorol ymledol a </w:t>
      </w:r>
      <w:r w:rsidR="00177B5E" w:rsidRPr="00B4569E">
        <w:rPr>
          <w:rFonts w:ascii="Arial" w:eastAsia="Arial" w:hAnsi="Arial" w:cs="Arial"/>
          <w:color w:val="000000" w:themeColor="text1"/>
          <w:sz w:val="24"/>
          <w:szCs w:val="24"/>
          <w:lang w:val="cy-GB" w:eastAsia="en-GB"/>
        </w:rPr>
        <w:t>phwysau gan d</w:t>
      </w:r>
      <w:r w:rsidRPr="00B4569E">
        <w:rPr>
          <w:rFonts w:ascii="Arial" w:eastAsia="Arial" w:hAnsi="Arial" w:cs="Arial"/>
          <w:color w:val="000000" w:themeColor="text1"/>
          <w:sz w:val="24"/>
          <w:szCs w:val="24"/>
          <w:lang w:val="cy-GB" w:eastAsia="en-GB"/>
        </w:rPr>
        <w:t>datblygiadau</w:t>
      </w:r>
      <w:r w:rsidR="00177B5E" w:rsidRPr="00B4569E">
        <w:rPr>
          <w:rFonts w:ascii="Arial" w:eastAsia="Arial" w:hAnsi="Arial" w:cs="Arial"/>
          <w:color w:val="000000" w:themeColor="text1"/>
          <w:sz w:val="24"/>
          <w:szCs w:val="24"/>
          <w:lang w:val="cy-GB" w:eastAsia="en-GB"/>
        </w:rPr>
        <w:t>,</w:t>
      </w:r>
      <w:r w:rsidRPr="00B4569E">
        <w:rPr>
          <w:rFonts w:ascii="Arial" w:eastAsia="Arial" w:hAnsi="Arial" w:cs="Arial"/>
          <w:color w:val="000000" w:themeColor="text1"/>
          <w:sz w:val="24"/>
          <w:szCs w:val="24"/>
          <w:lang w:val="cy-GB" w:eastAsia="en-GB"/>
        </w:rPr>
        <w:t xml:space="preserve"> ac mae angen gwella cydnerthedd </w:t>
      </w:r>
      <w:r w:rsidR="00177B5E" w:rsidRPr="00B4569E">
        <w:rPr>
          <w:rFonts w:ascii="Arial" w:eastAsia="Arial" w:hAnsi="Arial" w:cs="Arial"/>
          <w:color w:val="000000" w:themeColor="text1"/>
          <w:sz w:val="24"/>
          <w:szCs w:val="24"/>
          <w:lang w:val="cy-GB" w:eastAsia="en-GB"/>
        </w:rPr>
        <w:t xml:space="preserve">y </w:t>
      </w:r>
      <w:r w:rsidRPr="00B4569E">
        <w:rPr>
          <w:rFonts w:ascii="Arial" w:eastAsia="Arial" w:hAnsi="Arial" w:cs="Arial"/>
          <w:color w:val="000000" w:themeColor="text1"/>
          <w:sz w:val="24"/>
          <w:szCs w:val="24"/>
          <w:lang w:val="cy-GB" w:eastAsia="en-GB"/>
        </w:rPr>
        <w:t>seilwaith yn sgil hyn</w:t>
      </w:r>
    </w:p>
    <w:p w14:paraId="389782F2" w14:textId="19710AA9" w:rsidR="00434054" w:rsidRPr="00B4569E" w:rsidRDefault="004B7BDF">
      <w:pPr>
        <w:pStyle w:val="ListParagraph"/>
        <w:numPr>
          <w:ilvl w:val="0"/>
          <w:numId w:val="4"/>
        </w:numPr>
        <w:spacing w:after="0" w:line="240" w:lineRule="auto"/>
        <w:textAlignment w:val="baseline"/>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Llai o fioamrywiaeth.</w:t>
      </w:r>
    </w:p>
    <w:p w14:paraId="2787477F" w14:textId="77777777" w:rsidR="00434054" w:rsidRPr="00B4569E" w:rsidRDefault="00434054" w:rsidP="00245B3A">
      <w:pPr>
        <w:spacing w:after="0" w:line="240" w:lineRule="auto"/>
        <w:textAlignment w:val="baseline"/>
        <w:rPr>
          <w:rFonts w:ascii="Arial" w:eastAsia="Arial" w:hAnsi="Arial" w:cs="Arial"/>
          <w:color w:val="000000" w:themeColor="text1"/>
          <w:sz w:val="24"/>
          <w:szCs w:val="24"/>
          <w:lang w:val="cy-GB"/>
        </w:rPr>
      </w:pPr>
    </w:p>
    <w:p w14:paraId="2196F869" w14:textId="212EFA2D" w:rsidR="00C82DEC" w:rsidRPr="00B4569E" w:rsidRDefault="00C82DEC" w:rsidP="00C82DEC">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Yn gysylltiedig ag adfywio canol trefi, mae her yn parhau ledled y rhanbarth </w:t>
      </w:r>
      <w:r w:rsidR="008F352C" w:rsidRPr="00B4569E">
        <w:rPr>
          <w:rFonts w:ascii="Arial" w:eastAsia="Arial" w:hAnsi="Arial" w:cs="Arial"/>
          <w:color w:val="000000" w:themeColor="text1"/>
          <w:sz w:val="24"/>
          <w:szCs w:val="24"/>
          <w:lang w:val="cy-GB"/>
        </w:rPr>
        <w:t>i</w:t>
      </w:r>
      <w:r w:rsidRPr="00B4569E">
        <w:rPr>
          <w:rFonts w:ascii="Arial" w:eastAsia="Arial" w:hAnsi="Arial" w:cs="Arial"/>
          <w:color w:val="000000" w:themeColor="text1"/>
          <w:sz w:val="24"/>
          <w:szCs w:val="24"/>
          <w:lang w:val="cy-GB"/>
        </w:rPr>
        <w:t xml:space="preserve"> sicrhau mannau gwyrdd hygyrch o ansawdd da, a mynediad i’r amgylchedd naturiol o’n mannau trefol. Mae angen ystyried mynediad </w:t>
      </w:r>
      <w:r w:rsidR="008F352C" w:rsidRPr="00B4569E">
        <w:rPr>
          <w:rFonts w:ascii="Arial" w:eastAsia="Arial" w:hAnsi="Arial" w:cs="Arial"/>
          <w:color w:val="000000" w:themeColor="text1"/>
          <w:sz w:val="24"/>
          <w:szCs w:val="24"/>
          <w:lang w:val="cy-GB"/>
        </w:rPr>
        <w:t>i’r</w:t>
      </w:r>
      <w:r w:rsidRPr="00B4569E">
        <w:rPr>
          <w:rFonts w:ascii="Arial" w:eastAsia="Arial" w:hAnsi="Arial" w:cs="Arial"/>
          <w:color w:val="000000" w:themeColor="text1"/>
          <w:sz w:val="24"/>
          <w:szCs w:val="24"/>
          <w:lang w:val="cy-GB"/>
        </w:rPr>
        <w:t xml:space="preserve"> grwpiau ymylol.</w:t>
      </w:r>
    </w:p>
    <w:p w14:paraId="37C4A2E5" w14:textId="77777777" w:rsidR="00C82DEC" w:rsidRPr="00B4569E" w:rsidRDefault="00C82DEC" w:rsidP="00C82DEC">
      <w:pPr>
        <w:spacing w:after="0" w:line="240" w:lineRule="auto"/>
        <w:rPr>
          <w:rFonts w:ascii="Arial" w:eastAsia="Arial" w:hAnsi="Arial" w:cs="Arial"/>
          <w:color w:val="000000" w:themeColor="text1"/>
          <w:sz w:val="24"/>
          <w:szCs w:val="24"/>
          <w:lang w:val="cy-GB"/>
        </w:rPr>
      </w:pPr>
    </w:p>
    <w:p w14:paraId="0DAA015D" w14:textId="0FE2B2F6" w:rsidR="00C82DEC" w:rsidRPr="00B4569E" w:rsidRDefault="00C82DEC" w:rsidP="00C82DEC">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Mae angen gwneud mwy i elwa ar fanteision seilwaith gwyrdd yn ei holl amrywiadau, o adeiladau a seilwaith </w:t>
      </w:r>
      <w:r w:rsidR="008F352C" w:rsidRPr="00B4569E">
        <w:rPr>
          <w:rFonts w:ascii="Arial" w:eastAsia="Arial" w:hAnsi="Arial" w:cs="Arial"/>
          <w:color w:val="000000" w:themeColor="text1"/>
          <w:sz w:val="24"/>
          <w:szCs w:val="24"/>
          <w:lang w:val="cy-GB"/>
        </w:rPr>
        <w:t>hyd at</w:t>
      </w:r>
      <w:r w:rsidRPr="00B4569E">
        <w:rPr>
          <w:rFonts w:ascii="Arial" w:eastAsia="Arial" w:hAnsi="Arial" w:cs="Arial"/>
          <w:color w:val="000000" w:themeColor="text1"/>
          <w:sz w:val="24"/>
          <w:szCs w:val="24"/>
          <w:lang w:val="cy-GB"/>
        </w:rPr>
        <w:t xml:space="preserve"> seilwaith carbon isel sy'n gallu gwrthsefyll yr hinsawdd, cynhyrchu ynni adnewyddadwy</w:t>
      </w:r>
      <w:r w:rsidR="008F352C" w:rsidRPr="00B4569E">
        <w:rPr>
          <w:rFonts w:ascii="Arial" w:eastAsia="Arial" w:hAnsi="Arial" w:cs="Arial"/>
          <w:color w:val="000000" w:themeColor="text1"/>
          <w:sz w:val="24"/>
          <w:szCs w:val="24"/>
          <w:lang w:val="cy-GB"/>
        </w:rPr>
        <w:t>,</w:t>
      </w:r>
      <w:r w:rsidRPr="00B4569E">
        <w:rPr>
          <w:rFonts w:ascii="Arial" w:eastAsia="Arial" w:hAnsi="Arial" w:cs="Arial"/>
          <w:color w:val="000000" w:themeColor="text1"/>
          <w:sz w:val="24"/>
          <w:szCs w:val="24"/>
          <w:lang w:val="cy-GB"/>
        </w:rPr>
        <w:t xml:space="preserve"> a datblygu sgiliau i roi'r gweithlu gorau i'r economi Werdd.</w:t>
      </w:r>
    </w:p>
    <w:p w14:paraId="4E02FBEA" w14:textId="77777777" w:rsidR="00C82DEC" w:rsidRPr="00B4569E" w:rsidRDefault="00C82DEC" w:rsidP="00C82DEC">
      <w:pPr>
        <w:spacing w:after="0" w:line="240" w:lineRule="auto"/>
        <w:rPr>
          <w:rFonts w:ascii="Arial" w:eastAsia="Arial" w:hAnsi="Arial" w:cs="Arial"/>
          <w:color w:val="000000" w:themeColor="text1"/>
          <w:sz w:val="24"/>
          <w:szCs w:val="24"/>
          <w:lang w:val="cy-GB"/>
        </w:rPr>
      </w:pPr>
    </w:p>
    <w:p w14:paraId="21993823" w14:textId="05B6AE7B" w:rsidR="00434054" w:rsidRPr="00B4569E" w:rsidRDefault="00C82DEC" w:rsidP="00C82DEC">
      <w:pPr>
        <w:spacing w:after="0" w:line="240" w:lineRule="auto"/>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rPr>
        <w:t xml:space="preserve">Yn ogystal, mae angen gwneud mwy i harneisio potensial yr economi gylchol sy'n elfen allweddol o'r agenda sero net ac sydd â llawer o elfennau (o ailosod, atgyweirio, ail-wneud drwy ddylunio a gweithgynhyrchu cynaliadwy, </w:t>
      </w:r>
      <w:r w:rsidR="008F352C" w:rsidRPr="00B4569E">
        <w:rPr>
          <w:rFonts w:ascii="Arial" w:eastAsia="Arial" w:hAnsi="Arial" w:cs="Arial"/>
          <w:color w:val="000000" w:themeColor="text1"/>
          <w:sz w:val="24"/>
          <w:szCs w:val="24"/>
          <w:lang w:val="cy-GB"/>
        </w:rPr>
        <w:t>hyd at</w:t>
      </w:r>
      <w:r w:rsidRPr="00B4569E">
        <w:rPr>
          <w:rFonts w:ascii="Arial" w:eastAsia="Arial" w:hAnsi="Arial" w:cs="Arial"/>
          <w:color w:val="000000" w:themeColor="text1"/>
          <w:sz w:val="24"/>
          <w:szCs w:val="24"/>
          <w:lang w:val="cy-GB"/>
        </w:rPr>
        <w:t xml:space="preserve"> ystyriaethau o faterion adnoddau naturiol a defnydd tir). Yn ogystal, gellir defnyddio dull yr economi gylchol hefyd i ymgysylltu â dinasyddion a chodi ymwybyddiaeth o newid yn yr hinsawdd a’r agenda datgarboneiddio. Bydd hyn yn hybu buddsoddiad mewn economi fwy cylchol / adfywiol - gan hyrwyddo defnydd mwy cynaliadwy o’n hadnoddau naturiol a defnyddio gwastraff fel adnodd</w:t>
      </w:r>
      <w:r w:rsidR="00434054" w:rsidRPr="00B4569E">
        <w:rPr>
          <w:rFonts w:ascii="Arial" w:eastAsia="Arial" w:hAnsi="Arial" w:cs="Arial"/>
          <w:color w:val="000000" w:themeColor="text1"/>
          <w:sz w:val="24"/>
          <w:szCs w:val="24"/>
          <w:lang w:val="cy-GB" w:eastAsia="en-GB"/>
        </w:rPr>
        <w:t>.  </w:t>
      </w:r>
    </w:p>
    <w:p w14:paraId="0E0B4852" w14:textId="77777777" w:rsidR="00434054" w:rsidRPr="00B4569E" w:rsidRDefault="00434054" w:rsidP="00245B3A">
      <w:pPr>
        <w:spacing w:after="0" w:line="240" w:lineRule="auto"/>
        <w:rPr>
          <w:rFonts w:ascii="Arial" w:eastAsia="Arial" w:hAnsi="Arial" w:cs="Arial"/>
          <w:color w:val="000000" w:themeColor="text1"/>
          <w:sz w:val="24"/>
          <w:szCs w:val="24"/>
          <w:lang w:val="cy-GB" w:eastAsia="en-GB"/>
        </w:rPr>
      </w:pPr>
    </w:p>
    <w:p w14:paraId="61E22EB4" w14:textId="0E11E9D2" w:rsidR="00434054" w:rsidRPr="00B4569E" w:rsidRDefault="00C82DEC"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Trosedd</w:t>
      </w:r>
    </w:p>
    <w:p w14:paraId="3D26A315" w14:textId="77777777" w:rsidR="00434054" w:rsidRPr="00B4569E" w:rsidRDefault="00434054" w:rsidP="00245B3A">
      <w:pPr>
        <w:spacing w:after="0" w:line="240" w:lineRule="auto"/>
        <w:rPr>
          <w:rFonts w:ascii="Arial" w:hAnsi="Arial" w:cs="Arial"/>
          <w:b/>
          <w:color w:val="000000" w:themeColor="text1"/>
          <w:sz w:val="24"/>
          <w:szCs w:val="24"/>
          <w:lang w:val="cy-GB"/>
        </w:rPr>
      </w:pPr>
    </w:p>
    <w:p w14:paraId="62BF9E5F" w14:textId="2DE876C2" w:rsidR="00ED1245" w:rsidRPr="00B4569E" w:rsidRDefault="00ED1245" w:rsidP="00ED1245">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Cofnodwyd cynnydd mewn ymddygiad gwrthgymdeithasol ar draws canol trefi. Yn y flwyddyn hyd at fis Mehefin 2021, bu gostyngiad cyffredinol o 5.7% yn y troseddau a gofnodwyd yn gyffredinol yn Abertawe, o</w:t>
      </w:r>
      <w:r w:rsidR="00B52B74" w:rsidRPr="00B4569E">
        <w:rPr>
          <w:rFonts w:ascii="Arial" w:eastAsia="Times New Roman" w:hAnsi="Arial" w:cs="Arial"/>
          <w:color w:val="000000" w:themeColor="text1"/>
          <w:sz w:val="24"/>
          <w:szCs w:val="24"/>
          <w:lang w:val="cy-GB" w:eastAsia="en-GB"/>
        </w:rPr>
        <w:t>’i</w:t>
      </w:r>
      <w:r w:rsidRPr="00B4569E">
        <w:rPr>
          <w:rFonts w:ascii="Arial" w:eastAsia="Times New Roman" w:hAnsi="Arial" w:cs="Arial"/>
          <w:color w:val="000000" w:themeColor="text1"/>
          <w:sz w:val="24"/>
          <w:szCs w:val="24"/>
          <w:lang w:val="cy-GB" w:eastAsia="en-GB"/>
        </w:rPr>
        <w:t xml:space="preserve"> gymharu â'r 12 mis blaenorol, ond cafwyd y cynnydd mwyaf (dros +10%) mewn meddiant cyffuriau a throseddau trefn gyhoeddus. Mae ymddygiad gwrthgymdeithasol a digartrefedd ar y stryd yn dylanwadu ar ganfyddiadau o </w:t>
      </w:r>
      <w:r w:rsidR="00B52B74" w:rsidRPr="00B4569E">
        <w:rPr>
          <w:rFonts w:ascii="Arial" w:eastAsia="Times New Roman" w:hAnsi="Arial" w:cs="Arial"/>
          <w:color w:val="000000" w:themeColor="text1"/>
          <w:sz w:val="24"/>
          <w:szCs w:val="24"/>
          <w:lang w:val="cy-GB" w:eastAsia="en-GB"/>
        </w:rPr>
        <w:t>strydoedd mawr</w:t>
      </w:r>
      <w:r w:rsidRPr="00B4569E">
        <w:rPr>
          <w:rFonts w:ascii="Arial" w:eastAsia="Times New Roman" w:hAnsi="Arial" w:cs="Arial"/>
          <w:color w:val="000000" w:themeColor="text1"/>
          <w:sz w:val="24"/>
          <w:szCs w:val="24"/>
          <w:lang w:val="cy-GB" w:eastAsia="en-GB"/>
        </w:rPr>
        <w:t xml:space="preserve"> lleol, a</w:t>
      </w:r>
      <w:r w:rsidR="00B52B74" w:rsidRPr="00B4569E">
        <w:rPr>
          <w:rFonts w:ascii="Arial" w:eastAsia="Times New Roman" w:hAnsi="Arial" w:cs="Arial"/>
          <w:color w:val="000000" w:themeColor="text1"/>
          <w:sz w:val="24"/>
          <w:szCs w:val="24"/>
          <w:lang w:val="cy-GB" w:eastAsia="en-GB"/>
        </w:rPr>
        <w:t xml:space="preserve"> thargedwyd</w:t>
      </w:r>
      <w:r w:rsidRPr="00B4569E">
        <w:rPr>
          <w:rFonts w:ascii="Arial" w:eastAsia="Times New Roman" w:hAnsi="Arial" w:cs="Arial"/>
          <w:color w:val="000000" w:themeColor="text1"/>
          <w:sz w:val="24"/>
          <w:szCs w:val="24"/>
          <w:lang w:val="cy-GB" w:eastAsia="en-GB"/>
        </w:rPr>
        <w:t xml:space="preserve"> cyfleoedd i gyflwyno ymyriadau strwythuredig tymor hwy </w:t>
      </w:r>
      <w:r w:rsidR="002403C8" w:rsidRPr="00B4569E">
        <w:rPr>
          <w:rFonts w:ascii="Arial" w:eastAsia="Times New Roman" w:hAnsi="Arial" w:cs="Arial"/>
          <w:color w:val="000000" w:themeColor="text1"/>
          <w:sz w:val="24"/>
          <w:szCs w:val="24"/>
          <w:lang w:val="cy-GB" w:eastAsia="en-GB"/>
        </w:rPr>
        <w:t>er mwyn m</w:t>
      </w:r>
      <w:r w:rsidRPr="00B4569E">
        <w:rPr>
          <w:rFonts w:ascii="Arial" w:eastAsia="Times New Roman" w:hAnsi="Arial" w:cs="Arial"/>
          <w:color w:val="000000" w:themeColor="text1"/>
          <w:sz w:val="24"/>
          <w:szCs w:val="24"/>
          <w:lang w:val="cy-GB" w:eastAsia="en-GB"/>
        </w:rPr>
        <w:t xml:space="preserve">ynd i'r afael â'r </w:t>
      </w:r>
      <w:r w:rsidR="002403C8" w:rsidRPr="00B4569E">
        <w:rPr>
          <w:rFonts w:ascii="Arial" w:eastAsia="Times New Roman" w:hAnsi="Arial" w:cs="Arial"/>
          <w:color w:val="000000" w:themeColor="text1"/>
          <w:sz w:val="24"/>
          <w:szCs w:val="24"/>
          <w:lang w:val="cy-GB" w:eastAsia="en-GB"/>
        </w:rPr>
        <w:t>problemau</w:t>
      </w:r>
      <w:r w:rsidRPr="00B4569E">
        <w:rPr>
          <w:rFonts w:ascii="Arial" w:eastAsia="Times New Roman" w:hAnsi="Arial" w:cs="Arial"/>
          <w:color w:val="000000" w:themeColor="text1"/>
          <w:sz w:val="24"/>
          <w:szCs w:val="24"/>
          <w:lang w:val="cy-GB" w:eastAsia="en-GB"/>
        </w:rPr>
        <w:t xml:space="preserve"> hyn. Rhoddwyd Gorchmynion Diogelu Mannau Cyhoeddus newydd </w:t>
      </w:r>
      <w:r w:rsidR="002403C8" w:rsidRPr="00B4569E">
        <w:rPr>
          <w:rFonts w:ascii="Arial" w:eastAsia="Times New Roman" w:hAnsi="Arial" w:cs="Arial"/>
          <w:color w:val="000000" w:themeColor="text1"/>
          <w:sz w:val="24"/>
          <w:szCs w:val="24"/>
          <w:lang w:val="cy-GB" w:eastAsia="en-GB"/>
        </w:rPr>
        <w:t>yn eu lle</w:t>
      </w:r>
      <w:r w:rsidRPr="00B4569E">
        <w:rPr>
          <w:rFonts w:ascii="Arial" w:eastAsia="Times New Roman" w:hAnsi="Arial" w:cs="Arial"/>
          <w:color w:val="000000" w:themeColor="text1"/>
          <w:sz w:val="24"/>
          <w:szCs w:val="24"/>
          <w:lang w:val="cy-GB" w:eastAsia="en-GB"/>
        </w:rPr>
        <w:t xml:space="preserve"> ar gyfer rhannau o Ganol Dinas Abertawe, stryd fawr Treforys a Hwlffordd. O’r 10% (190) o Ardaloedd Cynnyrch Ehangach Haen Is mwyaf difreintiedig yng Nghymru o </w:t>
      </w:r>
      <w:r w:rsidR="002403C8" w:rsidRPr="00B4569E">
        <w:rPr>
          <w:rFonts w:ascii="Arial" w:eastAsia="Times New Roman" w:hAnsi="Arial" w:cs="Arial"/>
          <w:color w:val="000000" w:themeColor="text1"/>
          <w:sz w:val="24"/>
          <w:szCs w:val="24"/>
          <w:lang w:val="cy-GB" w:eastAsia="en-GB"/>
        </w:rPr>
        <w:t>safbwynt</w:t>
      </w:r>
      <w:r w:rsidRPr="00B4569E">
        <w:rPr>
          <w:rFonts w:ascii="Arial" w:eastAsia="Times New Roman" w:hAnsi="Arial" w:cs="Arial"/>
          <w:color w:val="000000" w:themeColor="text1"/>
          <w:sz w:val="24"/>
          <w:szCs w:val="24"/>
          <w:lang w:val="cy-GB" w:eastAsia="en-GB"/>
        </w:rPr>
        <w:t xml:space="preserve"> Diogelwch Cymunedol, mae chwech yn Sir Gaerfyrddin, sy’n cwmpasu tair ardal gymunedol tair tref fwyaf Sir Gaerfyrddin; Llanelli, Caerfyrddin a Rhydaman, 15 yn Abertawe, 6 yn Sir Benfro a 5 yng Nghastell-nedd Port Talbot.</w:t>
      </w:r>
    </w:p>
    <w:p w14:paraId="6C2B8EDB" w14:textId="77777777" w:rsidR="00ED1245" w:rsidRPr="00B4569E" w:rsidRDefault="00ED1245" w:rsidP="00ED1245">
      <w:pPr>
        <w:spacing w:after="0" w:line="240" w:lineRule="auto"/>
        <w:textAlignment w:val="baseline"/>
        <w:rPr>
          <w:rFonts w:ascii="Arial" w:eastAsia="Times New Roman" w:hAnsi="Arial" w:cs="Arial"/>
          <w:color w:val="000000" w:themeColor="text1"/>
          <w:sz w:val="24"/>
          <w:szCs w:val="24"/>
          <w:lang w:val="cy-GB" w:eastAsia="en-GB"/>
        </w:rPr>
      </w:pPr>
    </w:p>
    <w:p w14:paraId="73508F79" w14:textId="5E145A6C" w:rsidR="00434054" w:rsidRPr="00B4569E" w:rsidRDefault="00ED1245" w:rsidP="00ED1245">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 rhai o'r heriau sy'n gysylltiedig ag Ymddygiad Gwrthgymdeithasol fel a ganlyn</w:t>
      </w:r>
      <w:r w:rsidR="00434054" w:rsidRPr="00B4569E">
        <w:rPr>
          <w:rFonts w:ascii="Arial" w:eastAsia="Times New Roman" w:hAnsi="Arial" w:cs="Arial"/>
          <w:color w:val="000000" w:themeColor="text1"/>
          <w:sz w:val="24"/>
          <w:szCs w:val="24"/>
          <w:lang w:val="cy-GB" w:eastAsia="en-GB"/>
        </w:rPr>
        <w:t>: </w:t>
      </w:r>
    </w:p>
    <w:p w14:paraId="749D17B4" w14:textId="77777777" w:rsidR="00434054" w:rsidRPr="00B4569E" w:rsidRDefault="00434054" w:rsidP="00245B3A">
      <w:pPr>
        <w:spacing w:after="0" w:line="240" w:lineRule="auto"/>
        <w:rPr>
          <w:rFonts w:ascii="Arial" w:eastAsia="Times New Roman" w:hAnsi="Arial" w:cs="Arial"/>
          <w:color w:val="000000" w:themeColor="text1"/>
          <w:sz w:val="24"/>
          <w:szCs w:val="24"/>
          <w:lang w:val="cy-GB" w:eastAsia="en-GB"/>
        </w:rPr>
      </w:pPr>
    </w:p>
    <w:p w14:paraId="6815C1B4" w14:textId="7595A9CC" w:rsidR="00ED1245" w:rsidRPr="00B4569E" w:rsidRDefault="00ED1245">
      <w:pPr>
        <w:pStyle w:val="ListParagraph"/>
        <w:numPr>
          <w:ilvl w:val="0"/>
          <w:numId w:val="3"/>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Anhawster i </w:t>
      </w:r>
      <w:r w:rsidR="00B4569E" w:rsidRPr="00B4569E">
        <w:rPr>
          <w:rFonts w:ascii="Arial" w:eastAsia="Times New Roman" w:hAnsi="Arial" w:cs="Arial"/>
          <w:color w:val="000000" w:themeColor="text1"/>
          <w:sz w:val="24"/>
          <w:szCs w:val="24"/>
          <w:lang w:val="cy-GB" w:eastAsia="en-GB"/>
        </w:rPr>
        <w:t xml:space="preserve">gael </w:t>
      </w:r>
      <w:r w:rsidRPr="00B4569E">
        <w:rPr>
          <w:rFonts w:ascii="Arial" w:eastAsia="Times New Roman" w:hAnsi="Arial" w:cs="Arial"/>
          <w:color w:val="000000" w:themeColor="text1"/>
          <w:sz w:val="24"/>
          <w:szCs w:val="24"/>
          <w:lang w:val="cy-GB" w:eastAsia="en-GB"/>
        </w:rPr>
        <w:t xml:space="preserve">tystiolaeth o'r </w:t>
      </w:r>
      <w:r w:rsidR="00B4569E" w:rsidRPr="00B4569E">
        <w:rPr>
          <w:rFonts w:ascii="Arial" w:eastAsia="Times New Roman" w:hAnsi="Arial" w:cs="Arial"/>
          <w:color w:val="000000" w:themeColor="text1"/>
          <w:sz w:val="24"/>
          <w:szCs w:val="24"/>
          <w:lang w:val="cy-GB" w:eastAsia="en-GB"/>
        </w:rPr>
        <w:t>problemau</w:t>
      </w:r>
      <w:r w:rsidRPr="00B4569E">
        <w:rPr>
          <w:rFonts w:ascii="Arial" w:eastAsia="Times New Roman" w:hAnsi="Arial" w:cs="Arial"/>
          <w:color w:val="000000" w:themeColor="text1"/>
          <w:sz w:val="24"/>
          <w:szCs w:val="24"/>
          <w:lang w:val="cy-GB" w:eastAsia="en-GB"/>
        </w:rPr>
        <w:t xml:space="preserve"> a rhoi ymyriadau priodol ar waith oherwydd tan-adrodd;</w:t>
      </w:r>
    </w:p>
    <w:p w14:paraId="25B51206" w14:textId="78CA147D" w:rsidR="00ED1245" w:rsidRPr="00B4569E" w:rsidRDefault="00ED1245">
      <w:pPr>
        <w:pStyle w:val="ListParagraph"/>
        <w:numPr>
          <w:ilvl w:val="0"/>
          <w:numId w:val="3"/>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Ymddieithrio ieuenctid a'r angen am weithgareddau dargyfeiriol yn ein cymunedau, yn enwedig ar ôl covid / cyfnod clo;</w:t>
      </w:r>
    </w:p>
    <w:p w14:paraId="2E813EC8" w14:textId="1E5F6145" w:rsidR="00ED1245" w:rsidRPr="00B4569E" w:rsidRDefault="00ED1245">
      <w:pPr>
        <w:pStyle w:val="ListParagraph"/>
        <w:numPr>
          <w:ilvl w:val="0"/>
          <w:numId w:val="3"/>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Canfyddiad y cyhoedd - bu buddsoddiad sylweddol yn ddiweddar i adfywio a datblygu ein trefi sy'n cael ei ddifetha gan y wasg a'r cyfryngau yn adrodd am y nifer fach o unigolion sy'n achosi problemau;</w:t>
      </w:r>
    </w:p>
    <w:p w14:paraId="6CA568CF" w14:textId="32EBC58D" w:rsidR="00434054" w:rsidRPr="00B4569E" w:rsidRDefault="00ED1245">
      <w:pPr>
        <w:pStyle w:val="ListParagraph"/>
        <w:numPr>
          <w:ilvl w:val="0"/>
          <w:numId w:val="3"/>
        </w:numPr>
        <w:spacing w:after="0" w:line="240" w:lineRule="auto"/>
        <w:textAlignment w:val="baseline"/>
        <w:rPr>
          <w:rFonts w:eastAsiaTheme="minorEastAsia"/>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 anghydfod rhwng cymdogion wedi cynyddu'n aruthrol yn ystod y cyfnod clo ac mae problemau'n parhau </w:t>
      </w:r>
      <w:r w:rsidR="00B4569E" w:rsidRPr="00B4569E">
        <w:rPr>
          <w:rFonts w:ascii="Arial" w:eastAsia="Times New Roman" w:hAnsi="Arial" w:cs="Arial"/>
          <w:color w:val="000000" w:themeColor="text1"/>
          <w:sz w:val="24"/>
          <w:szCs w:val="24"/>
          <w:lang w:val="cy-GB" w:eastAsia="en-GB"/>
        </w:rPr>
        <w:t>gyda</w:t>
      </w:r>
      <w:r w:rsidRPr="00B4569E">
        <w:rPr>
          <w:rFonts w:ascii="Arial" w:eastAsia="Times New Roman" w:hAnsi="Arial" w:cs="Arial"/>
          <w:color w:val="000000" w:themeColor="text1"/>
          <w:sz w:val="24"/>
          <w:szCs w:val="24"/>
          <w:lang w:val="cy-GB" w:eastAsia="en-GB"/>
        </w:rPr>
        <w:t xml:space="preserve"> rhai o'r rhain, er gwaethaf codi'r cyfyngiadau</w:t>
      </w:r>
      <w:r w:rsidR="00434054" w:rsidRPr="00B4569E">
        <w:rPr>
          <w:rFonts w:ascii="Arial" w:eastAsia="Times New Roman" w:hAnsi="Arial" w:cs="Arial"/>
          <w:color w:val="000000" w:themeColor="text1"/>
          <w:sz w:val="24"/>
          <w:szCs w:val="24"/>
          <w:lang w:val="cy-GB" w:eastAsia="en-GB"/>
        </w:rPr>
        <w:t>. </w:t>
      </w:r>
    </w:p>
    <w:p w14:paraId="20B2B25B" w14:textId="77777777" w:rsidR="00434054" w:rsidRPr="00B4569E" w:rsidRDefault="00434054"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lastRenderedPageBreak/>
        <w:t> </w:t>
      </w:r>
    </w:p>
    <w:p w14:paraId="027108EE" w14:textId="038B26A2" w:rsidR="00434054" w:rsidRPr="00B4569E" w:rsidRDefault="00A46D41"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Mae’r heriau cam-drin domestig fel a ganlyn</w:t>
      </w:r>
      <w:r w:rsidR="00434054" w:rsidRPr="00B4569E">
        <w:rPr>
          <w:rFonts w:ascii="Arial" w:eastAsia="Times New Roman" w:hAnsi="Arial" w:cs="Arial"/>
          <w:color w:val="000000" w:themeColor="text1"/>
          <w:sz w:val="24"/>
          <w:szCs w:val="24"/>
          <w:lang w:val="cy-GB" w:eastAsia="en-GB"/>
        </w:rPr>
        <w:t>: </w:t>
      </w:r>
    </w:p>
    <w:p w14:paraId="45704AF5" w14:textId="77777777" w:rsidR="00434054" w:rsidRPr="00B4569E" w:rsidRDefault="00434054" w:rsidP="00245B3A">
      <w:pPr>
        <w:spacing w:after="0" w:line="240" w:lineRule="auto"/>
        <w:rPr>
          <w:rFonts w:ascii="Arial" w:eastAsia="Times New Roman" w:hAnsi="Arial" w:cs="Arial"/>
          <w:color w:val="000000" w:themeColor="text1"/>
          <w:sz w:val="24"/>
          <w:szCs w:val="24"/>
          <w:lang w:val="cy-GB" w:eastAsia="en-GB"/>
        </w:rPr>
      </w:pPr>
    </w:p>
    <w:p w14:paraId="665043F1" w14:textId="155C6B78" w:rsidR="00A46D41" w:rsidRPr="00B4569E" w:rsidRDefault="00A46D41">
      <w:pPr>
        <w:pStyle w:val="ListParagraph"/>
        <w:numPr>
          <w:ilvl w:val="0"/>
          <w:numId w:val="2"/>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Darlun newidiol o gam-drin domestig, wrth i dechnoleg </w:t>
      </w:r>
      <w:r w:rsidR="00B4569E" w:rsidRPr="00B4569E">
        <w:rPr>
          <w:rFonts w:ascii="Arial" w:eastAsia="Times New Roman" w:hAnsi="Arial" w:cs="Arial"/>
          <w:color w:val="000000" w:themeColor="text1"/>
          <w:sz w:val="24"/>
          <w:szCs w:val="24"/>
          <w:lang w:val="cy-GB" w:eastAsia="en-GB"/>
        </w:rPr>
        <w:t>ddatblygu</w:t>
      </w:r>
      <w:r w:rsidRPr="00B4569E">
        <w:rPr>
          <w:rFonts w:ascii="Arial" w:eastAsia="Times New Roman" w:hAnsi="Arial" w:cs="Arial"/>
          <w:color w:val="000000" w:themeColor="text1"/>
          <w:sz w:val="24"/>
          <w:szCs w:val="24"/>
          <w:lang w:val="cy-GB" w:eastAsia="en-GB"/>
        </w:rPr>
        <w:t xml:space="preserve"> dros yr ychydig flynyddoedd diwethaf - rydym yn gweld mwy o </w:t>
      </w:r>
      <w:r w:rsidR="00B4569E" w:rsidRPr="00B4569E">
        <w:rPr>
          <w:rFonts w:ascii="Arial" w:eastAsia="Times New Roman" w:hAnsi="Arial" w:cs="Arial"/>
          <w:color w:val="000000" w:themeColor="text1"/>
          <w:sz w:val="24"/>
          <w:szCs w:val="24"/>
          <w:lang w:val="cy-GB" w:eastAsia="en-GB"/>
        </w:rPr>
        <w:t>broblemau</w:t>
      </w:r>
      <w:r w:rsidRPr="00B4569E">
        <w:rPr>
          <w:rFonts w:ascii="Arial" w:eastAsia="Times New Roman" w:hAnsi="Arial" w:cs="Arial"/>
          <w:color w:val="000000" w:themeColor="text1"/>
          <w:sz w:val="24"/>
          <w:szCs w:val="24"/>
          <w:lang w:val="cy-GB" w:eastAsia="en-GB"/>
        </w:rPr>
        <w:t xml:space="preserve"> yn ymwneud â stelcian, sgamiau, </w:t>
      </w:r>
      <w:r w:rsidR="00B4569E" w:rsidRPr="00B4569E">
        <w:rPr>
          <w:rFonts w:ascii="Arial" w:eastAsia="Times New Roman" w:hAnsi="Arial" w:cs="Arial"/>
          <w:color w:val="000000" w:themeColor="text1"/>
          <w:sz w:val="24"/>
          <w:szCs w:val="24"/>
          <w:lang w:val="cy-GB" w:eastAsia="en-GB"/>
        </w:rPr>
        <w:t xml:space="preserve">a </w:t>
      </w:r>
      <w:r w:rsidRPr="00B4569E">
        <w:rPr>
          <w:rFonts w:ascii="Arial" w:eastAsia="Times New Roman" w:hAnsi="Arial" w:cs="Arial"/>
          <w:color w:val="000000" w:themeColor="text1"/>
          <w:sz w:val="24"/>
          <w:szCs w:val="24"/>
          <w:lang w:val="cy-GB" w:eastAsia="en-GB"/>
        </w:rPr>
        <w:t>seiberdroseddu mewn achosion cam-drin domestig;</w:t>
      </w:r>
    </w:p>
    <w:p w14:paraId="304B60D3" w14:textId="62C430EF" w:rsidR="00A46D41" w:rsidRPr="00B4569E" w:rsidRDefault="00A46D41">
      <w:pPr>
        <w:pStyle w:val="ListParagraph"/>
        <w:numPr>
          <w:ilvl w:val="0"/>
          <w:numId w:val="2"/>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Nifer y dioddefwyr ag anghenion cymhleth iawn sydd angen mwy na dim ond cefnogaeth cam-drin domestig</w:t>
      </w:r>
      <w:r w:rsidR="00B4569E" w:rsidRPr="00B4569E">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ond ffactorau eraill fel iechyd meddwl neu gaethiwed</w:t>
      </w:r>
      <w:r w:rsidR="00B4569E" w:rsidRPr="00B4569E">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mae angen i ni ei gwneud yn haws i bobl gael mynediad at </w:t>
      </w:r>
      <w:r w:rsidR="00B4569E" w:rsidRPr="00B4569E">
        <w:rPr>
          <w:rFonts w:ascii="Arial" w:eastAsia="Times New Roman" w:hAnsi="Arial" w:cs="Arial"/>
          <w:color w:val="000000" w:themeColor="text1"/>
          <w:sz w:val="24"/>
          <w:szCs w:val="24"/>
          <w:lang w:val="cy-GB" w:eastAsia="en-GB"/>
        </w:rPr>
        <w:t>g</w:t>
      </w:r>
      <w:r w:rsidRPr="00B4569E">
        <w:rPr>
          <w:rFonts w:ascii="Arial" w:eastAsia="Times New Roman" w:hAnsi="Arial" w:cs="Arial"/>
          <w:color w:val="000000" w:themeColor="text1"/>
          <w:sz w:val="24"/>
          <w:szCs w:val="24"/>
          <w:lang w:val="cy-GB" w:eastAsia="en-GB"/>
        </w:rPr>
        <w:t>ymorth;</w:t>
      </w:r>
    </w:p>
    <w:p w14:paraId="2D3D8F3F" w14:textId="029C55C9" w:rsidR="00434054" w:rsidRPr="00B4569E" w:rsidRDefault="00A46D41">
      <w:pPr>
        <w:pStyle w:val="ListParagraph"/>
        <w:numPr>
          <w:ilvl w:val="0"/>
          <w:numId w:val="2"/>
        </w:numPr>
        <w:spacing w:after="0" w:line="240" w:lineRule="auto"/>
        <w:textAlignment w:val="baseline"/>
        <w:rPr>
          <w:rFonts w:eastAsiaTheme="minorEastAsia"/>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Bu bylchau yn narpariaeth Addysg Cydberthynas a Rhywioldeb (RSE) drwy gydol y cyfnod clo ac rydym bellach yn gweld effeithiau hynny, gyda phlant ddim mor ymwybodol o berthnasoedd iach ag y byddent wedi bod, neu </w:t>
      </w:r>
      <w:r w:rsidR="00B4569E" w:rsidRPr="00B4569E">
        <w:rPr>
          <w:rFonts w:ascii="Arial" w:eastAsia="Times New Roman" w:hAnsi="Arial" w:cs="Arial"/>
          <w:color w:val="000000" w:themeColor="text1"/>
          <w:sz w:val="24"/>
          <w:szCs w:val="24"/>
          <w:lang w:val="cy-GB" w:eastAsia="en-GB"/>
        </w:rPr>
        <w:t>faterion cy</w:t>
      </w:r>
      <w:r w:rsidRPr="00B4569E">
        <w:rPr>
          <w:rFonts w:ascii="Arial" w:eastAsia="Times New Roman" w:hAnsi="Arial" w:cs="Arial"/>
          <w:color w:val="000000" w:themeColor="text1"/>
          <w:sz w:val="24"/>
          <w:szCs w:val="24"/>
          <w:lang w:val="cy-GB" w:eastAsia="en-GB"/>
        </w:rPr>
        <w:t>dsyniad a phynciau tebyg</w:t>
      </w:r>
      <w:r w:rsidR="00434054" w:rsidRPr="00B4569E">
        <w:rPr>
          <w:rFonts w:ascii="Arial" w:eastAsia="Times New Roman" w:hAnsi="Arial" w:cs="Arial"/>
          <w:color w:val="000000" w:themeColor="text1"/>
          <w:sz w:val="24"/>
          <w:szCs w:val="24"/>
          <w:lang w:val="cy-GB" w:eastAsia="en-GB"/>
        </w:rPr>
        <w:t>.   </w:t>
      </w:r>
    </w:p>
    <w:p w14:paraId="2DAD31BD" w14:textId="77777777" w:rsidR="00434054" w:rsidRPr="00B4569E" w:rsidRDefault="00434054" w:rsidP="00245B3A">
      <w:pPr>
        <w:spacing w:after="0" w:line="240" w:lineRule="auto"/>
        <w:rPr>
          <w:rFonts w:ascii="Arial" w:hAnsi="Arial" w:cs="Arial"/>
          <w:b/>
          <w:color w:val="000000" w:themeColor="text1"/>
          <w:sz w:val="24"/>
          <w:szCs w:val="24"/>
          <w:lang w:val="cy-GB"/>
        </w:rPr>
      </w:pPr>
      <w:r w:rsidRPr="00B4569E">
        <w:rPr>
          <w:rFonts w:ascii="Arial" w:eastAsia="Times New Roman" w:hAnsi="Arial" w:cs="Arial"/>
          <w:color w:val="000000" w:themeColor="text1"/>
          <w:sz w:val="24"/>
          <w:szCs w:val="24"/>
          <w:lang w:val="cy-GB" w:eastAsia="en-GB"/>
        </w:rPr>
        <w:t> </w:t>
      </w:r>
    </w:p>
    <w:p w14:paraId="6859EEEF" w14:textId="5DE179E8" w:rsidR="00434054" w:rsidRPr="00B4569E" w:rsidRDefault="00A46D41"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Twristiaeth, Chwaraeon a Hamdden, Diwylliant</w:t>
      </w:r>
    </w:p>
    <w:p w14:paraId="5D302768" w14:textId="77777777" w:rsidR="00434054" w:rsidRPr="00B4569E" w:rsidRDefault="00434054" w:rsidP="00245B3A">
      <w:pPr>
        <w:spacing w:after="0" w:line="240" w:lineRule="auto"/>
        <w:rPr>
          <w:rFonts w:ascii="Arial" w:hAnsi="Arial" w:cs="Arial"/>
          <w:b/>
          <w:color w:val="000000" w:themeColor="text1"/>
          <w:sz w:val="24"/>
          <w:szCs w:val="24"/>
          <w:lang w:val="cy-GB"/>
        </w:rPr>
      </w:pPr>
    </w:p>
    <w:p w14:paraId="1B649FCB" w14:textId="52A391C2" w:rsidR="00434054" w:rsidRPr="00B4569E" w:rsidRDefault="00A46D41" w:rsidP="00245B3A">
      <w:pPr>
        <w:spacing w:after="0" w:line="240" w:lineRule="auto"/>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 twristiaeth a gweithgareddau diwylliannol yn sbardun pwysig i'r rhanbarth, o ran cyflogaeth a chyfraniad economaidd. </w:t>
      </w:r>
      <w:r w:rsidR="00B4569E" w:rsidRPr="00B4569E">
        <w:rPr>
          <w:rFonts w:ascii="Arial" w:eastAsia="Times New Roman" w:hAnsi="Arial" w:cs="Arial"/>
          <w:color w:val="000000" w:themeColor="text1"/>
          <w:sz w:val="24"/>
          <w:szCs w:val="24"/>
          <w:lang w:val="cy-GB" w:eastAsia="en-GB"/>
        </w:rPr>
        <w:t>Ceir c</w:t>
      </w:r>
      <w:r w:rsidRPr="00B4569E">
        <w:rPr>
          <w:rFonts w:ascii="Arial" w:eastAsia="Times New Roman" w:hAnsi="Arial" w:cs="Arial"/>
          <w:color w:val="000000" w:themeColor="text1"/>
          <w:sz w:val="24"/>
          <w:szCs w:val="24"/>
          <w:lang w:val="cy-GB" w:eastAsia="en-GB"/>
        </w:rPr>
        <w:t>yfleoedd ar gyfer twf pellach. Mae profiad o le yn genhadaeth allweddol yn y Cynllun Cyfl</w:t>
      </w:r>
      <w:r w:rsidR="00B4569E" w:rsidRPr="00B4569E">
        <w:rPr>
          <w:rFonts w:ascii="Arial" w:eastAsia="Times New Roman" w:hAnsi="Arial" w:cs="Arial"/>
          <w:color w:val="000000" w:themeColor="text1"/>
          <w:sz w:val="24"/>
          <w:szCs w:val="24"/>
          <w:lang w:val="cy-GB" w:eastAsia="en-GB"/>
        </w:rPr>
        <w:t>enw</w:t>
      </w:r>
      <w:r w:rsidRPr="00B4569E">
        <w:rPr>
          <w:rFonts w:ascii="Arial" w:eastAsia="Times New Roman" w:hAnsi="Arial" w:cs="Arial"/>
          <w:color w:val="000000" w:themeColor="text1"/>
          <w:sz w:val="24"/>
          <w:szCs w:val="24"/>
          <w:lang w:val="cy-GB" w:eastAsia="en-GB"/>
        </w:rPr>
        <w:t>i Economaidd Rhanbarthol sy'n seiliedig ar wead cyfoethog cyrchfannau sydd wedi'u gwasgaru ar draws y rhanbarth. Mae’r amrywiaeth eang o arlwy o fewn cyrraedd teithio hawdd yn gynnig deniadol, ond erys heriau, fel sicrhau twf cynaliadwy o ran sero net a pharchu</w:t>
      </w:r>
      <w:r w:rsidR="00B4569E" w:rsidRPr="00B4569E">
        <w:rPr>
          <w:rFonts w:ascii="Arial" w:eastAsia="Times New Roman" w:hAnsi="Arial" w:cs="Arial"/>
          <w:color w:val="000000" w:themeColor="text1"/>
          <w:sz w:val="24"/>
          <w:szCs w:val="24"/>
          <w:lang w:val="cy-GB" w:eastAsia="en-GB"/>
        </w:rPr>
        <w:t>’r</w:t>
      </w:r>
      <w:r w:rsidRPr="00B4569E">
        <w:rPr>
          <w:rFonts w:ascii="Arial" w:eastAsia="Times New Roman" w:hAnsi="Arial" w:cs="Arial"/>
          <w:color w:val="000000" w:themeColor="text1"/>
          <w:sz w:val="24"/>
          <w:szCs w:val="24"/>
          <w:lang w:val="cy-GB" w:eastAsia="en-GB"/>
        </w:rPr>
        <w:t xml:space="preserve"> effaith ar gymunedau lleol, a sut i harneisio’r cyfle’n llwyddiannus er mantais yn hytrach nag anfantais. </w:t>
      </w:r>
      <w:r w:rsidR="00B4569E" w:rsidRPr="00B4569E">
        <w:rPr>
          <w:rFonts w:ascii="Arial" w:eastAsia="Times New Roman" w:hAnsi="Arial" w:cs="Arial"/>
          <w:color w:val="000000" w:themeColor="text1"/>
          <w:sz w:val="24"/>
          <w:szCs w:val="24"/>
          <w:lang w:val="cy-GB" w:eastAsia="en-GB"/>
        </w:rPr>
        <w:t xml:space="preserve">Hefyd, effeithiodd y pandemig yn ddifrifol ar y </w:t>
      </w:r>
      <w:r w:rsidRPr="00B4569E">
        <w:rPr>
          <w:rFonts w:ascii="Arial" w:eastAsia="Times New Roman" w:hAnsi="Arial" w:cs="Arial"/>
          <w:color w:val="000000" w:themeColor="text1"/>
          <w:sz w:val="24"/>
          <w:szCs w:val="24"/>
          <w:lang w:val="cy-GB" w:eastAsia="en-GB"/>
        </w:rPr>
        <w:t>sector hwn</w:t>
      </w:r>
      <w:r w:rsidR="00B4569E" w:rsidRPr="00B4569E">
        <w:rPr>
          <w:rFonts w:ascii="Arial" w:eastAsia="Times New Roman" w:hAnsi="Arial" w:cs="Arial"/>
          <w:color w:val="000000" w:themeColor="text1"/>
          <w:sz w:val="24"/>
          <w:szCs w:val="24"/>
          <w:lang w:val="cy-GB" w:eastAsia="en-GB"/>
        </w:rPr>
        <w:t xml:space="preserve">, </w:t>
      </w:r>
      <w:r w:rsidR="00B4569E">
        <w:rPr>
          <w:rFonts w:ascii="Arial" w:eastAsia="Times New Roman" w:hAnsi="Arial" w:cs="Arial"/>
          <w:color w:val="000000" w:themeColor="text1"/>
          <w:sz w:val="24"/>
          <w:szCs w:val="24"/>
          <w:lang w:val="cy-GB" w:eastAsia="en-GB"/>
        </w:rPr>
        <w:t>gyda</w:t>
      </w:r>
      <w:r w:rsidRPr="00B4569E">
        <w:rPr>
          <w:rFonts w:ascii="Arial" w:eastAsia="Times New Roman" w:hAnsi="Arial" w:cs="Arial"/>
          <w:color w:val="000000" w:themeColor="text1"/>
          <w:sz w:val="24"/>
          <w:szCs w:val="24"/>
          <w:lang w:val="cy-GB" w:eastAsia="en-GB"/>
        </w:rPr>
        <w:t xml:space="preserve"> newid mewn ymddygiad sydd </w:t>
      </w:r>
      <w:r w:rsidR="00B4569E" w:rsidRPr="00B4569E">
        <w:rPr>
          <w:rFonts w:ascii="Arial" w:eastAsia="Times New Roman" w:hAnsi="Arial" w:cs="Arial"/>
          <w:color w:val="000000" w:themeColor="text1"/>
          <w:sz w:val="24"/>
          <w:szCs w:val="24"/>
          <w:lang w:val="cy-GB" w:eastAsia="en-GB"/>
        </w:rPr>
        <w:t>wedi gadael ei ôl ar y</w:t>
      </w:r>
      <w:r w:rsidRPr="00B4569E">
        <w:rPr>
          <w:rFonts w:ascii="Arial" w:eastAsia="Times New Roman" w:hAnsi="Arial" w:cs="Arial"/>
          <w:color w:val="000000" w:themeColor="text1"/>
          <w:sz w:val="24"/>
          <w:szCs w:val="24"/>
          <w:lang w:val="cy-GB" w:eastAsia="en-GB"/>
        </w:rPr>
        <w:t xml:space="preserve"> gweithlu a</w:t>
      </w:r>
      <w:r w:rsidR="00B4569E">
        <w:rPr>
          <w:rFonts w:ascii="Arial" w:eastAsia="Times New Roman" w:hAnsi="Arial" w:cs="Arial"/>
          <w:color w:val="000000" w:themeColor="text1"/>
          <w:sz w:val="24"/>
          <w:szCs w:val="24"/>
          <w:lang w:val="cy-GB" w:eastAsia="en-GB"/>
        </w:rPr>
        <w:t>c ar g</w:t>
      </w:r>
      <w:r w:rsidRPr="00B4569E">
        <w:rPr>
          <w:rFonts w:ascii="Arial" w:eastAsia="Times New Roman" w:hAnsi="Arial" w:cs="Arial"/>
          <w:color w:val="000000" w:themeColor="text1"/>
          <w:sz w:val="24"/>
          <w:szCs w:val="24"/>
          <w:lang w:val="cy-GB" w:eastAsia="en-GB"/>
        </w:rPr>
        <w:t xml:space="preserve">apasiti. Dengys ymchwil bod gweithgareddau hamdden a diwylliannol yn allweddol i sicrhau bod gennym lesiant cadarnhaol, ac maent hefyd yn helpu i leddfu unigrwydd a </w:t>
      </w:r>
      <w:r w:rsidR="00B4569E">
        <w:rPr>
          <w:rFonts w:ascii="Arial" w:eastAsia="Times New Roman" w:hAnsi="Arial" w:cs="Arial"/>
          <w:color w:val="000000" w:themeColor="text1"/>
          <w:sz w:val="24"/>
          <w:szCs w:val="24"/>
          <w:lang w:val="cy-GB" w:eastAsia="en-GB"/>
        </w:rPr>
        <w:t>rhoi</w:t>
      </w:r>
      <w:r w:rsidRPr="00B4569E">
        <w:rPr>
          <w:rFonts w:ascii="Arial" w:eastAsia="Times New Roman" w:hAnsi="Arial" w:cs="Arial"/>
          <w:color w:val="000000" w:themeColor="text1"/>
          <w:sz w:val="24"/>
          <w:szCs w:val="24"/>
          <w:lang w:val="cy-GB" w:eastAsia="en-GB"/>
        </w:rPr>
        <w:t xml:space="preserve"> ymdeimlad o bwrpas. Mae cynyddu mynediad at gyfleusterau o'r fath hefyd yn flaenoriaeth allweddol</w:t>
      </w:r>
      <w:r w:rsidR="00434054" w:rsidRPr="00B4569E">
        <w:rPr>
          <w:rFonts w:ascii="Arial" w:eastAsia="Times New Roman" w:hAnsi="Arial" w:cs="Arial"/>
          <w:color w:val="000000" w:themeColor="text1"/>
          <w:sz w:val="24"/>
          <w:szCs w:val="24"/>
          <w:lang w:val="cy-GB" w:eastAsia="en-GB"/>
        </w:rPr>
        <w:t>.</w:t>
      </w:r>
    </w:p>
    <w:p w14:paraId="7E52EE82" w14:textId="77777777" w:rsidR="00434054" w:rsidRPr="00B4569E" w:rsidRDefault="00434054" w:rsidP="00245B3A">
      <w:pPr>
        <w:spacing w:after="0" w:line="240" w:lineRule="auto"/>
        <w:rPr>
          <w:rFonts w:ascii="Arial" w:eastAsia="Times New Roman" w:hAnsi="Arial" w:cs="Arial"/>
          <w:color w:val="000000" w:themeColor="text1"/>
          <w:sz w:val="24"/>
          <w:szCs w:val="24"/>
          <w:lang w:val="cy-GB" w:eastAsia="en-GB"/>
        </w:rPr>
      </w:pPr>
    </w:p>
    <w:p w14:paraId="4E94E12B" w14:textId="14E63794" w:rsidR="00434054" w:rsidRPr="00B4569E" w:rsidRDefault="00A46D41" w:rsidP="00245B3A">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 rhai o’r heriau allweddol yn cynnwys</w:t>
      </w:r>
      <w:r w:rsidR="00434054" w:rsidRPr="00B4569E">
        <w:rPr>
          <w:rFonts w:ascii="Arial" w:eastAsia="Times New Roman" w:hAnsi="Arial" w:cs="Arial"/>
          <w:color w:val="000000" w:themeColor="text1"/>
          <w:sz w:val="24"/>
          <w:szCs w:val="24"/>
          <w:lang w:val="cy-GB" w:eastAsia="en-GB"/>
        </w:rPr>
        <w:t>:  </w:t>
      </w:r>
    </w:p>
    <w:p w14:paraId="4B97D0DD" w14:textId="0A5982B2" w:rsidR="00A46D41" w:rsidRPr="00B4569E" w:rsidRDefault="00A46D41">
      <w:pPr>
        <w:pStyle w:val="ListParagraph"/>
        <w:numPr>
          <w:ilvl w:val="0"/>
          <w:numId w:val="1"/>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Annog </w:t>
      </w:r>
      <w:r w:rsidR="00B4569E">
        <w:rPr>
          <w:rFonts w:ascii="Arial" w:eastAsia="Times New Roman" w:hAnsi="Arial" w:cs="Arial"/>
          <w:color w:val="000000" w:themeColor="text1"/>
          <w:sz w:val="24"/>
          <w:szCs w:val="24"/>
          <w:lang w:val="cy-GB" w:eastAsia="en-GB"/>
        </w:rPr>
        <w:t xml:space="preserve">ymwelwyr i </w:t>
      </w:r>
      <w:r w:rsidRPr="00B4569E">
        <w:rPr>
          <w:rFonts w:ascii="Arial" w:eastAsia="Times New Roman" w:hAnsi="Arial" w:cs="Arial"/>
          <w:color w:val="000000" w:themeColor="text1"/>
          <w:sz w:val="24"/>
          <w:szCs w:val="24"/>
          <w:lang w:val="cy-GB" w:eastAsia="en-GB"/>
        </w:rPr>
        <w:t xml:space="preserve">aros dros nos </w:t>
      </w:r>
      <w:r w:rsidR="00B4569E">
        <w:rPr>
          <w:rFonts w:ascii="Arial" w:eastAsia="Times New Roman" w:hAnsi="Arial" w:cs="Arial"/>
          <w:color w:val="000000" w:themeColor="text1"/>
          <w:sz w:val="24"/>
          <w:szCs w:val="24"/>
          <w:lang w:val="cy-GB" w:eastAsia="en-GB"/>
        </w:rPr>
        <w:t>er mwyn c</w:t>
      </w:r>
      <w:r w:rsidRPr="00B4569E">
        <w:rPr>
          <w:rFonts w:ascii="Arial" w:eastAsia="Times New Roman" w:hAnsi="Arial" w:cs="Arial"/>
          <w:color w:val="000000" w:themeColor="text1"/>
          <w:sz w:val="24"/>
          <w:szCs w:val="24"/>
          <w:lang w:val="cy-GB" w:eastAsia="en-GB"/>
        </w:rPr>
        <w:t>ynyddu cyfraniad economaidd twristiaeth;</w:t>
      </w:r>
    </w:p>
    <w:p w14:paraId="1A349191" w14:textId="0DDC57B8" w:rsidR="00A46D41" w:rsidRPr="00B4569E" w:rsidRDefault="00A46D41">
      <w:pPr>
        <w:pStyle w:val="ListParagraph"/>
        <w:numPr>
          <w:ilvl w:val="0"/>
          <w:numId w:val="1"/>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Sefydlu cyrchfannau rhanbarthol fel </w:t>
      </w:r>
      <w:r w:rsidR="00B4569E">
        <w:rPr>
          <w:rFonts w:ascii="Arial" w:eastAsia="Times New Roman" w:hAnsi="Arial" w:cs="Arial"/>
          <w:color w:val="000000" w:themeColor="text1"/>
          <w:sz w:val="24"/>
          <w:szCs w:val="24"/>
          <w:lang w:val="cy-GB" w:eastAsia="en-GB"/>
        </w:rPr>
        <w:t>lleoliadau</w:t>
      </w:r>
      <w:r w:rsidRPr="00B4569E">
        <w:rPr>
          <w:rFonts w:ascii="Arial" w:eastAsia="Times New Roman" w:hAnsi="Arial" w:cs="Arial"/>
          <w:color w:val="000000" w:themeColor="text1"/>
          <w:sz w:val="24"/>
          <w:szCs w:val="24"/>
          <w:lang w:val="cy-GB" w:eastAsia="en-GB"/>
        </w:rPr>
        <w:t xml:space="preserve"> ‘amgen’</w:t>
      </w:r>
      <w:r w:rsidR="00B4569E">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gyda buddsoddiad parhaus yn y cynnyrch twristiaeth;</w:t>
      </w:r>
    </w:p>
    <w:p w14:paraId="723ABA87" w14:textId="4213A4D4" w:rsidR="00434054" w:rsidRPr="00B4569E" w:rsidRDefault="00A46D41">
      <w:pPr>
        <w:pStyle w:val="ListParagraph"/>
        <w:numPr>
          <w:ilvl w:val="0"/>
          <w:numId w:val="1"/>
        </w:numPr>
        <w:spacing w:after="0" w:line="240" w:lineRule="auto"/>
        <w:rPr>
          <w:rFonts w:eastAsiaTheme="minorEastAsia"/>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Newid canfyddiadau rhannau o'r rhanbarth fel ardal</w:t>
      </w:r>
      <w:r w:rsidR="00B4569E">
        <w:rPr>
          <w:rFonts w:ascii="Arial" w:eastAsia="Times New Roman" w:hAnsi="Arial" w:cs="Arial"/>
          <w:color w:val="000000" w:themeColor="text1"/>
          <w:sz w:val="24"/>
          <w:szCs w:val="24"/>
          <w:lang w:val="cy-GB" w:eastAsia="en-GB"/>
        </w:rPr>
        <w:t>oedd t</w:t>
      </w:r>
      <w:r w:rsidRPr="00B4569E">
        <w:rPr>
          <w:rFonts w:ascii="Arial" w:eastAsia="Times New Roman" w:hAnsi="Arial" w:cs="Arial"/>
          <w:color w:val="000000" w:themeColor="text1"/>
          <w:sz w:val="24"/>
          <w:szCs w:val="24"/>
          <w:lang w:val="cy-GB" w:eastAsia="en-GB"/>
        </w:rPr>
        <w:t xml:space="preserve">refol neu ddiwydiannol yn bennaf </w:t>
      </w:r>
      <w:r w:rsidR="00B4569E">
        <w:rPr>
          <w:rFonts w:ascii="Arial" w:eastAsia="Times New Roman" w:hAnsi="Arial" w:cs="Arial"/>
          <w:color w:val="000000" w:themeColor="text1"/>
          <w:sz w:val="24"/>
          <w:szCs w:val="24"/>
          <w:lang w:val="cy-GB" w:eastAsia="en-GB"/>
        </w:rPr>
        <w:t>er mwyn cael</w:t>
      </w:r>
      <w:r w:rsidRPr="00B4569E">
        <w:rPr>
          <w:rFonts w:ascii="Arial" w:eastAsia="Times New Roman" w:hAnsi="Arial" w:cs="Arial"/>
          <w:color w:val="000000" w:themeColor="text1"/>
          <w:sz w:val="24"/>
          <w:szCs w:val="24"/>
          <w:lang w:val="cy-GB" w:eastAsia="en-GB"/>
        </w:rPr>
        <w:t xml:space="preserve"> cydnabyddiaeth </w:t>
      </w:r>
      <w:r w:rsidR="00B4569E">
        <w:rPr>
          <w:rFonts w:ascii="Arial" w:eastAsia="Times New Roman" w:hAnsi="Arial" w:cs="Arial"/>
          <w:color w:val="000000" w:themeColor="text1"/>
          <w:sz w:val="24"/>
          <w:szCs w:val="24"/>
          <w:lang w:val="cy-GB" w:eastAsia="en-GB"/>
        </w:rPr>
        <w:t>o</w:t>
      </w:r>
      <w:r w:rsidRPr="00B4569E">
        <w:rPr>
          <w:rFonts w:ascii="Arial" w:eastAsia="Times New Roman" w:hAnsi="Arial" w:cs="Arial"/>
          <w:color w:val="000000" w:themeColor="text1"/>
          <w:sz w:val="24"/>
          <w:szCs w:val="24"/>
          <w:lang w:val="cy-GB" w:eastAsia="en-GB"/>
        </w:rPr>
        <w:t xml:space="preserve"> asedau rhanbarthol fel ardaloedd gwledig a'r cymoedd, ac ardaloedd</w:t>
      </w:r>
      <w:r w:rsidR="00B4569E">
        <w:rPr>
          <w:rFonts w:ascii="Arial" w:eastAsia="Times New Roman" w:hAnsi="Arial" w:cs="Arial"/>
          <w:color w:val="000000" w:themeColor="text1"/>
          <w:sz w:val="24"/>
          <w:szCs w:val="24"/>
          <w:lang w:val="cy-GB" w:eastAsia="en-GB"/>
        </w:rPr>
        <w:t xml:space="preserve"> arfordirol a th</w:t>
      </w:r>
      <w:r w:rsidRPr="00B4569E">
        <w:rPr>
          <w:rFonts w:ascii="Arial" w:eastAsia="Times New Roman" w:hAnsi="Arial" w:cs="Arial"/>
          <w:color w:val="000000" w:themeColor="text1"/>
          <w:sz w:val="24"/>
          <w:szCs w:val="24"/>
          <w:lang w:val="cy-GB" w:eastAsia="en-GB"/>
        </w:rPr>
        <w:t>refol</w:t>
      </w:r>
      <w:r w:rsidR="00434054" w:rsidRPr="00B4569E">
        <w:rPr>
          <w:rFonts w:ascii="Arial" w:eastAsia="Times New Roman" w:hAnsi="Arial" w:cs="Arial"/>
          <w:color w:val="000000" w:themeColor="text1"/>
          <w:sz w:val="24"/>
          <w:szCs w:val="24"/>
          <w:lang w:val="cy-GB" w:eastAsia="en-GB"/>
        </w:rPr>
        <w:t>. </w:t>
      </w:r>
    </w:p>
    <w:p w14:paraId="5212BCD6" w14:textId="77777777" w:rsidR="00434054" w:rsidRPr="00B4569E" w:rsidRDefault="00434054" w:rsidP="00245B3A">
      <w:pPr>
        <w:spacing w:after="0" w:line="240" w:lineRule="auto"/>
        <w:rPr>
          <w:rFonts w:ascii="Arial" w:eastAsiaTheme="majorEastAsia" w:hAnsi="Arial" w:cs="Arial"/>
          <w:color w:val="000000" w:themeColor="text1"/>
          <w:sz w:val="24"/>
          <w:szCs w:val="24"/>
          <w:lang w:val="cy-GB"/>
        </w:rPr>
      </w:pPr>
    </w:p>
    <w:p w14:paraId="33E337E2" w14:textId="4D6A4BEE" w:rsidR="00434054" w:rsidRPr="00B4569E" w:rsidRDefault="00002E03" w:rsidP="00245B3A">
      <w:pPr>
        <w:spacing w:after="0" w:line="240" w:lineRule="auto"/>
        <w:rPr>
          <w:rFonts w:ascii="Arial" w:eastAsiaTheme="majorEastAsia" w:hAnsi="Arial" w:cs="Arial"/>
          <w:color w:val="000000" w:themeColor="text1"/>
          <w:sz w:val="24"/>
          <w:szCs w:val="24"/>
          <w:lang w:val="cy-GB"/>
        </w:rPr>
      </w:pPr>
      <w:r w:rsidRPr="00B4569E">
        <w:rPr>
          <w:rFonts w:ascii="Arial" w:eastAsiaTheme="majorEastAsia" w:hAnsi="Arial" w:cs="Arial"/>
          <w:color w:val="000000" w:themeColor="text1"/>
          <w:sz w:val="24"/>
          <w:szCs w:val="24"/>
          <w:lang w:val="cy-GB"/>
        </w:rPr>
        <w:t>Derbyniodd Abertawe dros 4.79m o ymwelwyr yn 2019, gyda thwristiaeth yn cynhyrchu dros £477m o wariant yn yr economi leol. Mae angen buddsoddiad mewn asedau twristiaeth, diwylliannol, chwaraeon a hamdden ar draws y sir i wella ansawdd, ehangder a chynaliadwyedd y</w:t>
      </w:r>
      <w:r w:rsidR="00154AE7">
        <w:rPr>
          <w:rFonts w:ascii="Arial" w:eastAsiaTheme="majorEastAsia" w:hAnsi="Arial" w:cs="Arial"/>
          <w:color w:val="000000" w:themeColor="text1"/>
          <w:sz w:val="24"/>
          <w:szCs w:val="24"/>
          <w:lang w:val="cy-GB"/>
        </w:rPr>
        <w:t xml:space="preserve"> cynnig</w:t>
      </w:r>
      <w:r w:rsidRPr="00B4569E">
        <w:rPr>
          <w:rFonts w:ascii="Arial" w:eastAsiaTheme="majorEastAsia" w:hAnsi="Arial" w:cs="Arial"/>
          <w:color w:val="000000" w:themeColor="text1"/>
          <w:sz w:val="24"/>
          <w:szCs w:val="24"/>
          <w:lang w:val="cy-GB"/>
        </w:rPr>
        <w:t xml:space="preserve"> ‘profiad’ i ymwelwyr a thrigolion fel ei gilydd. Bydd hyrwyddo'r cynnig hwn yn ehangach yn codi proffil Abertawe fel lle deniadol i fyw, gweithio, ymweld, astudio a buddsoddi ynddo</w:t>
      </w:r>
      <w:r w:rsidR="006F2980">
        <w:rPr>
          <w:rFonts w:ascii="Arial" w:eastAsiaTheme="majorEastAsia" w:hAnsi="Arial" w:cs="Arial"/>
          <w:color w:val="000000" w:themeColor="text1"/>
          <w:sz w:val="24"/>
          <w:szCs w:val="24"/>
          <w:lang w:val="cy-GB"/>
        </w:rPr>
        <w:t>,</w:t>
      </w:r>
      <w:r w:rsidRPr="00B4569E">
        <w:rPr>
          <w:rFonts w:ascii="Arial" w:eastAsiaTheme="majorEastAsia" w:hAnsi="Arial" w:cs="Arial"/>
          <w:color w:val="000000" w:themeColor="text1"/>
          <w:sz w:val="24"/>
          <w:szCs w:val="24"/>
          <w:lang w:val="cy-GB"/>
        </w:rPr>
        <w:t xml:space="preserve"> a bydd mwy o gyfranogiad gan drigolion lleol mewn gweithgareddau diwylliannol, chwaraeon a hamdden yn cael effaith gadarnhaol ar lesiant.</w:t>
      </w:r>
    </w:p>
    <w:p w14:paraId="2EE3A049" w14:textId="77777777" w:rsidR="00434054" w:rsidRPr="00B4569E" w:rsidRDefault="00434054" w:rsidP="00245B3A">
      <w:pPr>
        <w:spacing w:after="0" w:line="240" w:lineRule="auto"/>
        <w:rPr>
          <w:rFonts w:ascii="Arial" w:eastAsia="Times New Roman" w:hAnsi="Arial" w:cs="Arial"/>
          <w:color w:val="000000" w:themeColor="text1"/>
          <w:sz w:val="24"/>
          <w:szCs w:val="24"/>
          <w:lang w:val="cy-GB" w:eastAsia="en-GB"/>
        </w:rPr>
      </w:pPr>
    </w:p>
    <w:p w14:paraId="6D88D96C" w14:textId="77777777" w:rsidR="00434054" w:rsidRPr="00B4569E" w:rsidRDefault="00434054" w:rsidP="00245B3A">
      <w:pPr>
        <w:spacing w:after="0" w:line="240" w:lineRule="auto"/>
        <w:rPr>
          <w:rFonts w:ascii="Arial" w:eastAsia="Arial" w:hAnsi="Arial" w:cs="Arial"/>
          <w:b/>
          <w:color w:val="000000" w:themeColor="text1"/>
          <w:sz w:val="24"/>
          <w:szCs w:val="24"/>
          <w:lang w:val="cy-GB"/>
        </w:rPr>
      </w:pPr>
    </w:p>
    <w:p w14:paraId="3609FA53" w14:textId="7E83E3E0" w:rsidR="00434054" w:rsidRPr="00B4569E" w:rsidRDefault="00002E03"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Treftadaeth</w:t>
      </w:r>
      <w:r w:rsidR="00434054" w:rsidRPr="00B4569E">
        <w:rPr>
          <w:rFonts w:ascii="Arial" w:hAnsi="Arial" w:cs="Arial"/>
          <w:b/>
          <w:color w:val="000000" w:themeColor="text1"/>
          <w:sz w:val="24"/>
          <w:szCs w:val="24"/>
          <w:lang w:val="cy-GB"/>
        </w:rPr>
        <w:t xml:space="preserve"> </w:t>
      </w:r>
    </w:p>
    <w:p w14:paraId="37D4FFD2" w14:textId="77777777" w:rsidR="00434054" w:rsidRPr="00B4569E" w:rsidRDefault="00434054" w:rsidP="00245B3A">
      <w:pPr>
        <w:spacing w:after="0" w:line="240" w:lineRule="auto"/>
        <w:rPr>
          <w:rFonts w:ascii="Arial" w:hAnsi="Arial" w:cs="Arial"/>
          <w:b/>
          <w:color w:val="000000" w:themeColor="text1"/>
          <w:sz w:val="24"/>
          <w:szCs w:val="24"/>
          <w:lang w:val="cy-GB"/>
        </w:rPr>
      </w:pPr>
    </w:p>
    <w:p w14:paraId="0166E193" w14:textId="44720103" w:rsidR="00434054" w:rsidRPr="00B4569E" w:rsidRDefault="00045C61" w:rsidP="00245B3A">
      <w:pPr>
        <w:spacing w:after="0" w:line="240" w:lineRule="auto"/>
        <w:rPr>
          <w:rFonts w:ascii="Arial" w:eastAsia="Arial" w:hAnsi="Arial" w:cs="Arial"/>
          <w:color w:val="000000" w:themeColor="text1"/>
          <w:sz w:val="24"/>
          <w:szCs w:val="24"/>
          <w:lang w:val="cy-GB"/>
        </w:rPr>
      </w:pPr>
      <w:r w:rsidRPr="003D1A0F">
        <w:rPr>
          <w:rFonts w:ascii="Arial" w:eastAsia="Arial" w:hAnsi="Arial" w:cs="Arial"/>
          <w:color w:val="000000" w:themeColor="text1"/>
          <w:sz w:val="24"/>
          <w:szCs w:val="24"/>
          <w:lang w:val="cy-GB"/>
        </w:rPr>
        <w:t>Mewn</w:t>
      </w:r>
      <w:r w:rsidRPr="00B4569E">
        <w:rPr>
          <w:rFonts w:ascii="Arial" w:eastAsia="Arial" w:hAnsi="Arial" w:cs="Arial"/>
          <w:color w:val="000000" w:themeColor="text1"/>
          <w:sz w:val="24"/>
          <w:szCs w:val="24"/>
          <w:lang w:val="cy-GB"/>
        </w:rPr>
        <w:t xml:space="preserve"> rhai ardaloedd</w:t>
      </w:r>
      <w:r w:rsidR="003D1A0F">
        <w:rPr>
          <w:rFonts w:ascii="Arial" w:eastAsia="Arial" w:hAnsi="Arial" w:cs="Arial"/>
          <w:color w:val="000000" w:themeColor="text1"/>
          <w:sz w:val="24"/>
          <w:szCs w:val="24"/>
          <w:lang w:val="cy-GB"/>
        </w:rPr>
        <w:t>,</w:t>
      </w:r>
      <w:r w:rsidRPr="00B4569E">
        <w:rPr>
          <w:rFonts w:ascii="Arial" w:eastAsia="Arial" w:hAnsi="Arial" w:cs="Arial"/>
          <w:color w:val="000000" w:themeColor="text1"/>
          <w:sz w:val="24"/>
          <w:szCs w:val="24"/>
          <w:lang w:val="cy-GB"/>
        </w:rPr>
        <w:t xml:space="preserve"> mae diffyg dehongliad</w:t>
      </w:r>
      <w:r w:rsidR="003D1A0F">
        <w:rPr>
          <w:rFonts w:ascii="Arial" w:eastAsia="Arial" w:hAnsi="Arial" w:cs="Arial"/>
          <w:color w:val="000000" w:themeColor="text1"/>
          <w:sz w:val="24"/>
          <w:szCs w:val="24"/>
          <w:lang w:val="cy-GB"/>
        </w:rPr>
        <w:t xml:space="preserve"> </w:t>
      </w:r>
      <w:r w:rsidRPr="00B4569E">
        <w:rPr>
          <w:rFonts w:ascii="Arial" w:eastAsia="Arial" w:hAnsi="Arial" w:cs="Arial"/>
          <w:color w:val="000000" w:themeColor="text1"/>
          <w:sz w:val="24"/>
          <w:szCs w:val="24"/>
          <w:lang w:val="cy-GB"/>
        </w:rPr>
        <w:t xml:space="preserve">o safleoedd a chyrchfannau allweddol a </w:t>
      </w:r>
      <w:r w:rsidR="003D1A0F">
        <w:rPr>
          <w:rFonts w:ascii="Arial" w:eastAsia="Arial" w:hAnsi="Arial" w:cs="Arial"/>
          <w:color w:val="000000" w:themeColor="text1"/>
          <w:sz w:val="24"/>
          <w:szCs w:val="24"/>
          <w:lang w:val="cy-GB"/>
        </w:rPr>
        <w:t xml:space="preserve">diffyg </w:t>
      </w:r>
      <w:r w:rsidRPr="00B4569E">
        <w:rPr>
          <w:rFonts w:ascii="Arial" w:eastAsia="Arial" w:hAnsi="Arial" w:cs="Arial"/>
          <w:color w:val="000000" w:themeColor="text1"/>
          <w:sz w:val="24"/>
          <w:szCs w:val="24"/>
          <w:lang w:val="cy-GB"/>
        </w:rPr>
        <w:t>dealltwriaeth o dreftadaeth y mannau hyn o ran balchder lleol a dinesig</w:t>
      </w:r>
      <w:r w:rsidR="00090881">
        <w:rPr>
          <w:rFonts w:ascii="Arial" w:eastAsia="Arial" w:hAnsi="Arial" w:cs="Arial"/>
          <w:color w:val="000000" w:themeColor="text1"/>
          <w:sz w:val="24"/>
          <w:szCs w:val="24"/>
          <w:lang w:val="cy-GB"/>
        </w:rPr>
        <w:t xml:space="preserve"> a darllen yn sgil hynny</w:t>
      </w:r>
      <w:r w:rsidRPr="00B4569E">
        <w:rPr>
          <w:rFonts w:ascii="Arial" w:eastAsia="Arial" w:hAnsi="Arial" w:cs="Arial"/>
          <w:color w:val="000000" w:themeColor="text1"/>
          <w:sz w:val="24"/>
          <w:szCs w:val="24"/>
          <w:lang w:val="cy-GB"/>
        </w:rPr>
        <w:t xml:space="preserve">. Er enghraifft, yn Abertawe, er bod </w:t>
      </w:r>
      <w:r w:rsidR="003D1A0F">
        <w:rPr>
          <w:rFonts w:ascii="Arial" w:eastAsia="Arial" w:hAnsi="Arial" w:cs="Arial"/>
          <w:color w:val="000000" w:themeColor="text1"/>
          <w:sz w:val="24"/>
          <w:szCs w:val="24"/>
          <w:lang w:val="cy-GB"/>
        </w:rPr>
        <w:t>yno d</w:t>
      </w:r>
      <w:r w:rsidRPr="00B4569E">
        <w:rPr>
          <w:rFonts w:ascii="Arial" w:eastAsia="Arial" w:hAnsi="Arial" w:cs="Arial"/>
          <w:color w:val="000000" w:themeColor="text1"/>
          <w:sz w:val="24"/>
          <w:szCs w:val="24"/>
          <w:lang w:val="cy-GB"/>
        </w:rPr>
        <w:t xml:space="preserve">reftadaeth ddiwydiannol gyfoethog, </w:t>
      </w:r>
      <w:r w:rsidR="003D1A0F">
        <w:rPr>
          <w:rFonts w:ascii="Arial" w:eastAsia="Arial" w:hAnsi="Arial" w:cs="Arial"/>
          <w:color w:val="000000" w:themeColor="text1"/>
          <w:sz w:val="24"/>
          <w:szCs w:val="24"/>
          <w:lang w:val="cy-GB"/>
        </w:rPr>
        <w:t>ceir</w:t>
      </w:r>
      <w:r w:rsidRPr="00B4569E">
        <w:rPr>
          <w:rFonts w:ascii="Arial" w:eastAsia="Arial" w:hAnsi="Arial" w:cs="Arial"/>
          <w:color w:val="000000" w:themeColor="text1"/>
          <w:sz w:val="24"/>
          <w:szCs w:val="24"/>
          <w:lang w:val="cy-GB"/>
        </w:rPr>
        <w:t xml:space="preserve"> anawsterau o ran cefnogi adeiladau a strwythurau rhestredig allweddol, ac mae ‘treftadaeth er mwyn treftadaeth’ yn effeithio ar ddiffyg balchder dinesig mewn lle.  </w:t>
      </w:r>
      <w:r w:rsidR="003D1A0F">
        <w:rPr>
          <w:rFonts w:ascii="Arial" w:eastAsia="Arial" w:hAnsi="Arial" w:cs="Arial"/>
          <w:color w:val="000000" w:themeColor="text1"/>
          <w:sz w:val="24"/>
          <w:szCs w:val="24"/>
          <w:lang w:val="cy-GB"/>
        </w:rPr>
        <w:t xml:space="preserve">Mae </w:t>
      </w:r>
      <w:r w:rsidRPr="00B4569E">
        <w:rPr>
          <w:rFonts w:ascii="Arial" w:eastAsia="Arial" w:hAnsi="Arial" w:cs="Arial"/>
          <w:color w:val="000000" w:themeColor="text1"/>
          <w:sz w:val="24"/>
          <w:szCs w:val="24"/>
          <w:lang w:val="cy-GB"/>
        </w:rPr>
        <w:t xml:space="preserve">adeiladau a chyfleusterau wedi dirywio mewn rhannau o’r sir, ac yn arbennig nodweddion cymeriad e.e. nid oes dealltwriaeth na phwyslais ar </w:t>
      </w:r>
      <w:r w:rsidR="00090881">
        <w:rPr>
          <w:rFonts w:ascii="Arial" w:eastAsia="Arial" w:hAnsi="Arial" w:cs="Arial"/>
          <w:color w:val="000000" w:themeColor="text1"/>
          <w:sz w:val="24"/>
          <w:szCs w:val="24"/>
          <w:lang w:val="cy-GB"/>
        </w:rPr>
        <w:t xml:space="preserve">y </w:t>
      </w:r>
      <w:r w:rsidRPr="00B4569E">
        <w:rPr>
          <w:rFonts w:ascii="Arial" w:eastAsia="Arial" w:hAnsi="Arial" w:cs="Arial"/>
          <w:color w:val="000000" w:themeColor="text1"/>
          <w:sz w:val="24"/>
          <w:szCs w:val="24"/>
          <w:lang w:val="cy-GB"/>
        </w:rPr>
        <w:t>nodweddion brics a cherrig pennant a weithgynhyrchwyd yn lleol</w:t>
      </w:r>
      <w:r w:rsidR="00434054" w:rsidRPr="00B4569E">
        <w:rPr>
          <w:rFonts w:ascii="Arial" w:eastAsia="Arial" w:hAnsi="Arial" w:cs="Arial"/>
          <w:color w:val="000000" w:themeColor="text1"/>
          <w:sz w:val="24"/>
          <w:szCs w:val="24"/>
          <w:lang w:val="cy-GB"/>
        </w:rPr>
        <w:t xml:space="preserve">. </w:t>
      </w:r>
    </w:p>
    <w:p w14:paraId="62E8866A" w14:textId="77777777" w:rsidR="00434054" w:rsidRPr="00B4569E" w:rsidRDefault="00434054" w:rsidP="00245B3A">
      <w:pPr>
        <w:spacing w:after="0" w:line="240" w:lineRule="auto"/>
        <w:rPr>
          <w:rFonts w:ascii="Arial" w:eastAsia="Times New Roman" w:hAnsi="Arial" w:cs="Arial"/>
          <w:color w:val="000000" w:themeColor="text1"/>
          <w:sz w:val="24"/>
          <w:szCs w:val="24"/>
          <w:lang w:val="cy-GB" w:eastAsia="en-GB"/>
        </w:rPr>
      </w:pPr>
    </w:p>
    <w:p w14:paraId="0D796B53" w14:textId="6020C13C" w:rsidR="00434054" w:rsidRPr="00B4569E" w:rsidRDefault="00045C61" w:rsidP="00245B3A">
      <w:pPr>
        <w:spacing w:after="0" w:line="240" w:lineRule="auto"/>
        <w:rPr>
          <w:rFonts w:ascii="Arial" w:eastAsia="Arial" w:hAnsi="Arial" w:cs="Arial"/>
          <w:b/>
          <w:color w:val="000000" w:themeColor="text1"/>
          <w:sz w:val="24"/>
          <w:szCs w:val="24"/>
          <w:lang w:val="cy-GB"/>
        </w:rPr>
      </w:pPr>
      <w:r w:rsidRPr="00B4569E">
        <w:rPr>
          <w:rFonts w:ascii="Arial" w:eastAsia="Arial" w:hAnsi="Arial" w:cs="Arial"/>
          <w:b/>
          <w:color w:val="000000" w:themeColor="text1"/>
          <w:sz w:val="24"/>
          <w:szCs w:val="24"/>
          <w:lang w:val="cy-GB"/>
        </w:rPr>
        <w:t>Teithio Llesol</w:t>
      </w:r>
    </w:p>
    <w:p w14:paraId="061713CA" w14:textId="77777777" w:rsidR="00434054" w:rsidRPr="00B4569E" w:rsidRDefault="00434054" w:rsidP="00245B3A">
      <w:pPr>
        <w:spacing w:after="0" w:line="240" w:lineRule="auto"/>
        <w:rPr>
          <w:rFonts w:ascii="Arial" w:eastAsia="Arial" w:hAnsi="Arial" w:cs="Arial"/>
          <w:b/>
          <w:color w:val="000000" w:themeColor="text1"/>
          <w:sz w:val="24"/>
          <w:szCs w:val="24"/>
          <w:lang w:val="cy-GB"/>
        </w:rPr>
      </w:pPr>
    </w:p>
    <w:p w14:paraId="6A41DCFD" w14:textId="356B37E4" w:rsidR="00171211" w:rsidRPr="00B4569E" w:rsidRDefault="00171211" w:rsidP="00171211">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Mae blaenoriaeth gyffredinol cerbydau preifat hefyd yn cael effaith fawr ar eglurder lleoedd, ac yn niweidio cymeriad a chyrchfannau. Mae angen i lwybrau teithio llesol gael blaenoriaeth er mwyn galluogi pobl i symud yn ddiogel ac yn gynaliadwy rhwng cymunedau lleol </w:t>
      </w:r>
      <w:r w:rsidR="00850360">
        <w:rPr>
          <w:rFonts w:ascii="Arial" w:eastAsia="Arial" w:hAnsi="Arial" w:cs="Arial"/>
          <w:color w:val="000000" w:themeColor="text1"/>
          <w:sz w:val="24"/>
          <w:szCs w:val="24"/>
          <w:lang w:val="cy-GB"/>
        </w:rPr>
        <w:t xml:space="preserve">er mwyn cael </w:t>
      </w:r>
      <w:r w:rsidRPr="00B4569E">
        <w:rPr>
          <w:rFonts w:ascii="Arial" w:eastAsia="Arial" w:hAnsi="Arial" w:cs="Arial"/>
          <w:color w:val="000000" w:themeColor="text1"/>
          <w:sz w:val="24"/>
          <w:szCs w:val="24"/>
          <w:lang w:val="cy-GB"/>
        </w:rPr>
        <w:t>mynediad at wasanaethau lleol a chyflogaeth. Mae rhannau mawr o’n poblogaeth yn dioddef o dlodi trafnidiaeth ac angen gwario 10% neu fwy o’u hincwm i redeg car, er enghraifft (Sustrans Cymru).</w:t>
      </w:r>
    </w:p>
    <w:p w14:paraId="7BC7BC1C" w14:textId="77777777" w:rsidR="00171211" w:rsidRPr="00B4569E" w:rsidRDefault="00171211" w:rsidP="00171211">
      <w:pPr>
        <w:spacing w:after="0" w:line="240" w:lineRule="auto"/>
        <w:rPr>
          <w:rFonts w:ascii="Arial" w:eastAsia="Arial" w:hAnsi="Arial" w:cs="Arial"/>
          <w:color w:val="000000" w:themeColor="text1"/>
          <w:sz w:val="24"/>
          <w:szCs w:val="24"/>
          <w:lang w:val="cy-GB"/>
        </w:rPr>
      </w:pPr>
    </w:p>
    <w:p w14:paraId="18A4CF2E" w14:textId="11B86A2A" w:rsidR="00434054" w:rsidRPr="00B4569E" w:rsidRDefault="00850360" w:rsidP="00171211">
      <w:pPr>
        <w:spacing w:after="0" w:line="240" w:lineRule="auto"/>
        <w:rPr>
          <w:rFonts w:ascii="Arial" w:eastAsia="Times New Roman" w:hAnsi="Arial" w:cs="Arial"/>
          <w:color w:val="000000" w:themeColor="text1"/>
          <w:sz w:val="24"/>
          <w:szCs w:val="24"/>
          <w:lang w:val="cy-GB" w:eastAsia="en-GB"/>
        </w:rPr>
      </w:pPr>
      <w:r>
        <w:rPr>
          <w:rFonts w:ascii="Arial" w:eastAsia="Arial" w:hAnsi="Arial" w:cs="Arial"/>
          <w:color w:val="000000" w:themeColor="text1"/>
          <w:sz w:val="24"/>
          <w:szCs w:val="24"/>
          <w:lang w:val="cy-GB"/>
        </w:rPr>
        <w:t>Yn aml, nodir</w:t>
      </w:r>
      <w:r w:rsidR="00171211" w:rsidRPr="00B4569E">
        <w:rPr>
          <w:rFonts w:ascii="Arial" w:eastAsia="Arial" w:hAnsi="Arial" w:cs="Arial"/>
          <w:color w:val="000000" w:themeColor="text1"/>
          <w:sz w:val="24"/>
          <w:szCs w:val="24"/>
          <w:lang w:val="cy-GB"/>
        </w:rPr>
        <w:t xml:space="preserve"> trafnidiaeth fel problem sy’n gwaethygu unigrwydd ac arwahanrwydd. Mae cymunedau gwledig a chymoedd llai</w:t>
      </w:r>
      <w:r>
        <w:rPr>
          <w:rFonts w:ascii="Arial" w:eastAsia="Arial" w:hAnsi="Arial" w:cs="Arial"/>
          <w:color w:val="000000" w:themeColor="text1"/>
          <w:sz w:val="24"/>
          <w:szCs w:val="24"/>
          <w:lang w:val="cy-GB"/>
        </w:rPr>
        <w:t xml:space="preserve">, </w:t>
      </w:r>
      <w:r w:rsidR="00171211" w:rsidRPr="00B4569E">
        <w:rPr>
          <w:rFonts w:ascii="Arial" w:eastAsia="Arial" w:hAnsi="Arial" w:cs="Arial"/>
          <w:color w:val="000000" w:themeColor="text1"/>
          <w:sz w:val="24"/>
          <w:szCs w:val="24"/>
          <w:lang w:val="cy-GB"/>
        </w:rPr>
        <w:t xml:space="preserve">dwysedd is yn wynebu heriau penodol os yw'r mynediad at drafnidiaeth gyhoeddus yn wael, yn enwedig i'r bobl sydd â phroblemau symudedd. Hyd yn oed mewn ardaloedd trefol, mae pobl yn cael anhawster </w:t>
      </w:r>
      <w:r>
        <w:rPr>
          <w:rFonts w:ascii="Arial" w:eastAsia="Arial" w:hAnsi="Arial" w:cs="Arial"/>
          <w:color w:val="000000" w:themeColor="text1"/>
          <w:sz w:val="24"/>
          <w:szCs w:val="24"/>
          <w:lang w:val="cy-GB"/>
        </w:rPr>
        <w:t>defnyddio t</w:t>
      </w:r>
      <w:r w:rsidR="00171211" w:rsidRPr="00B4569E">
        <w:rPr>
          <w:rFonts w:ascii="Arial" w:eastAsia="Arial" w:hAnsi="Arial" w:cs="Arial"/>
          <w:color w:val="000000" w:themeColor="text1"/>
          <w:sz w:val="24"/>
          <w:szCs w:val="24"/>
          <w:lang w:val="cy-GB"/>
        </w:rPr>
        <w:t>rafnidiaeth oherwydd n</w:t>
      </w:r>
      <w:r>
        <w:rPr>
          <w:rFonts w:ascii="Arial" w:eastAsia="Arial" w:hAnsi="Arial" w:cs="Arial"/>
          <w:color w:val="000000" w:themeColor="text1"/>
          <w:sz w:val="24"/>
          <w:szCs w:val="24"/>
          <w:lang w:val="cy-GB"/>
        </w:rPr>
        <w:t>a</w:t>
      </w:r>
      <w:r w:rsidR="00171211" w:rsidRPr="00B4569E">
        <w:rPr>
          <w:rFonts w:ascii="Arial" w:eastAsia="Arial" w:hAnsi="Arial" w:cs="Arial"/>
          <w:color w:val="000000" w:themeColor="text1"/>
          <w:sz w:val="24"/>
          <w:szCs w:val="24"/>
          <w:lang w:val="cy-GB"/>
        </w:rPr>
        <w:t xml:space="preserve"> allant gyrraedd y safle bws. Darperir trafnidiaeth gymunedol i alluogi pobl hŷn</w:t>
      </w:r>
      <w:r>
        <w:rPr>
          <w:rFonts w:ascii="Arial" w:eastAsia="Arial" w:hAnsi="Arial" w:cs="Arial"/>
          <w:color w:val="000000" w:themeColor="text1"/>
          <w:sz w:val="24"/>
          <w:szCs w:val="24"/>
          <w:lang w:val="cy-GB"/>
        </w:rPr>
        <w:t xml:space="preserve"> (</w:t>
      </w:r>
      <w:r w:rsidR="00171211" w:rsidRPr="00B4569E">
        <w:rPr>
          <w:rFonts w:ascii="Arial" w:eastAsia="Arial" w:hAnsi="Arial" w:cs="Arial"/>
          <w:color w:val="000000" w:themeColor="text1"/>
          <w:sz w:val="24"/>
          <w:szCs w:val="24"/>
          <w:lang w:val="cy-GB"/>
        </w:rPr>
        <w:t>llawer ohonynt yn byw ar eu pen eu hunai</w:t>
      </w:r>
      <w:r>
        <w:rPr>
          <w:rFonts w:ascii="Arial" w:eastAsia="Arial" w:hAnsi="Arial" w:cs="Arial"/>
          <w:color w:val="000000" w:themeColor="text1"/>
          <w:sz w:val="24"/>
          <w:szCs w:val="24"/>
          <w:lang w:val="cy-GB"/>
        </w:rPr>
        <w:t>n)</w:t>
      </w:r>
      <w:r w:rsidR="00171211" w:rsidRPr="00B4569E">
        <w:rPr>
          <w:rFonts w:ascii="Arial" w:eastAsia="Arial" w:hAnsi="Arial" w:cs="Arial"/>
          <w:color w:val="000000" w:themeColor="text1"/>
          <w:sz w:val="24"/>
          <w:szCs w:val="24"/>
          <w:lang w:val="cy-GB"/>
        </w:rPr>
        <w:t xml:space="preserve"> i gael mynediad at weithgarwch cymdeithasol sy’n lleihau arwahanrwydd ac </w:t>
      </w:r>
      <w:r>
        <w:rPr>
          <w:rFonts w:ascii="Arial" w:eastAsia="Arial" w:hAnsi="Arial" w:cs="Arial"/>
          <w:color w:val="000000" w:themeColor="text1"/>
          <w:sz w:val="24"/>
          <w:szCs w:val="24"/>
          <w:lang w:val="cy-GB"/>
        </w:rPr>
        <w:t>sicrhau bod</w:t>
      </w:r>
      <w:r w:rsidR="00171211" w:rsidRPr="00B4569E">
        <w:rPr>
          <w:rFonts w:ascii="Arial" w:eastAsia="Arial" w:hAnsi="Arial" w:cs="Arial"/>
          <w:color w:val="000000" w:themeColor="text1"/>
          <w:sz w:val="24"/>
          <w:szCs w:val="24"/>
          <w:lang w:val="cy-GB"/>
        </w:rPr>
        <w:t xml:space="preserve"> mynychwyr yn </w:t>
      </w:r>
      <w:r>
        <w:rPr>
          <w:rFonts w:ascii="Arial" w:eastAsia="Arial" w:hAnsi="Arial" w:cs="Arial"/>
          <w:color w:val="000000" w:themeColor="text1"/>
          <w:sz w:val="24"/>
          <w:szCs w:val="24"/>
          <w:lang w:val="cy-GB"/>
        </w:rPr>
        <w:t>aros yn feddyliol-</w:t>
      </w:r>
      <w:r w:rsidR="00171211" w:rsidRPr="00B4569E">
        <w:rPr>
          <w:rFonts w:ascii="Arial" w:eastAsia="Arial" w:hAnsi="Arial" w:cs="Arial"/>
          <w:color w:val="000000" w:themeColor="text1"/>
          <w:sz w:val="24"/>
          <w:szCs w:val="24"/>
          <w:lang w:val="cy-GB"/>
        </w:rPr>
        <w:t xml:space="preserve">weithgar, ond </w:t>
      </w:r>
      <w:r>
        <w:rPr>
          <w:rFonts w:ascii="Arial" w:eastAsia="Arial" w:hAnsi="Arial" w:cs="Arial"/>
          <w:color w:val="000000" w:themeColor="text1"/>
          <w:sz w:val="24"/>
          <w:szCs w:val="24"/>
          <w:lang w:val="cy-GB"/>
        </w:rPr>
        <w:t xml:space="preserve">yn aml </w:t>
      </w:r>
      <w:r w:rsidR="00171211" w:rsidRPr="00B4569E">
        <w:rPr>
          <w:rFonts w:ascii="Arial" w:eastAsia="Arial" w:hAnsi="Arial" w:cs="Arial"/>
          <w:color w:val="000000" w:themeColor="text1"/>
          <w:sz w:val="24"/>
          <w:szCs w:val="24"/>
          <w:lang w:val="cy-GB"/>
        </w:rPr>
        <w:t>mae parthau cyflogaeth yn anodd eu cyrraed</w:t>
      </w:r>
      <w:r>
        <w:rPr>
          <w:rFonts w:ascii="Arial" w:eastAsia="Arial" w:hAnsi="Arial" w:cs="Arial"/>
          <w:color w:val="000000" w:themeColor="text1"/>
          <w:sz w:val="24"/>
          <w:szCs w:val="24"/>
          <w:lang w:val="cy-GB"/>
        </w:rPr>
        <w:t>d</w:t>
      </w:r>
      <w:r w:rsidR="00171211" w:rsidRPr="00B4569E">
        <w:rPr>
          <w:rFonts w:ascii="Arial" w:eastAsia="Arial" w:hAnsi="Arial" w:cs="Arial"/>
          <w:color w:val="000000" w:themeColor="text1"/>
          <w:sz w:val="24"/>
          <w:szCs w:val="24"/>
          <w:lang w:val="cy-GB"/>
        </w:rPr>
        <w:t xml:space="preserve"> gydag amserlenni cyfyngedig gan ddarparwyr trafnidiaeth prif ffrwd. </w:t>
      </w:r>
      <w:r>
        <w:rPr>
          <w:rFonts w:ascii="Arial" w:eastAsia="Arial" w:hAnsi="Arial" w:cs="Arial"/>
          <w:color w:val="000000" w:themeColor="text1"/>
          <w:sz w:val="24"/>
          <w:szCs w:val="24"/>
          <w:lang w:val="cy-GB"/>
        </w:rPr>
        <w:t>Mae angen edrych ar hyn ymhellach, oherwydd a</w:t>
      </w:r>
      <w:r w:rsidR="00171211" w:rsidRPr="00B4569E">
        <w:rPr>
          <w:rFonts w:ascii="Arial" w:eastAsia="Arial" w:hAnsi="Arial" w:cs="Arial"/>
          <w:color w:val="000000" w:themeColor="text1"/>
          <w:sz w:val="24"/>
          <w:szCs w:val="24"/>
          <w:lang w:val="cy-GB"/>
        </w:rPr>
        <w:t>naml y bydd amseriad gwasanaethau yn ystyried patrymau gwaith sifft</w:t>
      </w:r>
      <w:r>
        <w:rPr>
          <w:rFonts w:ascii="Arial" w:eastAsia="Arial" w:hAnsi="Arial" w:cs="Arial"/>
          <w:color w:val="000000" w:themeColor="text1"/>
          <w:sz w:val="24"/>
          <w:szCs w:val="24"/>
          <w:lang w:val="cy-GB"/>
        </w:rPr>
        <w:t>,</w:t>
      </w:r>
      <w:r w:rsidR="00171211" w:rsidRPr="00B4569E">
        <w:rPr>
          <w:rFonts w:ascii="Arial" w:eastAsia="Arial" w:hAnsi="Arial" w:cs="Arial"/>
          <w:color w:val="000000" w:themeColor="text1"/>
          <w:sz w:val="24"/>
          <w:szCs w:val="24"/>
          <w:lang w:val="cy-GB"/>
        </w:rPr>
        <w:t xml:space="preserve"> ac ati</w:t>
      </w:r>
      <w:r w:rsidR="00434054" w:rsidRPr="00B4569E">
        <w:rPr>
          <w:rFonts w:ascii="Arial" w:eastAsia="Times New Roman" w:hAnsi="Arial" w:cs="Arial"/>
          <w:color w:val="000000" w:themeColor="text1"/>
          <w:sz w:val="24"/>
          <w:szCs w:val="24"/>
          <w:lang w:val="cy-GB" w:eastAsia="en-GB"/>
        </w:rPr>
        <w:t>.</w:t>
      </w:r>
    </w:p>
    <w:p w14:paraId="05ACE2A5" w14:textId="77777777" w:rsidR="00434054" w:rsidRPr="00B4569E" w:rsidRDefault="00434054" w:rsidP="00245B3A">
      <w:pPr>
        <w:spacing w:after="0" w:line="240" w:lineRule="auto"/>
        <w:rPr>
          <w:rFonts w:ascii="Arial" w:eastAsia="Arial" w:hAnsi="Arial" w:cs="Arial"/>
          <w:color w:val="000000" w:themeColor="text1"/>
          <w:sz w:val="24"/>
          <w:szCs w:val="24"/>
          <w:lang w:val="cy-GB"/>
        </w:rPr>
      </w:pPr>
    </w:p>
    <w:p w14:paraId="547F79A1" w14:textId="37C6250C" w:rsidR="00434054" w:rsidRPr="00B4569E" w:rsidRDefault="00434054" w:rsidP="00245B3A">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b/>
          <w:color w:val="000000" w:themeColor="text1"/>
          <w:sz w:val="24"/>
          <w:szCs w:val="24"/>
          <w:lang w:val="cy-GB" w:eastAsia="en-GB"/>
        </w:rPr>
        <w:t>Digi</w:t>
      </w:r>
      <w:r w:rsidR="00117781" w:rsidRPr="00B4569E">
        <w:rPr>
          <w:rFonts w:ascii="Arial" w:eastAsia="Times New Roman" w:hAnsi="Arial" w:cs="Arial"/>
          <w:b/>
          <w:color w:val="000000" w:themeColor="text1"/>
          <w:sz w:val="24"/>
          <w:szCs w:val="24"/>
          <w:lang w:val="cy-GB" w:eastAsia="en-GB"/>
        </w:rPr>
        <w:t>dol</w:t>
      </w:r>
    </w:p>
    <w:p w14:paraId="3969FD57" w14:textId="77777777" w:rsidR="00434054" w:rsidRPr="00B4569E" w:rsidRDefault="00434054" w:rsidP="00245B3A">
      <w:pPr>
        <w:spacing w:after="0" w:line="240" w:lineRule="auto"/>
        <w:rPr>
          <w:rFonts w:ascii="Arial" w:eastAsia="Times New Roman" w:hAnsi="Arial" w:cs="Arial"/>
          <w:color w:val="000000" w:themeColor="text1"/>
          <w:sz w:val="24"/>
          <w:szCs w:val="24"/>
          <w:lang w:val="cy-GB" w:eastAsia="en-GB"/>
        </w:rPr>
      </w:pPr>
    </w:p>
    <w:p w14:paraId="3228C301" w14:textId="26882962" w:rsidR="00434054" w:rsidRPr="00B4569E" w:rsidRDefault="00117781" w:rsidP="00245B3A">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I lawer ohonom, mae'r pandemig Covid-19 wedi newid y ffordd yr ydym yn byw ein bywydau. Mae bod ar-lein wedi bod yn amhrisiadwy yn ystod y pandemig, gan ganiatáu i ni aros mewn cysylltiad â theulu a ffrindiau, cyrchu gwybodaeth ac arweiniad, gweithio gartref a defnyddio ystod eang o wasanaethau. Er bod llawer wedi croesawu ffyrdd newydd o gael mynediad at wasanaethau digidol, fodd bynnag, mae rhaniad digidol cynyddol - mae 11% o'n dinasyddion yn parhau i fod all-lein ac wedi'u hallgáu o'r gwasanaethau hanfodol sydd eu hangen arnynt wrth i fwy a mwy o wasanaethau llywodraeth ac awdurdodau lleol fynd ar-lein. Mae diffyg sgiliau digidol a mynediad i’r rhyngrwyd yn cael effaith enfawr ar fywydau pobl. Mae mynediad at gysylltedd digidol, technoleg a sgiliau, yn hanfodol i sicrhau bod pawb yn cael cyfle cyfartal, ac nad oes neb yn cael ei adael ar ôl yn y gymdeithas ddigidol hon. Nid yw 41% o bobl 75 oed a throsodd yn defnyddio'r rhyngrwyd. Mae cymorth i bobl hŷn fynd ar-lein yn flaenoriaeth er mwyn lleihau arwahanrwydd cymdeithasol a chael mynediad at y gwasanaethau hanfodol sydd eu hangen arnynt</w:t>
      </w:r>
      <w:r w:rsidR="00434054" w:rsidRPr="00B4569E">
        <w:rPr>
          <w:rFonts w:ascii="Arial" w:eastAsia="Times New Roman" w:hAnsi="Arial" w:cs="Arial"/>
          <w:color w:val="000000" w:themeColor="text1"/>
          <w:sz w:val="24"/>
          <w:szCs w:val="24"/>
          <w:lang w:val="cy-GB" w:eastAsia="en-GB"/>
        </w:rPr>
        <w:t>.  </w:t>
      </w:r>
    </w:p>
    <w:p w14:paraId="60CDD361" w14:textId="77777777" w:rsidR="00434054" w:rsidRPr="00B4569E" w:rsidRDefault="00434054" w:rsidP="00245B3A">
      <w:pPr>
        <w:spacing w:after="0" w:line="240" w:lineRule="auto"/>
        <w:rPr>
          <w:rFonts w:ascii="Arial" w:eastAsia="Arial" w:hAnsi="Arial" w:cs="Arial"/>
          <w:color w:val="000000" w:themeColor="text1"/>
          <w:sz w:val="24"/>
          <w:szCs w:val="24"/>
          <w:lang w:val="cy-GB"/>
        </w:rPr>
      </w:pPr>
    </w:p>
    <w:p w14:paraId="53331E28" w14:textId="2E312EE3" w:rsidR="00434054" w:rsidRPr="00B4569E" w:rsidRDefault="00117781" w:rsidP="00245B3A">
      <w:pPr>
        <w:spacing w:after="0" w:line="240" w:lineRule="auto"/>
        <w:rPr>
          <w:rFonts w:ascii="Arial" w:eastAsia="Arial" w:hAnsi="Arial" w:cs="Arial"/>
          <w:color w:val="000000" w:themeColor="text1"/>
          <w:sz w:val="24"/>
          <w:szCs w:val="24"/>
          <w:lang w:val="cy-GB" w:eastAsia="en-GB"/>
        </w:rPr>
      </w:pPr>
      <w:r w:rsidRPr="00B4569E">
        <w:rPr>
          <w:rFonts w:ascii="Arial" w:eastAsia="Arial" w:hAnsi="Arial" w:cs="Arial"/>
          <w:b/>
          <w:color w:val="000000" w:themeColor="text1"/>
          <w:sz w:val="24"/>
          <w:szCs w:val="24"/>
          <w:lang w:val="cy-GB" w:eastAsia="en-GB"/>
        </w:rPr>
        <w:lastRenderedPageBreak/>
        <w:t>Yr Iaith Gymraeg</w:t>
      </w:r>
    </w:p>
    <w:p w14:paraId="6B18D047" w14:textId="77777777" w:rsidR="00434054" w:rsidRPr="00B4569E" w:rsidRDefault="00434054" w:rsidP="00245B3A">
      <w:pPr>
        <w:spacing w:after="0" w:line="240" w:lineRule="auto"/>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 </w:t>
      </w:r>
    </w:p>
    <w:p w14:paraId="31FB1547" w14:textId="5B22827A" w:rsidR="00434054" w:rsidRPr="00B4569E" w:rsidRDefault="00117781" w:rsidP="00245B3A">
      <w:pPr>
        <w:spacing w:after="0" w:line="240" w:lineRule="auto"/>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Thema trosfwaol allweddol i’w hystyried wrth fanteisio ar y cyfleoedd a grybwyllwyd uchod yw’r Gymraeg. Mae hyn yn ymestyn i ddiogelu, hyrwyddo a hwyluso’r Gymraeg ym mhopeth a wnawn, gan gydnabod ei phwysigrwydd o ran creu ymdeimlad o le i Sir Gaerfyrddin a’i phobl. Mae hyn yn unol ag uchelgais Llywodraeth Cymru i gael miliwn o bobl yng Nghymru yn siarad Cymraeg erbyn 2050 a mwy o uchelgeisiau strategol lleol ar lefel Sir Gaerfyrddin</w:t>
      </w:r>
      <w:r w:rsidR="00434054" w:rsidRPr="00B4569E">
        <w:rPr>
          <w:rFonts w:ascii="Arial" w:eastAsia="Arial" w:hAnsi="Arial" w:cs="Arial"/>
          <w:color w:val="000000" w:themeColor="text1"/>
          <w:sz w:val="24"/>
          <w:szCs w:val="24"/>
          <w:lang w:val="cy-GB" w:eastAsia="en-GB"/>
        </w:rPr>
        <w:t>.  </w:t>
      </w:r>
    </w:p>
    <w:p w14:paraId="086C0469" w14:textId="77777777" w:rsidR="00434054" w:rsidRPr="00B4569E" w:rsidRDefault="00434054" w:rsidP="00245B3A">
      <w:pPr>
        <w:tabs>
          <w:tab w:val="left" w:pos="2529"/>
          <w:tab w:val="left" w:pos="5660"/>
        </w:tabs>
        <w:spacing w:after="0" w:line="240" w:lineRule="auto"/>
        <w:rPr>
          <w:rFonts w:ascii="Arial" w:hAnsi="Arial" w:cs="Arial"/>
          <w:color w:val="000000" w:themeColor="text1"/>
          <w:sz w:val="24"/>
          <w:szCs w:val="24"/>
          <w:lang w:val="cy-GB"/>
        </w:rPr>
      </w:pPr>
    </w:p>
    <w:p w14:paraId="4D68BDCC" w14:textId="332BED62" w:rsidR="00434054" w:rsidRPr="00B4569E" w:rsidRDefault="00AE1ED2" w:rsidP="00245B3A">
      <w:pPr>
        <w:spacing w:after="0" w:line="240" w:lineRule="auto"/>
        <w:rPr>
          <w:rFonts w:ascii="Arial" w:hAnsi="Arial" w:cs="Arial"/>
          <w:b/>
          <w:bCs/>
          <w:color w:val="000000" w:themeColor="text1"/>
          <w:sz w:val="24"/>
          <w:szCs w:val="24"/>
          <w:lang w:val="cy-GB"/>
        </w:rPr>
      </w:pPr>
      <w:r w:rsidRPr="00B4569E">
        <w:rPr>
          <w:rFonts w:ascii="Arial" w:eastAsia="Arial" w:hAnsi="Arial" w:cs="Arial"/>
          <w:b/>
          <w:bCs/>
          <w:color w:val="000000" w:themeColor="text1"/>
          <w:sz w:val="24"/>
          <w:szCs w:val="24"/>
          <w:lang w:val="cy-GB"/>
        </w:rPr>
        <w:t>2.2</w:t>
      </w:r>
      <w:r w:rsidRPr="00B4569E">
        <w:rPr>
          <w:rFonts w:ascii="Arial" w:eastAsia="Arial" w:hAnsi="Arial" w:cs="Arial"/>
          <w:b/>
          <w:bCs/>
          <w:color w:val="000000" w:themeColor="text1"/>
          <w:sz w:val="24"/>
          <w:szCs w:val="24"/>
          <w:lang w:val="cy-GB"/>
        </w:rPr>
        <w:tab/>
      </w:r>
      <w:r w:rsidR="0004332C" w:rsidRPr="00B4569E">
        <w:rPr>
          <w:rFonts w:ascii="Arial" w:eastAsia="Arial" w:hAnsi="Arial" w:cs="Arial"/>
          <w:b/>
          <w:bCs/>
          <w:color w:val="000000" w:themeColor="text1"/>
          <w:sz w:val="24"/>
          <w:szCs w:val="24"/>
          <w:lang w:val="cy-GB"/>
        </w:rPr>
        <w:t>CYFLEOEDD LLEOL</w:t>
      </w:r>
      <w:r w:rsidR="005059B2" w:rsidRPr="00B4569E">
        <w:rPr>
          <w:rFonts w:ascii="Arial" w:eastAsia="Arial" w:hAnsi="Arial" w:cs="Arial"/>
          <w:b/>
          <w:bCs/>
          <w:color w:val="000000" w:themeColor="text1"/>
          <w:sz w:val="24"/>
          <w:szCs w:val="24"/>
          <w:lang w:val="cy-GB"/>
        </w:rPr>
        <w:t xml:space="preserve"> </w:t>
      </w:r>
    </w:p>
    <w:p w14:paraId="46460BCF" w14:textId="77777777" w:rsidR="00434054" w:rsidRPr="00B4569E" w:rsidRDefault="00434054" w:rsidP="00245B3A">
      <w:pPr>
        <w:spacing w:after="0" w:line="240" w:lineRule="auto"/>
        <w:rPr>
          <w:rFonts w:ascii="Arial" w:hAnsi="Arial" w:cs="Arial"/>
          <w:color w:val="000000" w:themeColor="text1"/>
          <w:sz w:val="24"/>
          <w:szCs w:val="24"/>
          <w:lang w:val="cy-GB"/>
        </w:rPr>
      </w:pPr>
    </w:p>
    <w:p w14:paraId="1310F002" w14:textId="61C99FF3" w:rsidR="00434054" w:rsidRPr="00B4569E" w:rsidRDefault="00117781" w:rsidP="00245B3A">
      <w:pPr>
        <w:spacing w:after="0" w:line="240" w:lineRule="auto"/>
        <w:textAlignment w:val="baseline"/>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 pob ardal leol yn gweithio'n adeiladol trwy bartneriaethau adfywio lleol i ffurfio ymatebion i'r heriau a nodir uchod. Cyflwynir y rhain yng nghyd-destun Cynllun Cyflenwi Economaidd Rhanbarthol De-orllewin Cymru, a chynlluniau a strategaethau lleol perthnasol</w:t>
      </w:r>
      <w:r w:rsidR="00434054" w:rsidRPr="00B4569E">
        <w:rPr>
          <w:rFonts w:ascii="Arial" w:hAnsi="Arial" w:cs="Arial"/>
          <w:color w:val="000000" w:themeColor="text1"/>
          <w:sz w:val="24"/>
          <w:szCs w:val="24"/>
          <w:lang w:val="cy-GB"/>
        </w:rPr>
        <w:t xml:space="preserve">. </w:t>
      </w:r>
    </w:p>
    <w:p w14:paraId="0BD4439D" w14:textId="77777777" w:rsidR="00434054" w:rsidRPr="00B4569E" w:rsidRDefault="00434054" w:rsidP="00245B3A">
      <w:pPr>
        <w:spacing w:after="0" w:line="240" w:lineRule="auto"/>
        <w:textAlignment w:val="baseline"/>
        <w:rPr>
          <w:rFonts w:ascii="Arial" w:hAnsi="Arial" w:cs="Arial"/>
          <w:color w:val="000000" w:themeColor="text1"/>
          <w:sz w:val="24"/>
          <w:szCs w:val="24"/>
          <w:lang w:val="cy-GB"/>
        </w:rPr>
      </w:pPr>
    </w:p>
    <w:p w14:paraId="69328B11" w14:textId="217ADCFF" w:rsidR="00434054" w:rsidRPr="00B4569E" w:rsidRDefault="00117781" w:rsidP="00245B3A">
      <w:pPr>
        <w:spacing w:after="0" w:line="240" w:lineRule="auto"/>
        <w:textAlignment w:val="baseline"/>
        <w:rPr>
          <w:rStyle w:val="normaltextrun"/>
          <w:rFonts w:ascii="Arial" w:hAnsi="Arial" w:cs="Arial"/>
          <w:b/>
          <w:color w:val="000000" w:themeColor="text1"/>
          <w:sz w:val="24"/>
          <w:szCs w:val="24"/>
          <w:u w:val="single"/>
          <w:lang w:val="cy-GB"/>
        </w:rPr>
      </w:pPr>
      <w:r w:rsidRPr="00B4569E">
        <w:rPr>
          <w:rStyle w:val="normaltextrun"/>
          <w:rFonts w:ascii="Arial" w:hAnsi="Arial" w:cs="Arial"/>
          <w:b/>
          <w:color w:val="000000" w:themeColor="text1"/>
          <w:sz w:val="24"/>
          <w:szCs w:val="24"/>
          <w:u w:val="single"/>
          <w:lang w:val="cy-GB"/>
        </w:rPr>
        <w:t>Cynllun Cyflenwi Economaidd Rhanbarthol</w:t>
      </w:r>
    </w:p>
    <w:p w14:paraId="530DEB62" w14:textId="48A235EB" w:rsidR="00434054" w:rsidRPr="00B4569E" w:rsidRDefault="00117781" w:rsidP="00245B3A">
      <w:pPr>
        <w:spacing w:after="0" w:line="240" w:lineRule="auto"/>
        <w:rPr>
          <w:rFonts w:ascii="Verdana" w:hAnsi="Verdana"/>
          <w:color w:val="000000" w:themeColor="text1"/>
          <w:sz w:val="24"/>
          <w:szCs w:val="24"/>
          <w:lang w:val="cy-GB"/>
        </w:rPr>
      </w:pPr>
      <w:r w:rsidRPr="00B4569E">
        <w:rPr>
          <w:rStyle w:val="normaltextrun"/>
          <w:rFonts w:ascii="Arial" w:hAnsi="Arial" w:cs="Arial"/>
          <w:color w:val="000000" w:themeColor="text1"/>
          <w:sz w:val="24"/>
          <w:szCs w:val="24"/>
          <w:lang w:val="cy-GB"/>
        </w:rPr>
        <w:t>Yn y</w:t>
      </w:r>
      <w:r w:rsidR="00434054" w:rsidRPr="00B4569E">
        <w:rPr>
          <w:rStyle w:val="normaltextrun"/>
          <w:rFonts w:ascii="Arial" w:hAnsi="Arial" w:cs="Arial"/>
          <w:color w:val="000000" w:themeColor="text1"/>
          <w:sz w:val="24"/>
          <w:szCs w:val="24"/>
          <w:lang w:val="cy-GB"/>
        </w:rPr>
        <w:t xml:space="preserve"> </w:t>
      </w:r>
      <w:r w:rsidRPr="00B4569E">
        <w:rPr>
          <w:rStyle w:val="normaltextrun"/>
          <w:rFonts w:ascii="Arial" w:hAnsi="Arial" w:cs="Arial"/>
          <w:color w:val="000000" w:themeColor="text1"/>
          <w:sz w:val="24"/>
          <w:szCs w:val="24"/>
          <w:lang w:val="cy-GB"/>
        </w:rPr>
        <w:t xml:space="preserve">Cynllun Cyflenwi Economaidd Rhanbarthol, ceir tair ‘Cenhadaeth’ a fydd yn arwain gweithgaredd yn y dyfodol, dros y deng mlynedd nesaf a thu hwnt. Maent wedi'u cynllunio i roi cyfeiriad teithio clir, tra'n parhau'n </w:t>
      </w:r>
      <w:r w:rsidR="00100C03">
        <w:rPr>
          <w:rStyle w:val="normaltextrun"/>
          <w:rFonts w:ascii="Arial" w:hAnsi="Arial" w:cs="Arial"/>
          <w:color w:val="000000" w:themeColor="text1"/>
          <w:sz w:val="24"/>
          <w:szCs w:val="24"/>
          <w:lang w:val="cy-GB"/>
        </w:rPr>
        <w:t>ddigon eang i ddarparu ystod eang</w:t>
      </w:r>
      <w:r w:rsidRPr="00B4569E">
        <w:rPr>
          <w:rStyle w:val="normaltextrun"/>
          <w:rFonts w:ascii="Arial" w:hAnsi="Arial" w:cs="Arial"/>
          <w:color w:val="000000" w:themeColor="text1"/>
          <w:sz w:val="24"/>
          <w:szCs w:val="24"/>
          <w:lang w:val="cy-GB"/>
        </w:rPr>
        <w:t xml:space="preserve"> o fuddsoddiadau posibl a ddaw ymlaen dros amser. Mae'r tair Cenhadaeth lefel uchel fel a ganlyn</w:t>
      </w:r>
      <w:r w:rsidR="00434054" w:rsidRPr="00B4569E">
        <w:rPr>
          <w:rStyle w:val="normaltextrun"/>
          <w:rFonts w:ascii="Arial" w:hAnsi="Arial" w:cs="Arial"/>
          <w:color w:val="000000" w:themeColor="text1"/>
          <w:sz w:val="24"/>
          <w:szCs w:val="24"/>
          <w:lang w:val="cy-GB"/>
        </w:rPr>
        <w:t>:</w:t>
      </w:r>
      <w:r w:rsidR="00434054" w:rsidRPr="00B4569E">
        <w:rPr>
          <w:rStyle w:val="eop"/>
          <w:rFonts w:ascii="Arial" w:hAnsi="Arial" w:cs="Arial"/>
          <w:color w:val="000000" w:themeColor="text1"/>
          <w:sz w:val="24"/>
          <w:szCs w:val="24"/>
          <w:lang w:val="cy-GB"/>
        </w:rPr>
        <w:t> </w:t>
      </w:r>
    </w:p>
    <w:p w14:paraId="0DBFB02C" w14:textId="77777777" w:rsidR="005D3D57" w:rsidRPr="00B4569E" w:rsidRDefault="005D3D57" w:rsidP="00245B3A">
      <w:pPr>
        <w:pStyle w:val="paragraph"/>
        <w:spacing w:before="0" w:beforeAutospacing="0" w:after="0" w:afterAutospacing="0"/>
        <w:rPr>
          <w:rStyle w:val="eop"/>
          <w:rFonts w:ascii="Arial" w:hAnsi="Arial" w:cs="Arial"/>
          <w:color w:val="000000" w:themeColor="text1"/>
          <w:lang w:val="cy-GB"/>
        </w:rPr>
      </w:pPr>
    </w:p>
    <w:p w14:paraId="580BF122" w14:textId="01BEBF5B" w:rsidR="00434054" w:rsidRPr="00B4569E" w:rsidRDefault="00434054" w:rsidP="00245B3A">
      <w:pPr>
        <w:pStyle w:val="paragraph"/>
        <w:spacing w:before="0" w:beforeAutospacing="0" w:after="0" w:afterAutospacing="0"/>
        <w:rPr>
          <w:rFonts w:ascii="Verdana" w:hAnsi="Verdana"/>
          <w:color w:val="000000" w:themeColor="text1"/>
          <w:lang w:val="cy-GB"/>
        </w:rPr>
      </w:pPr>
      <w:r w:rsidRPr="00B4569E">
        <w:rPr>
          <w:rStyle w:val="eop"/>
          <w:rFonts w:ascii="Arial" w:hAnsi="Arial" w:cs="Arial"/>
          <w:color w:val="000000" w:themeColor="text1"/>
          <w:lang w:val="cy-GB"/>
        </w:rPr>
        <w:t> </w:t>
      </w:r>
    </w:p>
    <w:p w14:paraId="5D2E79B8" w14:textId="3CC5610D" w:rsidR="00434054" w:rsidRPr="00B4569E" w:rsidRDefault="00117781"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Cenhadaeth</w:t>
      </w:r>
      <w:r w:rsidR="00434054" w:rsidRPr="00B4569E">
        <w:rPr>
          <w:rFonts w:ascii="Arial" w:hAnsi="Arial" w:cs="Arial"/>
          <w:b/>
          <w:color w:val="000000" w:themeColor="text1"/>
          <w:sz w:val="24"/>
          <w:szCs w:val="24"/>
          <w:lang w:val="cy-GB"/>
        </w:rPr>
        <w:t xml:space="preserve"> 1: </w:t>
      </w:r>
      <w:r w:rsidRPr="00B4569E">
        <w:rPr>
          <w:rFonts w:ascii="Arial" w:hAnsi="Arial" w:cs="Arial"/>
          <w:b/>
          <w:color w:val="000000" w:themeColor="text1"/>
          <w:sz w:val="24"/>
          <w:szCs w:val="24"/>
          <w:lang w:val="cy-GB"/>
        </w:rPr>
        <w:t xml:space="preserve">Arweinydd yn y DU ym maes ynni adnewyddadwy a'r economi sero net </w:t>
      </w:r>
    </w:p>
    <w:p w14:paraId="5B0075E9" w14:textId="77777777" w:rsidR="00434054" w:rsidRPr="00B4569E" w:rsidRDefault="00434054" w:rsidP="00245B3A">
      <w:pPr>
        <w:spacing w:after="0" w:line="240" w:lineRule="auto"/>
        <w:rPr>
          <w:rFonts w:ascii="Arial" w:hAnsi="Arial" w:cs="Arial"/>
          <w:b/>
          <w:color w:val="000000" w:themeColor="text1"/>
          <w:sz w:val="24"/>
          <w:szCs w:val="24"/>
          <w:lang w:val="cy-GB"/>
        </w:rPr>
      </w:pPr>
    </w:p>
    <w:p w14:paraId="04D32D69" w14:textId="2386F764" w:rsidR="00117781" w:rsidRPr="00B4569E" w:rsidRDefault="00117781"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Gan edrych ymlaen at 2030, ein nod yw gwneud </w:t>
      </w:r>
      <w:r w:rsidR="007E1DA1" w:rsidRPr="00B4569E">
        <w:rPr>
          <w:rFonts w:ascii="Arial" w:hAnsi="Arial" w:cs="Arial"/>
          <w:color w:val="000000" w:themeColor="text1"/>
          <w:sz w:val="24"/>
          <w:szCs w:val="24"/>
          <w:lang w:val="cy-GB"/>
        </w:rPr>
        <w:t>De-orllewin</w:t>
      </w:r>
      <w:r w:rsidRPr="00B4569E">
        <w:rPr>
          <w:rFonts w:ascii="Arial" w:hAnsi="Arial" w:cs="Arial"/>
          <w:color w:val="000000" w:themeColor="text1"/>
          <w:sz w:val="24"/>
          <w:szCs w:val="24"/>
          <w:lang w:val="cy-GB"/>
        </w:rPr>
        <w:t xml:space="preserve"> Cymru yn arweinydd ym maes ynni adnewyddadwy yn y DU. Mae hynny'n golygu manteisio ar ein hasedau naturiol a'n galluoedd diwydiannol ac ymchwil a datblygu i adeiladu presenoldeb o arwyddocâd rhyngwladol mewn technolegau tanwydd yn y dyfodol ac i ysgogi datgarboneiddio ein sylfaen ddiwydiannol a'r economi ehangach</w:t>
      </w:r>
    </w:p>
    <w:p w14:paraId="1590225C" w14:textId="77777777" w:rsidR="005D3D57" w:rsidRPr="00B4569E" w:rsidRDefault="005D3D57" w:rsidP="00245B3A">
      <w:pPr>
        <w:spacing w:after="0" w:line="240" w:lineRule="auto"/>
        <w:rPr>
          <w:rFonts w:ascii="Arial" w:hAnsi="Arial" w:cs="Arial"/>
          <w:color w:val="000000" w:themeColor="text1"/>
          <w:sz w:val="24"/>
          <w:szCs w:val="24"/>
          <w:u w:val="single"/>
          <w:lang w:val="cy-GB"/>
        </w:rPr>
      </w:pPr>
    </w:p>
    <w:p w14:paraId="2C1420C2" w14:textId="61DDD062" w:rsidR="00434054" w:rsidRPr="00B4569E" w:rsidRDefault="00117781" w:rsidP="00245B3A">
      <w:pPr>
        <w:spacing w:after="0" w:line="240" w:lineRule="auto"/>
        <w:rPr>
          <w:rFonts w:ascii="Arial" w:hAnsi="Arial" w:cs="Arial"/>
          <w:color w:val="000000" w:themeColor="text1"/>
          <w:sz w:val="24"/>
          <w:szCs w:val="24"/>
          <w:u w:val="single"/>
          <w:lang w:val="cy-GB"/>
        </w:rPr>
      </w:pPr>
      <w:r w:rsidRPr="00B4569E">
        <w:rPr>
          <w:rFonts w:ascii="Arial" w:hAnsi="Arial" w:cs="Arial"/>
          <w:color w:val="000000" w:themeColor="text1"/>
          <w:sz w:val="24"/>
          <w:szCs w:val="24"/>
          <w:u w:val="single"/>
          <w:lang w:val="cy-GB"/>
        </w:rPr>
        <w:t>Meysydd gweithredu allweddol</w:t>
      </w:r>
      <w:r w:rsidR="00434054" w:rsidRPr="00B4569E">
        <w:rPr>
          <w:rFonts w:ascii="Arial" w:hAnsi="Arial" w:cs="Arial"/>
          <w:color w:val="000000" w:themeColor="text1"/>
          <w:sz w:val="24"/>
          <w:szCs w:val="24"/>
          <w:u w:val="single"/>
          <w:lang w:val="cy-GB"/>
        </w:rPr>
        <w:t xml:space="preserve">: </w:t>
      </w:r>
    </w:p>
    <w:p w14:paraId="5DCB9421" w14:textId="77777777" w:rsidR="005D3D57" w:rsidRPr="00B4569E" w:rsidRDefault="005D3D57">
      <w:pPr>
        <w:pStyle w:val="ListParagraph"/>
        <w:numPr>
          <w:ilvl w:val="0"/>
          <w:numId w:val="7"/>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Capasiti Ychwanegol i yrru'r agenda yn ei blaen</w:t>
      </w:r>
    </w:p>
    <w:p w14:paraId="65FEA029" w14:textId="3A804D17" w:rsidR="005D3D57" w:rsidRPr="00B4569E" w:rsidRDefault="005D3D57">
      <w:pPr>
        <w:pStyle w:val="ListParagraph"/>
        <w:numPr>
          <w:ilvl w:val="0"/>
          <w:numId w:val="7"/>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Datblygu prosiectau cynhyrchu ynni adnewyddadwy mawr y rhanbarth</w:t>
      </w:r>
    </w:p>
    <w:p w14:paraId="74532D7E" w14:textId="72AD0590" w:rsidR="005D3D57" w:rsidRPr="00B4569E" w:rsidRDefault="005D3D57">
      <w:pPr>
        <w:pStyle w:val="ListParagraph"/>
        <w:numPr>
          <w:ilvl w:val="0"/>
          <w:numId w:val="7"/>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Denu a gyrru buddsoddiad diwydiannol yn ei flaen</w:t>
      </w:r>
    </w:p>
    <w:p w14:paraId="62086C09" w14:textId="174CAC12" w:rsidR="00434054" w:rsidRPr="00B4569E" w:rsidRDefault="005D3D57">
      <w:pPr>
        <w:pStyle w:val="ListParagraph"/>
        <w:numPr>
          <w:ilvl w:val="0"/>
          <w:numId w:val="7"/>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Datgarboneiddio trafnidiaeth a'r stoc tai.</w:t>
      </w:r>
    </w:p>
    <w:p w14:paraId="782592FF" w14:textId="77777777" w:rsidR="00434054" w:rsidRPr="00B4569E" w:rsidRDefault="00434054" w:rsidP="00245B3A">
      <w:pPr>
        <w:pStyle w:val="ListParagraph"/>
        <w:spacing w:after="0" w:line="240" w:lineRule="auto"/>
        <w:rPr>
          <w:rFonts w:ascii="Arial" w:hAnsi="Arial" w:cs="Arial"/>
          <w:color w:val="000000" w:themeColor="text1"/>
          <w:sz w:val="24"/>
          <w:szCs w:val="24"/>
          <w:lang w:val="cy-GB"/>
        </w:rPr>
      </w:pPr>
    </w:p>
    <w:p w14:paraId="548538E5" w14:textId="12580670" w:rsidR="00434054" w:rsidRPr="00B4569E" w:rsidRDefault="00117781"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Cenhadaeth</w:t>
      </w:r>
      <w:r w:rsidR="00434054" w:rsidRPr="00B4569E">
        <w:rPr>
          <w:rFonts w:ascii="Arial" w:hAnsi="Arial" w:cs="Arial"/>
          <w:b/>
          <w:color w:val="000000" w:themeColor="text1"/>
          <w:sz w:val="24"/>
          <w:szCs w:val="24"/>
          <w:lang w:val="cy-GB"/>
        </w:rPr>
        <w:t xml:space="preserve"> 2: </w:t>
      </w:r>
      <w:r w:rsidRPr="00B4569E">
        <w:rPr>
          <w:rFonts w:ascii="Arial" w:hAnsi="Arial" w:cs="Arial"/>
          <w:b/>
          <w:color w:val="000000" w:themeColor="text1"/>
          <w:sz w:val="24"/>
          <w:szCs w:val="24"/>
          <w:lang w:val="cy-GB"/>
        </w:rPr>
        <w:t>Adeiladu sylfaen fusnes gref, gydnerth sydd wedi’i gwreiddio</w:t>
      </w:r>
      <w:r w:rsidR="00434054" w:rsidRPr="00B4569E">
        <w:rPr>
          <w:rFonts w:ascii="Arial" w:hAnsi="Arial" w:cs="Arial"/>
          <w:b/>
          <w:color w:val="000000" w:themeColor="text1"/>
          <w:sz w:val="24"/>
          <w:szCs w:val="24"/>
          <w:lang w:val="cy-GB"/>
        </w:rPr>
        <w:t>.</w:t>
      </w:r>
    </w:p>
    <w:p w14:paraId="15E49790" w14:textId="77777777" w:rsidR="00434054" w:rsidRPr="00B4569E" w:rsidRDefault="00434054" w:rsidP="00245B3A">
      <w:pPr>
        <w:spacing w:after="0" w:line="240" w:lineRule="auto"/>
        <w:rPr>
          <w:rFonts w:ascii="Arial" w:hAnsi="Arial" w:cs="Arial"/>
          <w:b/>
          <w:color w:val="000000" w:themeColor="text1"/>
          <w:sz w:val="24"/>
          <w:szCs w:val="24"/>
          <w:lang w:val="cy-GB"/>
        </w:rPr>
      </w:pPr>
    </w:p>
    <w:p w14:paraId="49FB99FE" w14:textId="7F8C5D03" w:rsidR="005D3D57" w:rsidRPr="00B4569E" w:rsidRDefault="005D3D57"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 busnes yn greiddiol i'n strategaeth hyd at 2030: trwy ehangu cwmnïau presennol a dechrau a denu rhai newydd y bydd cyflogaeth newydd yn cael ei chynhyrchu ac y sicrheir twf cynhyrchiant. Mae hynny'n golygu cefnogi twf busnes cynaliadwy - sy'n flaengar ym maes technoleg ac arloesi ac ar draws yr economi.”</w:t>
      </w:r>
    </w:p>
    <w:p w14:paraId="09986407" w14:textId="77777777" w:rsidR="005D3D57" w:rsidRPr="00B4569E" w:rsidRDefault="005D3D57" w:rsidP="00245B3A">
      <w:pPr>
        <w:spacing w:after="0" w:line="240" w:lineRule="auto"/>
        <w:rPr>
          <w:rFonts w:ascii="Arial" w:hAnsi="Arial" w:cs="Arial"/>
          <w:color w:val="000000" w:themeColor="text1"/>
          <w:sz w:val="24"/>
          <w:szCs w:val="24"/>
          <w:lang w:val="cy-GB"/>
        </w:rPr>
      </w:pPr>
    </w:p>
    <w:p w14:paraId="2D51AC33" w14:textId="0975AFB2" w:rsidR="00434054" w:rsidRPr="00B4569E" w:rsidRDefault="00117781" w:rsidP="00245B3A">
      <w:pPr>
        <w:spacing w:after="0" w:line="240" w:lineRule="auto"/>
        <w:rPr>
          <w:rFonts w:ascii="Arial" w:hAnsi="Arial" w:cs="Arial"/>
          <w:color w:val="000000" w:themeColor="text1"/>
          <w:sz w:val="24"/>
          <w:szCs w:val="24"/>
          <w:u w:val="single"/>
          <w:lang w:val="cy-GB"/>
        </w:rPr>
      </w:pPr>
      <w:r w:rsidRPr="00B4569E">
        <w:rPr>
          <w:rFonts w:ascii="Arial" w:hAnsi="Arial" w:cs="Arial"/>
          <w:color w:val="000000" w:themeColor="text1"/>
          <w:sz w:val="24"/>
          <w:szCs w:val="24"/>
          <w:u w:val="single"/>
          <w:lang w:val="cy-GB"/>
        </w:rPr>
        <w:t>Meysydd gweithredu allweddol</w:t>
      </w:r>
      <w:r w:rsidR="00434054" w:rsidRPr="00B4569E">
        <w:rPr>
          <w:rFonts w:ascii="Arial" w:hAnsi="Arial" w:cs="Arial"/>
          <w:color w:val="000000" w:themeColor="text1"/>
          <w:sz w:val="24"/>
          <w:szCs w:val="24"/>
          <w:u w:val="single"/>
          <w:lang w:val="cy-GB"/>
        </w:rPr>
        <w:t>:</w:t>
      </w:r>
    </w:p>
    <w:p w14:paraId="0276579F" w14:textId="77777777" w:rsidR="005D3D57" w:rsidRPr="00B4569E" w:rsidRDefault="005D3D57">
      <w:pPr>
        <w:pStyle w:val="ListParagraph"/>
        <w:numPr>
          <w:ilvl w:val="0"/>
          <w:numId w:val="8"/>
        </w:numPr>
        <w:spacing w:after="0" w:line="240" w:lineRule="auto"/>
        <w:rPr>
          <w:rFonts w:ascii="Arial" w:hAnsi="Arial" w:cs="Arial"/>
          <w:color w:val="000000" w:themeColor="text1"/>
          <w:sz w:val="24"/>
          <w:szCs w:val="24"/>
          <w:lang w:val="cy-GB"/>
        </w:rPr>
      </w:pPr>
      <w:bookmarkStart w:id="1" w:name="_Hlk128026315"/>
      <w:r w:rsidRPr="00B4569E">
        <w:rPr>
          <w:rFonts w:ascii="Arial" w:hAnsi="Arial" w:cs="Arial"/>
          <w:color w:val="000000" w:themeColor="text1"/>
          <w:sz w:val="24"/>
          <w:szCs w:val="24"/>
          <w:lang w:val="cy-GB"/>
        </w:rPr>
        <w:t>Cymorth mabwysiadu ac arloesi cyflymach (yn gysylltiedig ag argymhellion Cymru 4.0 mewn perthynas â chymorth busnes, sgiliau ac arloesi)</w:t>
      </w:r>
    </w:p>
    <w:p w14:paraId="2DC4E335" w14:textId="59E6AE6F" w:rsidR="00434054" w:rsidRPr="00B4569E" w:rsidRDefault="005D3D57">
      <w:pPr>
        <w:pStyle w:val="ListParagraph"/>
        <w:numPr>
          <w:ilvl w:val="0"/>
          <w:numId w:val="8"/>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‘Caffael blaengar’ o fewn system datblygu cadwyn gyflenwi a busnes lleol</w:t>
      </w:r>
      <w:bookmarkEnd w:id="1"/>
      <w:r w:rsidRPr="00B4569E">
        <w:rPr>
          <w:rFonts w:ascii="Arial" w:hAnsi="Arial" w:cs="Arial"/>
          <w:color w:val="000000" w:themeColor="text1"/>
          <w:sz w:val="24"/>
          <w:szCs w:val="24"/>
          <w:lang w:val="cy-GB"/>
        </w:rPr>
        <w:t>.</w:t>
      </w:r>
    </w:p>
    <w:p w14:paraId="754D29AA" w14:textId="77777777" w:rsidR="00434054" w:rsidRPr="00B4569E" w:rsidRDefault="00434054" w:rsidP="00245B3A">
      <w:pPr>
        <w:pStyle w:val="ListParagraph"/>
        <w:spacing w:after="0" w:line="240" w:lineRule="auto"/>
        <w:rPr>
          <w:rFonts w:ascii="Arial" w:hAnsi="Arial" w:cs="Arial"/>
          <w:color w:val="000000" w:themeColor="text1"/>
          <w:sz w:val="24"/>
          <w:szCs w:val="24"/>
          <w:lang w:val="cy-GB"/>
        </w:rPr>
      </w:pPr>
    </w:p>
    <w:p w14:paraId="2C444E8D" w14:textId="66ABE2C9" w:rsidR="00434054" w:rsidRPr="00B4569E" w:rsidRDefault="00117781"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Cenhadaeth</w:t>
      </w:r>
      <w:r w:rsidR="00434054" w:rsidRPr="00B4569E">
        <w:rPr>
          <w:rFonts w:ascii="Arial" w:hAnsi="Arial" w:cs="Arial"/>
          <w:b/>
          <w:color w:val="000000" w:themeColor="text1"/>
          <w:sz w:val="24"/>
          <w:szCs w:val="24"/>
          <w:lang w:val="cy-GB"/>
        </w:rPr>
        <w:t xml:space="preserve"> 3: </w:t>
      </w:r>
      <w:r w:rsidRPr="00B4569E">
        <w:rPr>
          <w:rFonts w:ascii="Arial" w:hAnsi="Arial" w:cs="Arial"/>
          <w:b/>
          <w:color w:val="000000" w:themeColor="text1"/>
          <w:sz w:val="24"/>
          <w:szCs w:val="24"/>
          <w:lang w:val="cy-GB"/>
        </w:rPr>
        <w:t xml:space="preserve">Tyfu a chynnal cynnig ‘profiad’ </w:t>
      </w:r>
      <w:r w:rsidR="007E1DA1" w:rsidRPr="00B4569E">
        <w:rPr>
          <w:rFonts w:ascii="Arial" w:hAnsi="Arial" w:cs="Arial"/>
          <w:b/>
          <w:color w:val="000000" w:themeColor="text1"/>
          <w:sz w:val="24"/>
          <w:szCs w:val="24"/>
          <w:lang w:val="cy-GB"/>
        </w:rPr>
        <w:t>De-orllewin</w:t>
      </w:r>
      <w:r w:rsidRPr="00B4569E">
        <w:rPr>
          <w:rFonts w:ascii="Arial" w:hAnsi="Arial" w:cs="Arial"/>
          <w:b/>
          <w:color w:val="000000" w:themeColor="text1"/>
          <w:sz w:val="24"/>
          <w:szCs w:val="24"/>
          <w:lang w:val="cy-GB"/>
        </w:rPr>
        <w:t xml:space="preserve"> Cymru</w:t>
      </w:r>
    </w:p>
    <w:p w14:paraId="5386515C" w14:textId="77777777" w:rsidR="00434054" w:rsidRPr="00B4569E" w:rsidRDefault="00434054" w:rsidP="00245B3A">
      <w:pPr>
        <w:spacing w:after="0" w:line="240" w:lineRule="auto"/>
        <w:rPr>
          <w:rFonts w:ascii="Arial" w:hAnsi="Arial" w:cs="Arial"/>
          <w:b/>
          <w:color w:val="000000" w:themeColor="text1"/>
          <w:sz w:val="24"/>
          <w:szCs w:val="24"/>
          <w:lang w:val="cy-GB"/>
        </w:rPr>
      </w:pPr>
    </w:p>
    <w:p w14:paraId="6F2CC11C" w14:textId="13D79714" w:rsidR="005D3D57" w:rsidRPr="00B4569E" w:rsidRDefault="005D3D57"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“Mae gan </w:t>
      </w:r>
      <w:r w:rsidR="005C3D41">
        <w:rPr>
          <w:rFonts w:ascii="Arial" w:hAnsi="Arial" w:cs="Arial"/>
          <w:color w:val="000000" w:themeColor="text1"/>
          <w:sz w:val="24"/>
          <w:szCs w:val="24"/>
          <w:lang w:val="cy-GB"/>
        </w:rPr>
        <w:t>Dde-orllewin Cymru</w:t>
      </w:r>
      <w:r w:rsidRPr="00B4569E">
        <w:rPr>
          <w:rFonts w:ascii="Arial" w:hAnsi="Arial" w:cs="Arial"/>
          <w:color w:val="000000" w:themeColor="text1"/>
          <w:sz w:val="24"/>
          <w:szCs w:val="24"/>
          <w:lang w:val="cy-GB"/>
        </w:rPr>
        <w:t xml:space="preserve"> amgylchedd gwych a</w:t>
      </w:r>
      <w:r w:rsidR="00061022">
        <w:rPr>
          <w:rFonts w:ascii="Arial" w:hAnsi="Arial" w:cs="Arial"/>
          <w:color w:val="000000" w:themeColor="text1"/>
          <w:sz w:val="24"/>
          <w:szCs w:val="24"/>
          <w:lang w:val="cy-GB"/>
        </w:rPr>
        <w:t>c</w:t>
      </w:r>
      <w:r w:rsidRPr="00B4569E">
        <w:rPr>
          <w:rFonts w:ascii="Arial" w:hAnsi="Arial" w:cs="Arial"/>
          <w:color w:val="000000" w:themeColor="text1"/>
          <w:sz w:val="24"/>
          <w:szCs w:val="24"/>
          <w:lang w:val="cy-GB"/>
        </w:rPr>
        <w:t xml:space="preserve"> 'ansawdd bywyd' unigryw. Mae hwn yn ased allweddol i'r rhanbarth, ac yn un y mae'n rhaid i ni ei amddiffyn a'i wella. Byddwn yn gwneud </w:t>
      </w:r>
      <w:r w:rsidR="007E1DA1" w:rsidRPr="00B4569E">
        <w:rPr>
          <w:rFonts w:ascii="Arial" w:hAnsi="Arial" w:cs="Arial"/>
          <w:color w:val="000000" w:themeColor="text1"/>
          <w:sz w:val="24"/>
          <w:szCs w:val="24"/>
          <w:lang w:val="cy-GB"/>
        </w:rPr>
        <w:t>De-orllewin</w:t>
      </w:r>
      <w:r w:rsidRPr="00B4569E">
        <w:rPr>
          <w:rFonts w:ascii="Arial" w:hAnsi="Arial" w:cs="Arial"/>
          <w:color w:val="000000" w:themeColor="text1"/>
          <w:sz w:val="24"/>
          <w:szCs w:val="24"/>
          <w:lang w:val="cy-GB"/>
        </w:rPr>
        <w:t xml:space="preserve"> Cymru yn adnabyddus am ansawdd ac ehangder ei 'gynnig profiad', gan ddod ag ansawdd amgylcheddol trefol a gwledig</w:t>
      </w:r>
      <w:r w:rsidR="00061022">
        <w:rPr>
          <w:rFonts w:ascii="Arial" w:hAnsi="Arial" w:cs="Arial"/>
          <w:color w:val="000000" w:themeColor="text1"/>
          <w:sz w:val="24"/>
          <w:szCs w:val="24"/>
          <w:lang w:val="cy-GB"/>
        </w:rPr>
        <w:t>,</w:t>
      </w:r>
      <w:r w:rsidRPr="00B4569E">
        <w:rPr>
          <w:rFonts w:ascii="Arial" w:hAnsi="Arial" w:cs="Arial"/>
          <w:color w:val="000000" w:themeColor="text1"/>
          <w:sz w:val="24"/>
          <w:szCs w:val="24"/>
          <w:lang w:val="cy-GB"/>
        </w:rPr>
        <w:t xml:space="preserve"> 'ansawdd bywyd' a diwylliant</w:t>
      </w:r>
      <w:r w:rsidR="00061022">
        <w:rPr>
          <w:rFonts w:ascii="Arial" w:hAnsi="Arial" w:cs="Arial"/>
          <w:color w:val="000000" w:themeColor="text1"/>
          <w:sz w:val="24"/>
          <w:szCs w:val="24"/>
          <w:lang w:val="cy-GB"/>
        </w:rPr>
        <w:t xml:space="preserve"> i gyd ynghyd</w:t>
      </w:r>
      <w:r w:rsidRPr="00B4569E">
        <w:rPr>
          <w:rFonts w:ascii="Arial" w:hAnsi="Arial" w:cs="Arial"/>
          <w:color w:val="000000" w:themeColor="text1"/>
          <w:sz w:val="24"/>
          <w:szCs w:val="24"/>
          <w:lang w:val="cy-GB"/>
        </w:rPr>
        <w:t>. Bydd hyn yn cefnogi economi ymwelwyr gwerth uchel - ond bydd hefyd mewn perchnogaeth leol ac yn rhan ganolog o'n cynnig buddsoddi.”</w:t>
      </w:r>
    </w:p>
    <w:p w14:paraId="182CAA00" w14:textId="77777777" w:rsidR="00434054" w:rsidRPr="00B4569E" w:rsidRDefault="00434054" w:rsidP="00245B3A">
      <w:pPr>
        <w:spacing w:after="0" w:line="240" w:lineRule="auto"/>
        <w:rPr>
          <w:rFonts w:ascii="Arial" w:hAnsi="Arial" w:cs="Arial"/>
          <w:color w:val="000000" w:themeColor="text1"/>
          <w:sz w:val="24"/>
          <w:szCs w:val="24"/>
          <w:lang w:val="cy-GB"/>
        </w:rPr>
      </w:pPr>
    </w:p>
    <w:p w14:paraId="048291BA" w14:textId="314D9CD9" w:rsidR="00434054" w:rsidRPr="00B4569E" w:rsidRDefault="00117781" w:rsidP="00245B3A">
      <w:pPr>
        <w:spacing w:after="0" w:line="240" w:lineRule="auto"/>
        <w:rPr>
          <w:rFonts w:ascii="Arial" w:hAnsi="Arial" w:cs="Arial"/>
          <w:color w:val="000000" w:themeColor="text1"/>
          <w:sz w:val="24"/>
          <w:szCs w:val="24"/>
          <w:u w:val="single"/>
          <w:lang w:val="cy-GB"/>
        </w:rPr>
      </w:pPr>
      <w:r w:rsidRPr="00B4569E">
        <w:rPr>
          <w:rFonts w:ascii="Arial" w:hAnsi="Arial" w:cs="Arial"/>
          <w:color w:val="000000" w:themeColor="text1"/>
          <w:sz w:val="24"/>
          <w:szCs w:val="24"/>
          <w:u w:val="single"/>
          <w:lang w:val="cy-GB"/>
        </w:rPr>
        <w:t>Meysydd gweithredu allweddol</w:t>
      </w:r>
      <w:r w:rsidR="00434054" w:rsidRPr="00B4569E">
        <w:rPr>
          <w:rFonts w:ascii="Arial" w:hAnsi="Arial" w:cs="Arial"/>
          <w:color w:val="000000" w:themeColor="text1"/>
          <w:sz w:val="24"/>
          <w:szCs w:val="24"/>
          <w:u w:val="single"/>
          <w:lang w:val="cy-GB"/>
        </w:rPr>
        <w:t>:</w:t>
      </w:r>
    </w:p>
    <w:p w14:paraId="57AC8D5D" w14:textId="77777777" w:rsidR="005D3D57" w:rsidRPr="00B4569E" w:rsidRDefault="005D3D57">
      <w:pPr>
        <w:pStyle w:val="ListParagraph"/>
        <w:numPr>
          <w:ilvl w:val="0"/>
          <w:numId w:val="9"/>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Buddsoddiad cyfalaf wedi'i dargedu a'i gydlynu, gan gynnwys yng nghanol trefi a dinasoedd</w:t>
      </w:r>
    </w:p>
    <w:p w14:paraId="1EB5CC72" w14:textId="737F13C3" w:rsidR="00434054" w:rsidRPr="00B4569E" w:rsidRDefault="005D3D57">
      <w:pPr>
        <w:pStyle w:val="ListParagraph"/>
        <w:numPr>
          <w:ilvl w:val="0"/>
          <w:numId w:val="9"/>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Cydbwyso mentrau ar raddfa ranbarthol, leol a chymunedol.</w:t>
      </w:r>
    </w:p>
    <w:p w14:paraId="3F70F36D" w14:textId="77777777" w:rsidR="00434054" w:rsidRPr="00B4569E" w:rsidRDefault="00434054" w:rsidP="00245B3A">
      <w:pPr>
        <w:pStyle w:val="paragraph"/>
        <w:spacing w:before="0" w:beforeAutospacing="0" w:after="0" w:afterAutospacing="0"/>
        <w:rPr>
          <w:rStyle w:val="eop"/>
          <w:b/>
          <w:color w:val="000000" w:themeColor="text1"/>
          <w:lang w:val="cy-GB"/>
        </w:rPr>
      </w:pPr>
    </w:p>
    <w:p w14:paraId="6B377769" w14:textId="77777777" w:rsidR="00434054" w:rsidRPr="00B4569E" w:rsidRDefault="00434054" w:rsidP="00245B3A">
      <w:pPr>
        <w:spacing w:after="0" w:line="240" w:lineRule="auto"/>
        <w:rPr>
          <w:rFonts w:ascii="Arial" w:hAnsi="Arial" w:cs="Arial"/>
          <w:color w:val="000000" w:themeColor="text1"/>
          <w:sz w:val="24"/>
          <w:szCs w:val="24"/>
          <w:lang w:val="cy-GB"/>
        </w:rPr>
      </w:pPr>
    </w:p>
    <w:p w14:paraId="49ECD6AE" w14:textId="5F08C25E" w:rsidR="00434054" w:rsidRPr="00B4569E" w:rsidRDefault="005D3D57"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Dinasoedd, Trefi a Phentrefi</w:t>
      </w:r>
    </w:p>
    <w:p w14:paraId="1DF49B78" w14:textId="77777777" w:rsidR="00434054" w:rsidRPr="00B4569E" w:rsidRDefault="00434054" w:rsidP="00245B3A">
      <w:pPr>
        <w:spacing w:after="0" w:line="240" w:lineRule="auto"/>
        <w:rPr>
          <w:rFonts w:ascii="Arial" w:hAnsi="Arial" w:cs="Arial"/>
          <w:color w:val="000000" w:themeColor="text1"/>
          <w:sz w:val="24"/>
          <w:szCs w:val="24"/>
          <w:lang w:val="cy-GB"/>
        </w:rPr>
      </w:pPr>
    </w:p>
    <w:p w14:paraId="057AFBE4" w14:textId="77777777" w:rsidR="005D3D57" w:rsidRPr="00B4569E" w:rsidRDefault="005D3D57" w:rsidP="005D3D57">
      <w:pPr>
        <w:spacing w:after="0" w:line="240" w:lineRule="auto"/>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Mae rhanbarth y De-orllewin yn cynnwys y ddinas ail fwyaf a'r ddinas leiaf o ddinasoedd Cymru, sef Abertawe a Thyddewi.</w:t>
      </w:r>
    </w:p>
    <w:p w14:paraId="5A1E1D30" w14:textId="77777777" w:rsidR="005D3D57" w:rsidRPr="00B4569E" w:rsidRDefault="005D3D57" w:rsidP="005D3D57">
      <w:pPr>
        <w:spacing w:after="0" w:line="240" w:lineRule="auto"/>
        <w:rPr>
          <w:rFonts w:ascii="Arial" w:eastAsia="Arial" w:hAnsi="Arial" w:cs="Arial"/>
          <w:color w:val="000000" w:themeColor="text1"/>
          <w:sz w:val="24"/>
          <w:szCs w:val="24"/>
          <w:lang w:val="cy-GB" w:eastAsia="en-GB"/>
        </w:rPr>
      </w:pPr>
    </w:p>
    <w:p w14:paraId="7B4C90AD" w14:textId="50529F97" w:rsidR="00434054" w:rsidRPr="00B4569E" w:rsidRDefault="005D3D57" w:rsidP="005D3D57">
      <w:pPr>
        <w:spacing w:after="0" w:line="240" w:lineRule="auto"/>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Mae canolfannau ardal mwy yn Abertawe yn deillio i raddau helaeth o etifeddiaeth y chwyldro diwydiannol fel ardaloedd noswylio ar gyfer y diwydiannau metel a mwyngloddio mawr ar draws y sir, ond wrth i effeithiau gwaethaf y diwydiannau bylu, mae sylw'n troi at adrodd y stori ac fel rhan o hynny, galluogi entrepreneuriaeth leol yn ei holl ogoniant i ffynnu o sylfaen gref o weithgarwch cymunedol a gwirfoddol i ficrofusnesau newydd ar draws pob sector, gyda llawer ohonynt yn dechrau rhoi bywyd newydd i strydoedd mawr sydd wedi bod yn dirywio. Mae angen creu lleoedd fforddiadwy, deniadol a chynaliadwy i fyw, dysgu, gweithio a chwarae ynddynt ar draws yr holl leoliadau, gan gynyddu nifer yr ymwelwyr a’r defnydd gan bobl er mwyn ymgorffori gwytnwch lleol a helpu i oroesi siociau’r presennol a’r dyfodol</w:t>
      </w:r>
      <w:r w:rsidR="00434054" w:rsidRPr="00B4569E">
        <w:rPr>
          <w:rFonts w:ascii="Arial" w:eastAsia="Arial" w:hAnsi="Arial" w:cs="Arial"/>
          <w:color w:val="000000" w:themeColor="text1"/>
          <w:sz w:val="24"/>
          <w:szCs w:val="24"/>
          <w:lang w:val="cy-GB" w:eastAsia="en-GB"/>
        </w:rPr>
        <w:t>.</w:t>
      </w:r>
    </w:p>
    <w:p w14:paraId="4357328F" w14:textId="77777777" w:rsidR="00434054" w:rsidRPr="00B4569E" w:rsidRDefault="00434054" w:rsidP="00245B3A">
      <w:pPr>
        <w:spacing w:after="0" w:line="240" w:lineRule="auto"/>
        <w:rPr>
          <w:rFonts w:ascii="Arial" w:eastAsia="Arial" w:hAnsi="Arial" w:cs="Arial"/>
          <w:color w:val="000000" w:themeColor="text1"/>
          <w:sz w:val="24"/>
          <w:szCs w:val="24"/>
          <w:lang w:val="cy-GB"/>
        </w:rPr>
      </w:pPr>
    </w:p>
    <w:p w14:paraId="033B7F94" w14:textId="77777777" w:rsidR="00434054" w:rsidRPr="00B4569E" w:rsidRDefault="00434054" w:rsidP="00245B3A">
      <w:pPr>
        <w:spacing w:after="0" w:line="240" w:lineRule="auto"/>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1C9A0C43" w14:textId="1A00F767" w:rsidR="00434054" w:rsidRPr="00B4569E" w:rsidRDefault="00315A33" w:rsidP="00245B3A">
      <w:pPr>
        <w:spacing w:after="0" w:line="240" w:lineRule="auto"/>
        <w:rPr>
          <w:rFonts w:ascii="Arial" w:eastAsia="Arial" w:hAnsi="Arial" w:cs="Arial"/>
          <w:b/>
          <w:bCs/>
          <w:color w:val="000000" w:themeColor="text1"/>
          <w:sz w:val="24"/>
          <w:szCs w:val="24"/>
          <w:lang w:val="cy-GB"/>
        </w:rPr>
      </w:pPr>
      <w:r w:rsidRPr="00B4569E">
        <w:rPr>
          <w:rFonts w:ascii="Arial" w:eastAsia="Arial" w:hAnsi="Arial" w:cs="Arial"/>
          <w:b/>
          <w:bCs/>
          <w:color w:val="000000" w:themeColor="text1"/>
          <w:sz w:val="24"/>
          <w:szCs w:val="24"/>
          <w:lang w:val="cy-GB"/>
        </w:rPr>
        <w:t>Adfywio Canol y Ddinas, Canol Trefi a Phentrefi</w:t>
      </w:r>
    </w:p>
    <w:p w14:paraId="5CD5225C" w14:textId="77777777" w:rsidR="00434054" w:rsidRPr="00B4569E" w:rsidRDefault="00434054" w:rsidP="00245B3A">
      <w:pPr>
        <w:spacing w:after="0" w:line="240" w:lineRule="auto"/>
        <w:rPr>
          <w:rFonts w:ascii="Arial" w:eastAsia="Arial" w:hAnsi="Arial" w:cs="Arial"/>
          <w:b/>
          <w:bCs/>
          <w:color w:val="000000" w:themeColor="text1"/>
          <w:sz w:val="24"/>
          <w:szCs w:val="24"/>
          <w:lang w:val="cy-GB"/>
        </w:rPr>
      </w:pPr>
    </w:p>
    <w:p w14:paraId="6F169950" w14:textId="5CF3C896" w:rsidR="003358E0" w:rsidRPr="00B4569E" w:rsidRDefault="003358E0">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Cael dylanwad cadarnhaol ar leoedd i helpu i feithrin cydbwysedd llwyddiannus </w:t>
      </w:r>
      <w:r w:rsidR="00061022">
        <w:rPr>
          <w:rFonts w:ascii="Arial" w:eastAsia="Arial" w:hAnsi="Arial" w:cs="Arial"/>
          <w:color w:val="000000" w:themeColor="text1"/>
          <w:sz w:val="24"/>
          <w:szCs w:val="24"/>
          <w:lang w:val="cy-GB"/>
        </w:rPr>
        <w:t>rhwng</w:t>
      </w:r>
      <w:r w:rsidRPr="00B4569E">
        <w:rPr>
          <w:rFonts w:ascii="Arial" w:eastAsia="Arial" w:hAnsi="Arial" w:cs="Arial"/>
          <w:color w:val="000000" w:themeColor="text1"/>
          <w:sz w:val="24"/>
          <w:szCs w:val="24"/>
          <w:lang w:val="cy-GB"/>
        </w:rPr>
        <w:t xml:space="preserve"> eiddo masnachol o wahanol feintiau, tai fforddiadwy a thai marchnad a chyfleusterau cyflenwol.</w:t>
      </w:r>
    </w:p>
    <w:p w14:paraId="51049230" w14:textId="46209036" w:rsidR="003358E0" w:rsidRPr="00B4569E" w:rsidRDefault="003358E0">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Hwyluso ‘darllen’ a llywio lleoedd trwy feddalu</w:t>
      </w:r>
      <w:r w:rsidR="00061022">
        <w:rPr>
          <w:rFonts w:ascii="Arial" w:eastAsia="Arial" w:hAnsi="Arial" w:cs="Arial"/>
          <w:color w:val="000000" w:themeColor="text1"/>
          <w:sz w:val="24"/>
          <w:szCs w:val="24"/>
          <w:lang w:val="cy-GB"/>
        </w:rPr>
        <w:t xml:space="preserve"> nodweddion</w:t>
      </w:r>
      <w:r w:rsidRPr="00B4569E">
        <w:rPr>
          <w:rFonts w:ascii="Arial" w:eastAsia="Arial" w:hAnsi="Arial" w:cs="Arial"/>
          <w:color w:val="000000" w:themeColor="text1"/>
          <w:sz w:val="24"/>
          <w:szCs w:val="24"/>
          <w:lang w:val="cy-GB"/>
        </w:rPr>
        <w:t xml:space="preserve"> tir y cyhoedd, arwyddion clir a deniadol a gwneud y gorau o dechnolegau digidol</w:t>
      </w:r>
    </w:p>
    <w:p w14:paraId="4F5EA670" w14:textId="77777777" w:rsidR="006262F1" w:rsidRPr="00B4569E" w:rsidRDefault="006262F1">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Cefnogaeth gofod yn y cyfamser, gan adeiladu ar gynlluniau peilot llwyddiannus a dysgu sy'n dod i'r amlwg i ddarparu cyfleoedd cost isel i fusnesau newydd a lleihau cyfraddau swyddi gwag ar y stryd fawr</w:t>
      </w:r>
    </w:p>
    <w:p w14:paraId="58E2EE1D" w14:textId="4D5EF80B" w:rsidR="003358E0" w:rsidRPr="00B4569E" w:rsidRDefault="003358E0">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Cynnydd mewn digwyddiadau, gweithgareddau diwylliannol, chwaraeon a hamdden i ychwanegu bywiogrwydd a chynyddu nifer yr ymwelwyr yng nghanol y ddinas a'r stryd fawr</w:t>
      </w:r>
    </w:p>
    <w:p w14:paraId="14D5BA83" w14:textId="38588EBF" w:rsidR="003358E0" w:rsidRPr="00B4569E" w:rsidRDefault="003358E0">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Adeiladu ‘cardiau pas’ i alluogi mynediad rhwydd i leoliadau gwaith, yn lleol ac yn ganolog</w:t>
      </w:r>
    </w:p>
    <w:p w14:paraId="7FAF8BAF" w14:textId="2E4C7A58" w:rsidR="00434054" w:rsidRPr="00B4569E" w:rsidRDefault="003358E0">
      <w:pPr>
        <w:pStyle w:val="ListParagraph"/>
        <w:numPr>
          <w:ilvl w:val="0"/>
          <w:numId w:val="12"/>
        </w:numPr>
        <w:spacing w:after="0" w:line="240" w:lineRule="auto"/>
        <w:rPr>
          <w:rFonts w:eastAsiaTheme="minorEastAsia"/>
          <w:color w:val="000000" w:themeColor="text1"/>
          <w:sz w:val="24"/>
          <w:szCs w:val="24"/>
          <w:lang w:val="cy-GB"/>
        </w:rPr>
      </w:pPr>
      <w:r w:rsidRPr="00B4569E">
        <w:rPr>
          <w:rFonts w:ascii="Arial" w:eastAsia="Arial" w:hAnsi="Arial" w:cs="Arial"/>
          <w:color w:val="000000" w:themeColor="text1"/>
          <w:sz w:val="24"/>
          <w:szCs w:val="24"/>
          <w:lang w:val="cy-GB"/>
        </w:rPr>
        <w:lastRenderedPageBreak/>
        <w:t>Targedu buddsoddiad ar drefi a phentrefi craidd i gryfhau’r hyn a gynigir ganddynt a’u helpu i ddod yn ganolfannau twf, yn lleoliadau ar gyfer hybiau allweddol i ailgysylltu â chymunedau a chyflawni darpariaeth gyfannol o wasanaethau</w:t>
      </w:r>
      <w:r w:rsidR="00434054" w:rsidRPr="00B4569E">
        <w:rPr>
          <w:rFonts w:ascii="Arial" w:eastAsia="Arial" w:hAnsi="Arial" w:cs="Arial"/>
          <w:color w:val="000000" w:themeColor="text1"/>
          <w:sz w:val="24"/>
          <w:szCs w:val="24"/>
          <w:lang w:val="cy-GB"/>
        </w:rPr>
        <w:t>.</w:t>
      </w:r>
    </w:p>
    <w:p w14:paraId="24183639" w14:textId="77777777" w:rsidR="007068B0" w:rsidRPr="00B4569E" w:rsidRDefault="007068B0">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Gweithio mewn partneriaeth i adeiladu lleoedd cynaliadwy gyda seilwaith trafnidiaeth gyhoeddus a theithio llesol rhagorol, seilwaith gwyrdd integredig, ac yn hollbwysig, canol trefi defnydd cymysg sy'n diwallu anghenion lleol.</w:t>
      </w:r>
    </w:p>
    <w:p w14:paraId="4FE4F8E1" w14:textId="7B151EA7" w:rsidR="007068B0" w:rsidRPr="00B4569E" w:rsidRDefault="007068B0">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adeiladu ar y rôl allweddol sydd gan ganol trefi o ran adeiladu lleoedd cynaliadwy fel y nodwyd gan egwyddor Canol Trefi yn Gyntaf Llywodraeth Cymru, sy'n ei gwneud yn ofynnol lleoli gwasanaethau masnachol, </w:t>
      </w:r>
      <w:r w:rsidR="00061022">
        <w:rPr>
          <w:rFonts w:ascii="Arial" w:eastAsia="Arial" w:hAnsi="Arial" w:cs="Arial"/>
          <w:color w:val="000000" w:themeColor="text1"/>
          <w:sz w:val="24"/>
          <w:szCs w:val="24"/>
          <w:lang w:val="cy-GB"/>
        </w:rPr>
        <w:t>siopa</w:t>
      </w:r>
      <w:r w:rsidRPr="00B4569E">
        <w:rPr>
          <w:rFonts w:ascii="Arial" w:eastAsia="Arial" w:hAnsi="Arial" w:cs="Arial"/>
          <w:color w:val="000000" w:themeColor="text1"/>
          <w:sz w:val="24"/>
          <w:szCs w:val="24"/>
          <w:lang w:val="cy-GB"/>
        </w:rPr>
        <w:t>u, addysg, iechyd a chyhoeddus newydd yng nghanol trefi.</w:t>
      </w:r>
    </w:p>
    <w:p w14:paraId="1E2CB737" w14:textId="688933FE" w:rsidR="007068B0" w:rsidRPr="00B4569E" w:rsidRDefault="007068B0">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Dilyn model adfywio seiliedig ar le i ganol trefi, gan ddilyn y dull ‘Creu Lleoedd Cymru’ i greu lleoedd cynaliadwy a sicrhau eu bod yn briodol i’r lle ac yn cefnogi’r gymuned yn y ffordd orau.</w:t>
      </w:r>
    </w:p>
    <w:p w14:paraId="03E3072B" w14:textId="7713B28C" w:rsidR="00434054" w:rsidRPr="00B4569E" w:rsidRDefault="007068B0">
      <w:pPr>
        <w:pStyle w:val="ListParagraph"/>
        <w:numPr>
          <w:ilvl w:val="0"/>
          <w:numId w:val="12"/>
        </w:numPr>
        <w:spacing w:after="0" w:line="240" w:lineRule="auto"/>
        <w:rPr>
          <w:color w:val="000000" w:themeColor="text1"/>
          <w:sz w:val="24"/>
          <w:szCs w:val="24"/>
          <w:lang w:val="cy-GB" w:eastAsia="en-GB"/>
        </w:rPr>
      </w:pPr>
      <w:r w:rsidRPr="00B4569E">
        <w:rPr>
          <w:rFonts w:ascii="Arial" w:eastAsia="Arial" w:hAnsi="Arial" w:cs="Arial"/>
          <w:color w:val="000000" w:themeColor="text1"/>
          <w:sz w:val="24"/>
          <w:szCs w:val="24"/>
          <w:lang w:val="cy-GB"/>
        </w:rPr>
        <w:t>gwneud y mwyaf o gyfleoedd canol trefi a hybu'r amrywiaeth o wasanaethau a gynigir mewn trefi – gan greu gofod gweithio a byw hyblyg; a chynyddu mynediad at wasanaethau a hamdden. Mae nifer o weithgareddau yn deillio o'r strategaeth ar gyfer trefi gan gynnwys</w:t>
      </w:r>
      <w:r w:rsidR="00434054" w:rsidRPr="00B4569E">
        <w:rPr>
          <w:rFonts w:ascii="Arial" w:eastAsia="Times New Roman" w:hAnsi="Arial" w:cs="Arial"/>
          <w:color w:val="000000" w:themeColor="text1"/>
          <w:sz w:val="24"/>
          <w:szCs w:val="24"/>
          <w:lang w:val="cy-GB" w:eastAsia="en-GB"/>
        </w:rPr>
        <w:t>:  </w:t>
      </w:r>
    </w:p>
    <w:p w14:paraId="20445795" w14:textId="6D4F301A" w:rsidR="00073F0A" w:rsidRPr="00B4569E" w:rsidRDefault="00073F0A">
      <w:pPr>
        <w:pStyle w:val="ListParagraph"/>
        <w:numPr>
          <w:ilvl w:val="1"/>
          <w:numId w:val="28"/>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Troi arwynebedd llawr masnachol gwag yn llety preswyl;</w:t>
      </w:r>
    </w:p>
    <w:p w14:paraId="78E0A3F3" w14:textId="2C5ECB6C" w:rsidR="00073F0A" w:rsidRPr="00B4569E" w:rsidRDefault="00073F0A">
      <w:pPr>
        <w:pStyle w:val="ListParagraph"/>
        <w:numPr>
          <w:ilvl w:val="1"/>
          <w:numId w:val="28"/>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Gwella ac uwchraddio arwynebedd llawr masnachol gwag i ddefnydd busnes buddiol;</w:t>
      </w:r>
    </w:p>
    <w:p w14:paraId="5CFEA3A7" w14:textId="0BC56C80" w:rsidR="00073F0A" w:rsidRPr="00B4569E" w:rsidRDefault="00073F0A">
      <w:pPr>
        <w:pStyle w:val="ListParagraph"/>
        <w:numPr>
          <w:ilvl w:val="1"/>
          <w:numId w:val="28"/>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Darparu seilwaith gwyrdd a phrosiectau bioamrywiaeth;</w:t>
      </w:r>
    </w:p>
    <w:p w14:paraId="2FD9199B" w14:textId="4391B580" w:rsidR="00073F0A" w:rsidRPr="00B4569E" w:rsidRDefault="00073F0A">
      <w:pPr>
        <w:pStyle w:val="ListParagraph"/>
        <w:numPr>
          <w:ilvl w:val="1"/>
          <w:numId w:val="28"/>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Darparu cynlluniau gwella tir y cyhoedd ar raddfa fach;</w:t>
      </w:r>
    </w:p>
    <w:p w14:paraId="36B82447" w14:textId="63C96B32" w:rsidR="00073F0A" w:rsidRPr="00B4569E" w:rsidRDefault="00073F0A">
      <w:pPr>
        <w:pStyle w:val="ListParagraph"/>
        <w:numPr>
          <w:ilvl w:val="1"/>
          <w:numId w:val="28"/>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Caffaeliadau ar raddfa fach;</w:t>
      </w:r>
    </w:p>
    <w:p w14:paraId="515490E2" w14:textId="5B653359" w:rsidR="00073F0A" w:rsidRPr="00B4569E" w:rsidRDefault="00073F0A">
      <w:pPr>
        <w:pStyle w:val="ListParagraph"/>
        <w:numPr>
          <w:ilvl w:val="1"/>
          <w:numId w:val="28"/>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Datblygu a galluogi marchnadoedd lleol;</w:t>
      </w:r>
    </w:p>
    <w:p w14:paraId="344706D1" w14:textId="60ACD84C" w:rsidR="00073F0A" w:rsidRPr="00B4569E" w:rsidRDefault="00073F0A">
      <w:pPr>
        <w:pStyle w:val="ListParagraph"/>
        <w:numPr>
          <w:ilvl w:val="1"/>
          <w:numId w:val="28"/>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Sefydlu defnydd yn y cyfamser neu dros dro mewn adeiladau gwag;</w:t>
      </w:r>
    </w:p>
    <w:p w14:paraId="23DD5C2A" w14:textId="37F9A502" w:rsidR="00073F0A" w:rsidRPr="00B4569E" w:rsidRDefault="00073F0A">
      <w:pPr>
        <w:pStyle w:val="ListParagraph"/>
        <w:numPr>
          <w:ilvl w:val="1"/>
          <w:numId w:val="28"/>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Gwella blaen allanol siopau ar y cyd;</w:t>
      </w:r>
    </w:p>
    <w:p w14:paraId="7E2581BC" w14:textId="40387DA6" w:rsidR="00073F0A" w:rsidRPr="00B4569E" w:rsidRDefault="00073F0A">
      <w:pPr>
        <w:pStyle w:val="ListParagraph"/>
        <w:numPr>
          <w:ilvl w:val="1"/>
          <w:numId w:val="28"/>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Trefi digidol i gefnogi dadansoddeg Wi-Fi a rhwydweithiau Lora Wan;</w:t>
      </w:r>
    </w:p>
    <w:p w14:paraId="7FEEF843" w14:textId="74A45882" w:rsidR="00073F0A" w:rsidRPr="00B4569E" w:rsidRDefault="00073F0A">
      <w:pPr>
        <w:pStyle w:val="ListParagraph"/>
        <w:numPr>
          <w:ilvl w:val="1"/>
          <w:numId w:val="28"/>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Darpariaethau sy'n cefnogi neu'n hwyluso llwybrau teithio llesol;</w:t>
      </w:r>
    </w:p>
    <w:p w14:paraId="0DB722FF" w14:textId="581C2C81" w:rsidR="00073F0A" w:rsidRPr="00B4569E" w:rsidRDefault="00073F0A">
      <w:pPr>
        <w:pStyle w:val="ListParagraph"/>
        <w:numPr>
          <w:ilvl w:val="1"/>
          <w:numId w:val="28"/>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Cefnogaeth benodol i ddarparu toiledau;</w:t>
      </w:r>
    </w:p>
    <w:p w14:paraId="0CF19AC3" w14:textId="0AE83155" w:rsidR="00434054" w:rsidRPr="00B4569E" w:rsidRDefault="00073F0A">
      <w:pPr>
        <w:pStyle w:val="ListParagraph"/>
        <w:numPr>
          <w:ilvl w:val="1"/>
          <w:numId w:val="28"/>
        </w:numPr>
        <w:spacing w:after="0" w:line="240" w:lineRule="auto"/>
        <w:rPr>
          <w:rFonts w:eastAsiaTheme="minorEastAsia"/>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Darparu cyfleusterau chwarae awyr agored, ardaloedd gemau aml-ddefnydd (MUGAs) a gweithgareddau hamdden awyr agored</w:t>
      </w:r>
      <w:r w:rsidR="00434054" w:rsidRPr="00B4569E">
        <w:rPr>
          <w:rFonts w:ascii="Arial" w:eastAsia="Times New Roman" w:hAnsi="Arial" w:cs="Arial"/>
          <w:color w:val="000000" w:themeColor="text1"/>
          <w:sz w:val="24"/>
          <w:szCs w:val="24"/>
          <w:lang w:val="cy-GB" w:eastAsia="en-GB"/>
        </w:rPr>
        <w:t>. </w:t>
      </w:r>
    </w:p>
    <w:p w14:paraId="2BCAF0D3" w14:textId="77777777" w:rsidR="00434054" w:rsidRPr="00B4569E" w:rsidRDefault="00434054" w:rsidP="00245B3A">
      <w:pPr>
        <w:spacing w:after="0" w:line="240" w:lineRule="auto"/>
        <w:rPr>
          <w:rFonts w:ascii="Arial" w:eastAsia="Arial" w:hAnsi="Arial" w:cs="Arial"/>
          <w:b/>
          <w:color w:val="000000" w:themeColor="text1"/>
          <w:sz w:val="24"/>
          <w:szCs w:val="24"/>
          <w:lang w:val="cy-GB"/>
        </w:rPr>
      </w:pPr>
    </w:p>
    <w:p w14:paraId="23859B28" w14:textId="499E7795" w:rsidR="00434054" w:rsidRPr="00B4569E" w:rsidRDefault="00073F0A" w:rsidP="00245B3A">
      <w:pPr>
        <w:spacing w:after="0" w:line="240" w:lineRule="auto"/>
        <w:rPr>
          <w:rFonts w:ascii="Arial" w:eastAsia="Arial" w:hAnsi="Arial" w:cs="Arial"/>
          <w:b/>
          <w:color w:val="000000" w:themeColor="text1"/>
          <w:sz w:val="24"/>
          <w:szCs w:val="24"/>
          <w:lang w:val="cy-GB"/>
        </w:rPr>
      </w:pPr>
      <w:r w:rsidRPr="00B4569E">
        <w:rPr>
          <w:rFonts w:ascii="Arial" w:eastAsia="Arial" w:hAnsi="Arial" w:cs="Arial"/>
          <w:b/>
          <w:color w:val="000000" w:themeColor="text1"/>
          <w:sz w:val="24"/>
          <w:szCs w:val="24"/>
          <w:lang w:val="cy-GB"/>
        </w:rPr>
        <w:t xml:space="preserve">Adferiad </w:t>
      </w:r>
      <w:r w:rsidR="00434054" w:rsidRPr="00B4569E">
        <w:rPr>
          <w:rFonts w:ascii="Arial" w:eastAsia="Arial" w:hAnsi="Arial" w:cs="Arial"/>
          <w:b/>
          <w:color w:val="000000" w:themeColor="text1"/>
          <w:sz w:val="24"/>
          <w:szCs w:val="24"/>
          <w:lang w:val="cy-GB"/>
        </w:rPr>
        <w:t>Covid</w:t>
      </w:r>
      <w:r w:rsidRPr="00B4569E">
        <w:rPr>
          <w:rFonts w:ascii="Arial" w:eastAsia="Arial" w:hAnsi="Arial" w:cs="Arial"/>
          <w:b/>
          <w:color w:val="000000" w:themeColor="text1"/>
          <w:sz w:val="24"/>
          <w:szCs w:val="24"/>
          <w:lang w:val="cy-GB"/>
        </w:rPr>
        <w:t>, Tlodi a Chostau Byw</w:t>
      </w:r>
    </w:p>
    <w:p w14:paraId="579E1277" w14:textId="77777777" w:rsidR="00434054" w:rsidRPr="00B4569E" w:rsidRDefault="00434054" w:rsidP="00245B3A">
      <w:pPr>
        <w:spacing w:after="0" w:line="240" w:lineRule="auto"/>
        <w:rPr>
          <w:rFonts w:ascii="Arial" w:eastAsia="Arial" w:hAnsi="Arial" w:cs="Arial"/>
          <w:b/>
          <w:color w:val="000000" w:themeColor="text1"/>
          <w:sz w:val="24"/>
          <w:szCs w:val="24"/>
          <w:lang w:val="cy-GB"/>
        </w:rPr>
      </w:pPr>
    </w:p>
    <w:p w14:paraId="5708C631" w14:textId="77777777" w:rsidR="00073F0A" w:rsidRPr="00B4569E" w:rsidRDefault="00073F0A">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Gweithgareddau i helpu pobl i ddod allan o arwahanrwydd y pandemig a chroesawu cyfleoedd trwy weithgareddau cymunedol presennol a newydd, e.e. defnyddio adeiladau cymunedol i greu ‘mannau cynnes’ hygyrch mewn cymunedau lleol a all ddarparu canolbwynt ar gyfer gwasanaethau a chreu lle i bobl gyfarfod, bwyta a defnyddio cyfleusterau a rennir. Helpu pobl i leihau costau a mynd i’r afael ag unigrwydd ac arwahanrwydd.</w:t>
      </w:r>
    </w:p>
    <w:p w14:paraId="06A83C44" w14:textId="16ABB8C0" w:rsidR="00073F0A" w:rsidRPr="00B4569E" w:rsidRDefault="00073F0A">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Gwella mesurau lleol ar gyfer llif gwybodaeth o fewn cymunedau y tu allan i gyfryngau cymdeithasol</w:t>
      </w:r>
    </w:p>
    <w:p w14:paraId="7F1CB6D8" w14:textId="7EADB9E2" w:rsidR="00073F0A" w:rsidRPr="00B4569E" w:rsidRDefault="00073F0A">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Darparu cyfleoedd i bobl gymryd rhan mewn gwirfoddoli a gweithgarwch cymunedol lleol, i feithrin capasiti mewn cymunedau lleol a grymuso mwy o weithgarwch ar lawr gwlad i leihau'r ddibyniaeth ar y sector cyhoeddus</w:t>
      </w:r>
    </w:p>
    <w:p w14:paraId="0B9F7AE0" w14:textId="2E1A1427" w:rsidR="00073F0A" w:rsidRPr="00B4569E" w:rsidRDefault="00073F0A">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cefnogi cymunedau gyda'r argyfwng costau byw, gyda ffocws ar danwydd a bwyd a mathau eraill o dlodi sy'n effeithio ar ein dinasyddion. Adeiladu ar waith y fenter ‘diogel ac iach’ a sefydlwyd fel yr ymateb dyngarol i’r pandemig </w:t>
      </w:r>
      <w:r w:rsidRPr="00B4569E">
        <w:rPr>
          <w:rFonts w:ascii="Arial" w:eastAsia="Arial" w:hAnsi="Arial" w:cs="Arial"/>
          <w:color w:val="000000" w:themeColor="text1"/>
          <w:sz w:val="24"/>
          <w:szCs w:val="24"/>
          <w:lang w:val="cy-GB"/>
        </w:rPr>
        <w:lastRenderedPageBreak/>
        <w:t>a pharhau i wneud y mwyaf o effaith gweithio mewn partneriaeth â’r Trydydd Sector.</w:t>
      </w:r>
    </w:p>
    <w:p w14:paraId="19D220EE" w14:textId="56E13EF0" w:rsidR="00434054" w:rsidRPr="00B4569E" w:rsidRDefault="00073F0A">
      <w:pPr>
        <w:pStyle w:val="ListParagraph"/>
        <w:numPr>
          <w:ilvl w:val="0"/>
          <w:numId w:val="12"/>
        </w:numPr>
        <w:spacing w:after="0" w:line="240" w:lineRule="auto"/>
        <w:rPr>
          <w:rFonts w:eastAsiaTheme="minorEastAsia"/>
          <w:color w:val="000000" w:themeColor="text1"/>
          <w:sz w:val="24"/>
          <w:szCs w:val="24"/>
          <w:lang w:val="cy-GB" w:eastAsia="en-GB"/>
        </w:rPr>
      </w:pPr>
      <w:r w:rsidRPr="00B4569E">
        <w:rPr>
          <w:rFonts w:ascii="Arial" w:eastAsia="Arial" w:hAnsi="Arial" w:cs="Arial"/>
          <w:color w:val="000000" w:themeColor="text1"/>
          <w:sz w:val="24"/>
          <w:szCs w:val="24"/>
          <w:lang w:val="cy-GB"/>
        </w:rPr>
        <w:t xml:space="preserve">Rhoddodd pandemig Covid-19 straen sylweddol ar ein cymunedau, </w:t>
      </w:r>
      <w:r w:rsidR="00F30499">
        <w:rPr>
          <w:rFonts w:ascii="Arial" w:eastAsia="Arial" w:hAnsi="Arial" w:cs="Arial"/>
          <w:color w:val="000000" w:themeColor="text1"/>
          <w:sz w:val="24"/>
          <w:szCs w:val="24"/>
          <w:lang w:val="cy-GB"/>
        </w:rPr>
        <w:t xml:space="preserve">ein </w:t>
      </w:r>
      <w:r w:rsidRPr="00B4569E">
        <w:rPr>
          <w:rFonts w:ascii="Arial" w:eastAsia="Arial" w:hAnsi="Arial" w:cs="Arial"/>
          <w:color w:val="000000" w:themeColor="text1"/>
          <w:sz w:val="24"/>
          <w:szCs w:val="24"/>
          <w:lang w:val="cy-GB"/>
        </w:rPr>
        <w:t>lleoedd a</w:t>
      </w:r>
      <w:r w:rsidR="00F30499">
        <w:rPr>
          <w:rFonts w:ascii="Arial" w:eastAsia="Arial" w:hAnsi="Arial" w:cs="Arial"/>
          <w:color w:val="000000" w:themeColor="text1"/>
          <w:sz w:val="24"/>
          <w:szCs w:val="24"/>
          <w:lang w:val="cy-GB"/>
        </w:rPr>
        <w:t>’n</w:t>
      </w:r>
      <w:r w:rsidRPr="00B4569E">
        <w:rPr>
          <w:rFonts w:ascii="Arial" w:eastAsia="Arial" w:hAnsi="Arial" w:cs="Arial"/>
          <w:color w:val="000000" w:themeColor="text1"/>
          <w:sz w:val="24"/>
          <w:szCs w:val="24"/>
          <w:lang w:val="cy-GB"/>
        </w:rPr>
        <w:t xml:space="preserve"> gwasanaethau lleol - gan gyflwyno heriau economaidd-gymdeithasol a gwaethygu'r rhai presennol. Fel rhan o’r ymdrech i adeiladu’n ôl yn gryfach ac annog buddsoddiad, mae angen i ni ganolbwyntio ar yr ardaloedd o’r rhanbarth sy’n allweddol i gyflawni’r canlyniadau hyn</w:t>
      </w:r>
      <w:r w:rsidR="00434054" w:rsidRPr="00B4569E">
        <w:rPr>
          <w:rFonts w:ascii="Arial" w:eastAsia="Arial" w:hAnsi="Arial" w:cs="Arial"/>
          <w:color w:val="000000" w:themeColor="text1"/>
          <w:sz w:val="24"/>
          <w:szCs w:val="24"/>
          <w:lang w:val="cy-GB"/>
        </w:rPr>
        <w:t>.  </w:t>
      </w:r>
    </w:p>
    <w:p w14:paraId="73C693DA" w14:textId="77777777" w:rsidR="00434054" w:rsidRPr="00B4569E" w:rsidRDefault="00434054" w:rsidP="00245B3A">
      <w:pPr>
        <w:spacing w:after="0" w:line="240" w:lineRule="auto"/>
        <w:rPr>
          <w:rFonts w:ascii="Arial" w:eastAsia="Arial" w:hAnsi="Arial" w:cs="Arial"/>
          <w:color w:val="000000" w:themeColor="text1"/>
          <w:sz w:val="24"/>
          <w:szCs w:val="24"/>
          <w:lang w:val="cy-GB"/>
        </w:rPr>
      </w:pPr>
    </w:p>
    <w:p w14:paraId="242314F2" w14:textId="0E4592F2" w:rsidR="00434054" w:rsidRPr="00B4569E" w:rsidRDefault="00932DC9" w:rsidP="00245B3A">
      <w:pPr>
        <w:spacing w:after="0" w:line="240" w:lineRule="auto"/>
        <w:rPr>
          <w:rFonts w:ascii="Arial" w:eastAsia="Arial" w:hAnsi="Arial" w:cs="Arial"/>
          <w:b/>
          <w:color w:val="000000" w:themeColor="text1"/>
          <w:sz w:val="24"/>
          <w:szCs w:val="24"/>
          <w:lang w:val="cy-GB"/>
        </w:rPr>
      </w:pPr>
      <w:r w:rsidRPr="00B4569E">
        <w:rPr>
          <w:rFonts w:ascii="Arial" w:eastAsia="Arial" w:hAnsi="Arial" w:cs="Arial"/>
          <w:b/>
          <w:color w:val="000000" w:themeColor="text1"/>
          <w:sz w:val="24"/>
          <w:szCs w:val="24"/>
          <w:lang w:val="cy-GB"/>
        </w:rPr>
        <w:t>Mwyhau Potensial Treftadaeth, Twristiaeth, Diwylliant a Chwaraeon</w:t>
      </w:r>
    </w:p>
    <w:p w14:paraId="70E76067" w14:textId="77777777" w:rsidR="00434054" w:rsidRPr="00B4569E" w:rsidRDefault="00434054" w:rsidP="00245B3A">
      <w:pPr>
        <w:spacing w:after="0" w:line="240" w:lineRule="auto"/>
        <w:rPr>
          <w:rFonts w:ascii="Arial" w:eastAsia="Arial" w:hAnsi="Arial" w:cs="Arial"/>
          <w:b/>
          <w:color w:val="000000" w:themeColor="text1"/>
          <w:sz w:val="24"/>
          <w:szCs w:val="24"/>
          <w:lang w:val="cy-GB"/>
        </w:rPr>
      </w:pPr>
    </w:p>
    <w:p w14:paraId="7C32D0F4" w14:textId="77777777" w:rsidR="00932DC9" w:rsidRPr="00B4569E" w:rsidRDefault="00932DC9">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Dichonoldeb a gwaith ar gyfer ardaloedd cadwraeth a strwythurau hanesyddol rhestredig allweddol a phwysig eraill sy’n ymgorffori balchder mewn lle, mannau gwerthu unigryw a chyrchfannau, gan gynnwys gwella nodweddion sydd wedi’u hadeiladu o ddeunyddiau a chymeriad lleol e.e. nodweddion brics a cherrig pennant a weithgynhyrchwyd yn lleol nad ydynt yn cael eu deall na'u pwysleisio;</w:t>
      </w:r>
    </w:p>
    <w:p w14:paraId="448717ED" w14:textId="4BDF2546" w:rsidR="00932DC9" w:rsidRPr="00B4569E" w:rsidRDefault="00932DC9">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Gwell ffyrdd o adrodd hanes lleoedd i gymunedau lleol ac ymwelwyr</w:t>
      </w:r>
    </w:p>
    <w:p w14:paraId="0DADBF89" w14:textId="124DB643" w:rsidR="00932DC9" w:rsidRPr="00B4569E" w:rsidRDefault="00932DC9">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Newid sylweddol yn y dehongliad o safleoedd a chyrchfannau allweddol a dealltwriaeth o dreftadaeth y lleoedd hyn o ran balchder lleol a dinesig</w:t>
      </w:r>
    </w:p>
    <w:p w14:paraId="5D99957A" w14:textId="79C8574D" w:rsidR="00932DC9" w:rsidRPr="00B4569E" w:rsidRDefault="00932DC9">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Meithrin capasiti a buddsoddi mewn cyfleusterau a gweithgareddau twristiaeth, hamdden, chwaraeon a diwylliannol i wella ansawdd bywyd a’r ‘cynnig profiad’ i drigolion ac ymwelwyr, a gwella ichyd a llesiant</w:t>
      </w:r>
    </w:p>
    <w:p w14:paraId="680857B0" w14:textId="0416E536" w:rsidR="00932DC9" w:rsidRPr="00B4569E" w:rsidRDefault="00932DC9">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Cefnogi gweithrediad prif gynlluniau allweddol</w:t>
      </w:r>
    </w:p>
    <w:p w14:paraId="2318EA22" w14:textId="7EE500BC" w:rsidR="00932DC9" w:rsidRPr="00B4569E" w:rsidRDefault="00932DC9">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Gwneud y mwyaf o botensial arfordir y rhanbarth, y cymoedd a chymunedau gwledig, canolfannau trefol, treftadaeth a diwylliant</w:t>
      </w:r>
    </w:p>
    <w:p w14:paraId="0D1C6FFF" w14:textId="03731EF2" w:rsidR="00434054" w:rsidRPr="00B4569E" w:rsidRDefault="00932DC9">
      <w:pPr>
        <w:pStyle w:val="ListParagraph"/>
        <w:numPr>
          <w:ilvl w:val="0"/>
          <w:numId w:val="12"/>
        </w:numPr>
        <w:spacing w:after="0" w:line="240" w:lineRule="auto"/>
        <w:rPr>
          <w:rFonts w:eastAsiaTheme="minorEastAsia"/>
          <w:color w:val="000000" w:themeColor="text1"/>
          <w:sz w:val="24"/>
          <w:szCs w:val="24"/>
          <w:lang w:val="cy-GB" w:eastAsia="en-GB"/>
        </w:rPr>
      </w:pPr>
      <w:r w:rsidRPr="00B4569E">
        <w:rPr>
          <w:rFonts w:ascii="Arial" w:eastAsia="Arial" w:hAnsi="Arial" w:cs="Arial"/>
          <w:color w:val="000000" w:themeColor="text1"/>
          <w:sz w:val="24"/>
          <w:szCs w:val="24"/>
          <w:lang w:val="cy-GB"/>
        </w:rPr>
        <w:t xml:space="preserve">cyfleoedd adfywio twristiaeth a arweinir gan dreftadaeth i ddatblygu'r economi ymwelwyr gan gynnwys ffocws cymunedol i alluogi grwpiau treftadaeth i chwarae rhan annatod yn y broses </w:t>
      </w:r>
      <w:r w:rsidR="00F30499">
        <w:rPr>
          <w:rFonts w:ascii="Arial" w:eastAsia="Arial" w:hAnsi="Arial" w:cs="Arial"/>
          <w:color w:val="000000" w:themeColor="text1"/>
          <w:sz w:val="24"/>
          <w:szCs w:val="24"/>
          <w:lang w:val="cy-GB"/>
        </w:rPr>
        <w:t>o wneud penderfyniadau</w:t>
      </w:r>
      <w:r w:rsidRPr="00B4569E">
        <w:rPr>
          <w:rFonts w:ascii="Arial" w:eastAsia="Arial" w:hAnsi="Arial" w:cs="Arial"/>
          <w:color w:val="000000" w:themeColor="text1"/>
          <w:sz w:val="24"/>
          <w:szCs w:val="24"/>
          <w:lang w:val="cy-GB"/>
        </w:rPr>
        <w:t xml:space="preserve"> ynghylch dyfodol asedau a safleoedd treftadaeth ochr yn ochr â phartneriaid allweddol eraill</w:t>
      </w:r>
      <w:r w:rsidR="00434054" w:rsidRPr="00B4569E">
        <w:rPr>
          <w:rFonts w:ascii="Arial" w:eastAsia="Arial" w:hAnsi="Arial" w:cs="Arial"/>
          <w:color w:val="000000" w:themeColor="text1"/>
          <w:sz w:val="24"/>
          <w:szCs w:val="24"/>
          <w:lang w:val="cy-GB"/>
        </w:rPr>
        <w:t>.  </w:t>
      </w:r>
    </w:p>
    <w:p w14:paraId="23CF0783" w14:textId="254A6EC8" w:rsidR="00434054" w:rsidRPr="00B4569E" w:rsidRDefault="00434054" w:rsidP="00245B3A">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w:t>
      </w:r>
    </w:p>
    <w:p w14:paraId="586000CF" w14:textId="047696B6" w:rsidR="00434054" w:rsidRPr="00B4569E" w:rsidRDefault="00932DC9" w:rsidP="00245B3A">
      <w:pPr>
        <w:spacing w:after="0" w:line="240" w:lineRule="auto"/>
        <w:rPr>
          <w:rFonts w:ascii="Arial" w:eastAsia="Arial" w:hAnsi="Arial" w:cs="Arial"/>
          <w:b/>
          <w:bCs/>
          <w:color w:val="000000" w:themeColor="text1"/>
          <w:sz w:val="24"/>
          <w:szCs w:val="24"/>
          <w:lang w:val="cy-GB"/>
        </w:rPr>
      </w:pPr>
      <w:r w:rsidRPr="00B4569E">
        <w:rPr>
          <w:rFonts w:ascii="Arial" w:eastAsia="Arial" w:hAnsi="Arial" w:cs="Arial"/>
          <w:b/>
          <w:bCs/>
          <w:color w:val="000000" w:themeColor="text1"/>
          <w:sz w:val="24"/>
          <w:szCs w:val="24"/>
          <w:lang w:val="cy-GB"/>
        </w:rPr>
        <w:t>Cymunedau Gwledig a’r Cymoedd</w:t>
      </w:r>
    </w:p>
    <w:p w14:paraId="760BE554" w14:textId="77777777" w:rsidR="00434054" w:rsidRPr="00B4569E" w:rsidRDefault="00434054" w:rsidP="00245B3A">
      <w:pPr>
        <w:spacing w:after="0" w:line="240" w:lineRule="auto"/>
        <w:rPr>
          <w:rFonts w:ascii="Arial" w:eastAsia="Arial" w:hAnsi="Arial" w:cs="Arial"/>
          <w:color w:val="000000" w:themeColor="text1"/>
          <w:sz w:val="24"/>
          <w:szCs w:val="24"/>
          <w:lang w:val="cy-GB"/>
        </w:rPr>
      </w:pPr>
    </w:p>
    <w:p w14:paraId="111C5B31" w14:textId="77777777" w:rsidR="00F9194A" w:rsidRPr="00B4569E" w:rsidRDefault="00F9194A">
      <w:pPr>
        <w:pStyle w:val="ListParagraph"/>
        <w:numPr>
          <w:ilvl w:val="0"/>
          <w:numId w:val="13"/>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Adeiladu ar y momentwm a ddatblygwyd drwy'r Rhaglen Datblygu Gwledig i gefnogi cymunedau a busnesau gwledig gweithgar, gwydn a chysylltiedig</w:t>
      </w:r>
    </w:p>
    <w:p w14:paraId="07E331A8" w14:textId="6BAAF63F" w:rsidR="00F9194A" w:rsidRPr="00B4569E" w:rsidRDefault="00F9194A">
      <w:pPr>
        <w:pStyle w:val="ListParagraph"/>
        <w:numPr>
          <w:ilvl w:val="0"/>
          <w:numId w:val="13"/>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Datblygu cadwyni cyflenwi cylchol byrrach rhwng defnyddwyr, cynhyrchwyr a chyflenwyr, gan gysylltu ardaloedd gwledig a threfol</w:t>
      </w:r>
    </w:p>
    <w:p w14:paraId="4CF67792" w14:textId="11CAF79F" w:rsidR="00434054" w:rsidRPr="00B4569E" w:rsidRDefault="00F9194A">
      <w:pPr>
        <w:pStyle w:val="ListParagraph"/>
        <w:numPr>
          <w:ilvl w:val="0"/>
          <w:numId w:val="13"/>
        </w:numPr>
        <w:spacing w:after="0" w:line="240" w:lineRule="auto"/>
        <w:rPr>
          <w:rFonts w:eastAsiaTheme="minorEastAsia"/>
          <w:color w:val="000000" w:themeColor="text1"/>
          <w:sz w:val="24"/>
          <w:szCs w:val="24"/>
          <w:lang w:val="cy-GB" w:eastAsia="en-GB"/>
        </w:rPr>
      </w:pPr>
      <w:r w:rsidRPr="00B4569E">
        <w:rPr>
          <w:rFonts w:ascii="Arial" w:eastAsia="Arial" w:hAnsi="Arial" w:cs="Arial"/>
          <w:color w:val="000000" w:themeColor="text1"/>
          <w:sz w:val="24"/>
          <w:szCs w:val="24"/>
          <w:lang w:val="cy-GB"/>
        </w:rPr>
        <w:t>dysgu gwersi o ddull Leader a datblygu'r cyfle i greu cronfa i gefnogi ein cymoedd a'n cymunedau gwledig. Gweithio gyda phartneriaid i ddatblygu strategaeth i dargedu buddsoddiad yn ein cymunedau gwledig a'r cymoedd ac yn ein pentrefi</w:t>
      </w:r>
      <w:r w:rsidR="00434054" w:rsidRPr="00B4569E">
        <w:rPr>
          <w:rFonts w:ascii="Arial" w:eastAsia="Arial" w:hAnsi="Arial" w:cs="Arial"/>
          <w:color w:val="000000" w:themeColor="text1"/>
          <w:sz w:val="24"/>
          <w:szCs w:val="24"/>
          <w:lang w:val="cy-GB"/>
        </w:rPr>
        <w:t>.  </w:t>
      </w:r>
    </w:p>
    <w:p w14:paraId="2655EAA4" w14:textId="77777777" w:rsidR="00434054" w:rsidRPr="00B4569E" w:rsidRDefault="00434054" w:rsidP="00245B3A">
      <w:pPr>
        <w:spacing w:after="0" w:line="240" w:lineRule="auto"/>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49175DCF" w14:textId="77777777" w:rsidR="00434054" w:rsidRPr="00B4569E" w:rsidRDefault="00434054" w:rsidP="00245B3A">
      <w:pPr>
        <w:pStyle w:val="ListParagraph"/>
        <w:spacing w:after="0" w:line="240" w:lineRule="auto"/>
        <w:ind w:left="458"/>
        <w:rPr>
          <w:rFonts w:ascii="Arial" w:eastAsia="Arial" w:hAnsi="Arial" w:cs="Arial"/>
          <w:color w:val="000000" w:themeColor="text1"/>
          <w:sz w:val="24"/>
          <w:szCs w:val="24"/>
          <w:lang w:val="cy-GB"/>
        </w:rPr>
      </w:pPr>
    </w:p>
    <w:p w14:paraId="2076ABF0" w14:textId="65537DD6" w:rsidR="00434054" w:rsidRPr="00B4569E" w:rsidRDefault="00F9194A" w:rsidP="00245B3A">
      <w:pPr>
        <w:spacing w:after="0" w:line="240" w:lineRule="auto"/>
        <w:rPr>
          <w:rFonts w:ascii="Arial" w:eastAsia="Arial" w:hAnsi="Arial" w:cs="Arial"/>
          <w:b/>
          <w:color w:val="000000" w:themeColor="text1"/>
          <w:sz w:val="24"/>
          <w:szCs w:val="24"/>
          <w:lang w:val="cy-GB"/>
        </w:rPr>
      </w:pPr>
      <w:r w:rsidRPr="00B4569E">
        <w:rPr>
          <w:rFonts w:ascii="Arial" w:eastAsia="Arial" w:hAnsi="Arial" w:cs="Arial"/>
          <w:b/>
          <w:color w:val="000000" w:themeColor="text1"/>
          <w:sz w:val="24"/>
          <w:szCs w:val="24"/>
          <w:lang w:val="cy-GB"/>
        </w:rPr>
        <w:t>Teithio Llesol</w:t>
      </w:r>
    </w:p>
    <w:p w14:paraId="03AED295" w14:textId="77777777" w:rsidR="00434054" w:rsidRPr="00B4569E" w:rsidRDefault="00434054" w:rsidP="00245B3A">
      <w:pPr>
        <w:spacing w:after="0" w:line="240" w:lineRule="auto"/>
        <w:rPr>
          <w:rFonts w:ascii="Arial" w:eastAsia="Arial" w:hAnsi="Arial" w:cs="Arial"/>
          <w:b/>
          <w:color w:val="000000" w:themeColor="text1"/>
          <w:sz w:val="24"/>
          <w:szCs w:val="24"/>
          <w:lang w:val="cy-GB"/>
        </w:rPr>
      </w:pPr>
    </w:p>
    <w:p w14:paraId="20126C14" w14:textId="6133F267" w:rsidR="00F9194A" w:rsidRPr="00B4569E" w:rsidRDefault="00F9194A">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Ailgydbwyso blaenoriaeth cerbydau preifat yn erbyn cerddwyr a chyflwyno teithio llesol i wella eglurder lleoedd, a gwella cymeriad a chyrchfannau</w:t>
      </w:r>
    </w:p>
    <w:p w14:paraId="4F849E57" w14:textId="22ACA569" w:rsidR="00434054" w:rsidRPr="00B4569E" w:rsidRDefault="00F9194A">
      <w:pPr>
        <w:pStyle w:val="ListParagraph"/>
        <w:numPr>
          <w:ilvl w:val="0"/>
          <w:numId w:val="12"/>
        </w:numPr>
        <w:spacing w:after="0" w:line="240" w:lineRule="auto"/>
        <w:rPr>
          <w:color w:val="000000" w:themeColor="text1"/>
          <w:sz w:val="24"/>
          <w:szCs w:val="24"/>
          <w:lang w:val="cy-GB" w:eastAsia="en-GB"/>
        </w:rPr>
      </w:pPr>
      <w:r w:rsidRPr="00B4569E">
        <w:rPr>
          <w:rFonts w:ascii="Arial" w:eastAsia="Arial" w:hAnsi="Arial" w:cs="Arial"/>
          <w:color w:val="000000" w:themeColor="text1"/>
          <w:sz w:val="24"/>
          <w:szCs w:val="24"/>
          <w:lang w:val="cy-GB"/>
        </w:rPr>
        <w:t>Gwneud y mwyaf o gyfleoedd modelau trafnidiaeth hygyrch amgen – defnyddio trafnidiaeth gymunedol, clybiau ceir, cynlluniau ceir, gwaith olwynion 2 a hefyd defnyddio cerbydau trydan</w:t>
      </w:r>
      <w:r w:rsidRPr="00B4569E">
        <w:rPr>
          <w:rFonts w:ascii="Arial" w:eastAsia="Times New Roman" w:hAnsi="Arial" w:cs="Arial"/>
          <w:color w:val="000000" w:themeColor="text1"/>
          <w:sz w:val="24"/>
          <w:szCs w:val="24"/>
          <w:lang w:val="cy-GB" w:eastAsia="en-GB"/>
        </w:rPr>
        <w:t>.</w:t>
      </w:r>
      <w:r w:rsidR="00434054" w:rsidRPr="00B4569E">
        <w:rPr>
          <w:rFonts w:ascii="Arial" w:eastAsia="Times New Roman" w:hAnsi="Arial" w:cs="Arial"/>
          <w:color w:val="000000" w:themeColor="text1"/>
          <w:sz w:val="24"/>
          <w:szCs w:val="24"/>
          <w:lang w:val="cy-GB" w:eastAsia="en-GB"/>
        </w:rPr>
        <w:t> </w:t>
      </w:r>
    </w:p>
    <w:p w14:paraId="2DBB440D" w14:textId="77777777" w:rsidR="00434054" w:rsidRPr="00B4569E" w:rsidRDefault="00434054" w:rsidP="00245B3A">
      <w:pPr>
        <w:spacing w:after="0" w:line="240" w:lineRule="auto"/>
        <w:rPr>
          <w:rFonts w:ascii="Arial" w:eastAsia="Arial" w:hAnsi="Arial" w:cs="Arial"/>
          <w:color w:val="000000" w:themeColor="text1"/>
          <w:sz w:val="24"/>
          <w:szCs w:val="24"/>
          <w:lang w:val="cy-GB"/>
        </w:rPr>
      </w:pPr>
    </w:p>
    <w:p w14:paraId="042E7567" w14:textId="08841A6E" w:rsidR="00434054" w:rsidRPr="00B4569E" w:rsidRDefault="00F9194A" w:rsidP="00245B3A">
      <w:pPr>
        <w:spacing w:after="0" w:line="240" w:lineRule="auto"/>
        <w:rPr>
          <w:rFonts w:ascii="Arial" w:eastAsia="Arial" w:hAnsi="Arial" w:cs="Arial"/>
          <w:b/>
          <w:color w:val="000000" w:themeColor="text1"/>
          <w:sz w:val="24"/>
          <w:szCs w:val="24"/>
          <w:lang w:val="cy-GB"/>
        </w:rPr>
      </w:pPr>
      <w:r w:rsidRPr="00B4569E">
        <w:rPr>
          <w:rFonts w:ascii="Arial" w:eastAsia="Arial" w:hAnsi="Arial" w:cs="Arial"/>
          <w:b/>
          <w:color w:val="000000" w:themeColor="text1"/>
          <w:sz w:val="24"/>
          <w:szCs w:val="24"/>
          <w:lang w:val="cy-GB"/>
        </w:rPr>
        <w:t xml:space="preserve">Datgarboneiddio/Addasu Hinsawdd a Chefnogi Adferiad Natur </w:t>
      </w:r>
    </w:p>
    <w:p w14:paraId="055A9942" w14:textId="77777777" w:rsidR="00434054" w:rsidRPr="00B4569E" w:rsidRDefault="00434054" w:rsidP="00245B3A">
      <w:pPr>
        <w:spacing w:after="0" w:line="240" w:lineRule="auto"/>
        <w:rPr>
          <w:rFonts w:ascii="Arial" w:eastAsia="Arial" w:hAnsi="Arial" w:cs="Arial"/>
          <w:b/>
          <w:color w:val="000000" w:themeColor="text1"/>
          <w:sz w:val="24"/>
          <w:szCs w:val="24"/>
          <w:lang w:val="cy-GB"/>
        </w:rPr>
      </w:pPr>
    </w:p>
    <w:p w14:paraId="0501B150" w14:textId="77777777" w:rsidR="009300D6" w:rsidRPr="00B4569E" w:rsidRDefault="009300D6">
      <w:pPr>
        <w:pStyle w:val="ListParagraph"/>
        <w:numPr>
          <w:ilvl w:val="0"/>
          <w:numId w:val="12"/>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Gwella bioamrywiaeth a chysylltedd cynefinoedd ar draws y rhanbarth drwy fuddsoddi mewn seilwaith gwyrdd mewn cymunedau lleol</w:t>
      </w:r>
    </w:p>
    <w:p w14:paraId="2CFBF333" w14:textId="0F57C81E" w:rsidR="009300D6" w:rsidRPr="00B4569E" w:rsidRDefault="009300D6">
      <w:pPr>
        <w:pStyle w:val="ListParagraph"/>
        <w:numPr>
          <w:ilvl w:val="0"/>
          <w:numId w:val="12"/>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Gwella effeithlonrwydd ynni ac ôl troed carbon cyfleusterau cymunedol</w:t>
      </w:r>
    </w:p>
    <w:p w14:paraId="58ADBAA7" w14:textId="0FEA4B98" w:rsidR="009300D6" w:rsidRPr="00B4569E" w:rsidRDefault="009300D6">
      <w:pPr>
        <w:pStyle w:val="ListParagraph"/>
        <w:numPr>
          <w:ilvl w:val="0"/>
          <w:numId w:val="12"/>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Manteisio ar y potensial ar gyfer cynhyrchu ynni carbon isel</w:t>
      </w:r>
    </w:p>
    <w:p w14:paraId="1BDE6B51" w14:textId="0BD19727" w:rsidR="009300D6" w:rsidRPr="00B4569E" w:rsidRDefault="009300D6">
      <w:pPr>
        <w:pStyle w:val="ListParagraph"/>
        <w:numPr>
          <w:ilvl w:val="0"/>
          <w:numId w:val="12"/>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Gwella arwyddion ac eglurder mannau gwyrdd lle mae'r rhain yn </w:t>
      </w:r>
      <w:r w:rsidR="00F64432">
        <w:rPr>
          <w:rFonts w:ascii="Arial" w:hAnsi="Arial" w:cs="Arial"/>
          <w:color w:val="000000" w:themeColor="text1"/>
          <w:sz w:val="24"/>
          <w:szCs w:val="24"/>
          <w:lang w:val="cy-GB"/>
        </w:rPr>
        <w:t>gorgyffwrdd</w:t>
      </w:r>
      <w:r w:rsidRPr="00B4569E">
        <w:rPr>
          <w:rFonts w:ascii="Arial" w:hAnsi="Arial" w:cs="Arial"/>
          <w:color w:val="000000" w:themeColor="text1"/>
          <w:sz w:val="24"/>
          <w:szCs w:val="24"/>
          <w:lang w:val="cy-GB"/>
        </w:rPr>
        <w:t xml:space="preserve"> â lleoliadau trefol</w:t>
      </w:r>
    </w:p>
    <w:p w14:paraId="3EC7C350" w14:textId="5D046E87" w:rsidR="009300D6" w:rsidRPr="00B4569E" w:rsidRDefault="009300D6">
      <w:pPr>
        <w:pStyle w:val="ListParagraph"/>
        <w:numPr>
          <w:ilvl w:val="0"/>
          <w:numId w:val="12"/>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Gweithio gyda phartneriaid i ddatblygu economi fwy cylchol / adfywiol - hyrwyddo defnydd mwy cynaliadwy o'n hadnoddau naturiol a defnyddio gwastraff fel adnodd i liniaru risgiau hinsawdd a datblygu ymyriadau ar gyfer addasu i'r hinsawdd.</w:t>
      </w:r>
    </w:p>
    <w:p w14:paraId="109CB972" w14:textId="40765F48" w:rsidR="009300D6" w:rsidRPr="00B4569E" w:rsidRDefault="009300D6">
      <w:pPr>
        <w:pStyle w:val="ListParagraph"/>
        <w:numPr>
          <w:ilvl w:val="0"/>
          <w:numId w:val="12"/>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Buddsoddi mewn cynigion penodol i addasu i batrymau newidiol yn yr hinsawdd</w:t>
      </w:r>
    </w:p>
    <w:p w14:paraId="6782F4AC" w14:textId="54E9CF02" w:rsidR="009300D6" w:rsidRPr="00B4569E" w:rsidRDefault="009300D6">
      <w:pPr>
        <w:pStyle w:val="ListParagraph"/>
        <w:numPr>
          <w:ilvl w:val="0"/>
          <w:numId w:val="12"/>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Cefnogi gwelliannau ar raddfa fach i ansawdd aer a dŵr, a mecanweithiau i ddatgloi datblygiad mewn ardaloedd sydd ar hyn o bryd wedi'u cyfyngu gan lefelau uchel o faetholion</w:t>
      </w:r>
    </w:p>
    <w:p w14:paraId="40D0DB0F" w14:textId="02A05CE8" w:rsidR="00434054" w:rsidRPr="00B4569E" w:rsidRDefault="009300D6">
      <w:pPr>
        <w:pStyle w:val="ListParagraph"/>
        <w:numPr>
          <w:ilvl w:val="0"/>
          <w:numId w:val="12"/>
        </w:numPr>
        <w:spacing w:after="0" w:line="240" w:lineRule="auto"/>
        <w:rPr>
          <w:color w:val="000000" w:themeColor="text1"/>
          <w:sz w:val="24"/>
          <w:szCs w:val="24"/>
          <w:lang w:val="cy-GB" w:eastAsia="en-GB"/>
        </w:rPr>
      </w:pPr>
      <w:r w:rsidRPr="00B4569E">
        <w:rPr>
          <w:rFonts w:ascii="Arial" w:hAnsi="Arial" w:cs="Arial"/>
          <w:color w:val="000000" w:themeColor="text1"/>
          <w:sz w:val="24"/>
          <w:szCs w:val="24"/>
          <w:lang w:val="cy-GB"/>
        </w:rPr>
        <w:t xml:space="preserve">Atebion naturiol i heriau sy'n gysylltiedig â newid yn yr hinsawdd, iechyd, llesiant a chostau byw (e.e. </w:t>
      </w:r>
      <w:r w:rsidR="00F64432">
        <w:rPr>
          <w:rFonts w:ascii="Arial" w:hAnsi="Arial" w:cs="Arial"/>
          <w:color w:val="000000" w:themeColor="text1"/>
          <w:sz w:val="24"/>
          <w:szCs w:val="24"/>
          <w:lang w:val="cy-GB"/>
        </w:rPr>
        <w:t>lliniaru</w:t>
      </w:r>
      <w:r w:rsidRPr="00B4569E">
        <w:rPr>
          <w:rFonts w:ascii="Arial" w:hAnsi="Arial" w:cs="Arial"/>
          <w:color w:val="000000" w:themeColor="text1"/>
          <w:sz w:val="24"/>
          <w:szCs w:val="24"/>
          <w:lang w:val="cy-GB"/>
        </w:rPr>
        <w:t xml:space="preserve"> llifogydd a llwyth maetholion, tyfu bwyd cymunedol a mynediad i fannau gwyrdd</w:t>
      </w:r>
      <w:r w:rsidR="00434054" w:rsidRPr="00B4569E">
        <w:rPr>
          <w:rFonts w:ascii="Arial" w:eastAsia="Arial" w:hAnsi="Arial" w:cs="Arial"/>
          <w:color w:val="000000" w:themeColor="text1"/>
          <w:sz w:val="24"/>
          <w:szCs w:val="24"/>
          <w:lang w:val="cy-GB"/>
        </w:rPr>
        <w:t>)</w:t>
      </w:r>
    </w:p>
    <w:p w14:paraId="2770A824" w14:textId="77777777" w:rsidR="00434054" w:rsidRPr="00B4569E" w:rsidRDefault="00434054" w:rsidP="00245B3A">
      <w:pPr>
        <w:spacing w:after="0" w:line="240" w:lineRule="auto"/>
        <w:rPr>
          <w:rFonts w:ascii="Arial" w:eastAsia="Arial" w:hAnsi="Arial" w:cs="Arial"/>
          <w:color w:val="000000" w:themeColor="text1"/>
          <w:sz w:val="24"/>
          <w:szCs w:val="24"/>
          <w:lang w:val="cy-GB"/>
        </w:rPr>
      </w:pPr>
    </w:p>
    <w:p w14:paraId="27EF30D1" w14:textId="47B63AC6" w:rsidR="00434054" w:rsidRPr="00B4569E" w:rsidRDefault="009300D6" w:rsidP="00245B3A">
      <w:pPr>
        <w:spacing w:after="0" w:line="240" w:lineRule="auto"/>
        <w:rPr>
          <w:rFonts w:ascii="Arial" w:eastAsia="Arial" w:hAnsi="Arial" w:cs="Arial"/>
          <w:color w:val="000000" w:themeColor="text1"/>
          <w:sz w:val="24"/>
          <w:szCs w:val="24"/>
          <w:lang w:val="cy-GB"/>
        </w:rPr>
      </w:pPr>
      <w:r w:rsidRPr="00B4569E">
        <w:rPr>
          <w:rFonts w:ascii="Arial" w:eastAsia="Arial" w:hAnsi="Arial" w:cs="Arial"/>
          <w:b/>
          <w:color w:val="000000" w:themeColor="text1"/>
          <w:sz w:val="24"/>
          <w:szCs w:val="24"/>
          <w:lang w:val="cy-GB"/>
        </w:rPr>
        <w:t>Trosedd</w:t>
      </w:r>
    </w:p>
    <w:p w14:paraId="1E307D32" w14:textId="77777777" w:rsidR="00434054" w:rsidRPr="00B4569E" w:rsidRDefault="00434054" w:rsidP="00245B3A">
      <w:pPr>
        <w:spacing w:after="0" w:line="240" w:lineRule="auto"/>
        <w:rPr>
          <w:rFonts w:ascii="Arial" w:eastAsia="Arial" w:hAnsi="Arial" w:cs="Arial"/>
          <w:color w:val="000000" w:themeColor="text1"/>
          <w:sz w:val="24"/>
          <w:szCs w:val="24"/>
          <w:lang w:val="cy-GB"/>
        </w:rPr>
      </w:pPr>
    </w:p>
    <w:p w14:paraId="1A8E1750" w14:textId="77777777" w:rsidR="00FE0F1D" w:rsidRPr="00B4569E" w:rsidRDefault="00FE0F1D">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Ymyriadau strwythurol hirdymor wedi'u targedu i leihau ymddygiad gwrthgymdeithasol ar strydoedd mawr lleol</w:t>
      </w:r>
    </w:p>
    <w:p w14:paraId="58210D1C" w14:textId="2C6015E1" w:rsidR="00FE0F1D" w:rsidRPr="00B4569E" w:rsidRDefault="00FE0F1D">
      <w:pPr>
        <w:pStyle w:val="ListParagraph"/>
        <w:numPr>
          <w:ilvl w:val="0"/>
          <w:numId w:val="12"/>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Mae cyfleoedd i ddefnyddio atebion arloesol i fynd i'r afael ag Ymddygiad Gwrthgymdeithasol, i ddatblygu cysylltiadau ymhellach gyda Chyfiawnder Ieuenctid a'r Gwasanaeth Ieuenctid i edrych ar bontio unrhyw fylchau a gwella gwasanaethau ymhellach. Mae cyfle ar gyfer dull cydgysylltiedig ar draws holl flaenoriaethau CFfGDU i fynd i'r afael ag ymddieithrio.</w:t>
      </w:r>
    </w:p>
    <w:p w14:paraId="37BD93B3" w14:textId="55C4921A" w:rsidR="00434054" w:rsidRPr="00B4569E" w:rsidRDefault="00FE0F1D">
      <w:pPr>
        <w:pStyle w:val="ListParagraph"/>
        <w:numPr>
          <w:ilvl w:val="0"/>
          <w:numId w:val="12"/>
        </w:numPr>
        <w:spacing w:after="0" w:line="240" w:lineRule="auto"/>
        <w:rPr>
          <w:rFonts w:eastAsiaTheme="minorEastAsia"/>
          <w:color w:val="000000" w:themeColor="text1"/>
          <w:sz w:val="24"/>
          <w:szCs w:val="24"/>
          <w:lang w:val="cy-GB" w:eastAsia="en-GB"/>
        </w:rPr>
      </w:pPr>
      <w:r w:rsidRPr="00B4569E">
        <w:rPr>
          <w:rFonts w:ascii="Arial" w:eastAsia="Arial" w:hAnsi="Arial" w:cs="Arial"/>
          <w:color w:val="000000" w:themeColor="text1"/>
          <w:sz w:val="24"/>
          <w:szCs w:val="24"/>
          <w:lang w:val="cy-GB"/>
        </w:rPr>
        <w:t>Mae'n bwysig parhau i gynyddu ymwybyddiaeth o bob math o gam-drin domestig, trwy amrywiaeth o ddulliau, a sicrhau bod hyfforddiant priodol ar gael</w:t>
      </w:r>
      <w:r w:rsidR="00434054" w:rsidRPr="00B4569E">
        <w:rPr>
          <w:rFonts w:ascii="Arial" w:eastAsia="Arial" w:hAnsi="Arial" w:cs="Arial"/>
          <w:color w:val="000000" w:themeColor="text1"/>
          <w:sz w:val="24"/>
          <w:szCs w:val="24"/>
          <w:lang w:val="cy-GB"/>
        </w:rPr>
        <w:t>.  </w:t>
      </w:r>
    </w:p>
    <w:p w14:paraId="42FD77A1" w14:textId="77777777" w:rsidR="00434054" w:rsidRPr="00B4569E" w:rsidRDefault="00434054" w:rsidP="00245B3A">
      <w:pPr>
        <w:spacing w:after="0" w:line="240" w:lineRule="auto"/>
        <w:textAlignment w:val="baseline"/>
        <w:rPr>
          <w:rFonts w:ascii="Arial" w:hAnsi="Arial" w:cs="Arial"/>
          <w:color w:val="000000" w:themeColor="text1"/>
          <w:sz w:val="24"/>
          <w:szCs w:val="24"/>
          <w:lang w:val="cy-GB"/>
        </w:rPr>
      </w:pPr>
    </w:p>
    <w:p w14:paraId="10E33F85" w14:textId="2DDA6B5B" w:rsidR="00434054" w:rsidRPr="00B4569E" w:rsidRDefault="00434054" w:rsidP="00245B3A">
      <w:pPr>
        <w:spacing w:after="0" w:line="240" w:lineRule="auto"/>
        <w:rPr>
          <w:rFonts w:ascii="Arial" w:eastAsia="Arial" w:hAnsi="Arial" w:cs="Arial"/>
          <w:b/>
          <w:color w:val="000000" w:themeColor="text1"/>
          <w:sz w:val="24"/>
          <w:szCs w:val="24"/>
          <w:lang w:val="cy-GB" w:eastAsia="en-GB"/>
        </w:rPr>
      </w:pPr>
      <w:r w:rsidRPr="00B4569E">
        <w:rPr>
          <w:rFonts w:ascii="Arial" w:eastAsia="Arial" w:hAnsi="Arial" w:cs="Arial"/>
          <w:b/>
          <w:color w:val="000000" w:themeColor="text1"/>
          <w:sz w:val="24"/>
          <w:szCs w:val="24"/>
          <w:lang w:val="cy-GB" w:eastAsia="en-GB"/>
        </w:rPr>
        <w:t>Digi</w:t>
      </w:r>
      <w:r w:rsidR="00E4181C" w:rsidRPr="00B4569E">
        <w:rPr>
          <w:rFonts w:ascii="Arial" w:eastAsia="Arial" w:hAnsi="Arial" w:cs="Arial"/>
          <w:b/>
          <w:color w:val="000000" w:themeColor="text1"/>
          <w:sz w:val="24"/>
          <w:szCs w:val="24"/>
          <w:lang w:val="cy-GB" w:eastAsia="en-GB"/>
        </w:rPr>
        <w:t>dol</w:t>
      </w:r>
    </w:p>
    <w:p w14:paraId="79089799" w14:textId="77777777" w:rsidR="00434054" w:rsidRPr="00B4569E" w:rsidRDefault="00434054" w:rsidP="00245B3A">
      <w:pPr>
        <w:spacing w:after="0" w:line="240" w:lineRule="auto"/>
        <w:rPr>
          <w:rFonts w:ascii="Arial" w:eastAsia="Arial" w:hAnsi="Arial" w:cs="Arial"/>
          <w:color w:val="000000" w:themeColor="text1"/>
          <w:sz w:val="24"/>
          <w:szCs w:val="24"/>
          <w:lang w:val="cy-GB" w:eastAsia="en-GB"/>
        </w:rPr>
      </w:pPr>
    </w:p>
    <w:p w14:paraId="3DEBF0C2" w14:textId="77777777" w:rsidR="00E4181C" w:rsidRPr="00B4569E" w:rsidRDefault="00E4181C" w:rsidP="00E4181C">
      <w:pPr>
        <w:spacing w:after="0" w:line="240" w:lineRule="auto"/>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Mae trawsnewid digidol wedi newid yn aruthrol dros yr ychydig flynyddoedd diwethaf. Mae'r pandemig wedi ein gorfodi i fod â mwy o gysylltiad digidol. Mae pobl bellach yn gallu gweithio gartref mewn ffordd ddi-dor, sydd wedi gwella cysylltedd a chydweithio. Mae angen darparu cyfleoedd i'r rhai sy'n dal i fod wedi'u hallgáu'n ddigidol.</w:t>
      </w:r>
    </w:p>
    <w:p w14:paraId="1F801CFE" w14:textId="77777777" w:rsidR="00E4181C" w:rsidRPr="00B4569E" w:rsidRDefault="00E4181C" w:rsidP="00E4181C">
      <w:pPr>
        <w:spacing w:after="0" w:line="240" w:lineRule="auto"/>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 xml:space="preserve"> </w:t>
      </w:r>
    </w:p>
    <w:p w14:paraId="10E50B67" w14:textId="77777777" w:rsidR="00E4181C" w:rsidRPr="00B4569E" w:rsidRDefault="00E4181C" w:rsidP="00E4181C">
      <w:pPr>
        <w:spacing w:after="0" w:line="240" w:lineRule="auto"/>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Cysylltu â grwpiau cymunedol i gyflwyno sesiynau cynhwysiant digidol mewn adeiladau cymunedol i'r rhai nad oes ganddynt fynediad i'r rhyngrwyd nac offer digidol. Mae angen i ni weithio gydag unigolion a grwpiau i’w cadw’n ddiogel wrth ddefnyddio technoleg ddigidol a sut i ddefnyddio eu hoffer a’u dyfeisiau’n gywir i gael y gorau o wasanaethau digidol.</w:t>
      </w:r>
    </w:p>
    <w:p w14:paraId="3DF31AB3" w14:textId="77777777" w:rsidR="00E4181C" w:rsidRPr="00B4569E" w:rsidRDefault="00E4181C" w:rsidP="00E4181C">
      <w:pPr>
        <w:spacing w:after="0" w:line="240" w:lineRule="auto"/>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 xml:space="preserve"> </w:t>
      </w:r>
    </w:p>
    <w:p w14:paraId="32542C48" w14:textId="77777777" w:rsidR="00E4181C" w:rsidRPr="00B4569E" w:rsidRDefault="00E4181C" w:rsidP="00E4181C">
      <w:pPr>
        <w:spacing w:after="0" w:line="240" w:lineRule="auto"/>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lastRenderedPageBreak/>
        <w:t>Bydd y Cyngor yn gweithio gyda’r Trydydd Sector i sicrhau bod sefydliadau’n hyrwyddo cynhwysiant digidol drwy gysylltu a nodi meysydd sydd angen cymorth i gael mynediad at wasanaethau digidol.</w:t>
      </w:r>
    </w:p>
    <w:p w14:paraId="6233852B" w14:textId="77777777" w:rsidR="00E4181C" w:rsidRPr="00B4569E" w:rsidRDefault="00E4181C" w:rsidP="00E4181C">
      <w:pPr>
        <w:spacing w:after="0" w:line="240" w:lineRule="auto"/>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 xml:space="preserve"> </w:t>
      </w:r>
    </w:p>
    <w:p w14:paraId="31E285BD" w14:textId="6D88B99B" w:rsidR="00434054" w:rsidRPr="00B4569E" w:rsidRDefault="00E4181C" w:rsidP="00E4181C">
      <w:pPr>
        <w:spacing w:after="0" w:line="240" w:lineRule="auto"/>
        <w:rPr>
          <w:rFonts w:ascii="Arial" w:eastAsia="Arial" w:hAnsi="Arial" w:cs="Arial"/>
          <w:color w:val="000000" w:themeColor="text1"/>
          <w:sz w:val="24"/>
          <w:szCs w:val="24"/>
          <w:lang w:val="cy-GB" w:eastAsia="en-GB"/>
        </w:rPr>
      </w:pPr>
      <w:r w:rsidRPr="00B4569E">
        <w:rPr>
          <w:rFonts w:ascii="Arial" w:eastAsia="Arial" w:hAnsi="Arial" w:cs="Arial"/>
          <w:color w:val="000000" w:themeColor="text1"/>
          <w:sz w:val="24"/>
          <w:szCs w:val="24"/>
          <w:lang w:val="cy-GB" w:eastAsia="en-GB"/>
        </w:rPr>
        <w:t>Mae darpariaeth band eang rhesymol ar draws y rhanbarth yn cynnig cyfleoedd i fusnesau a chymunedau gwledig ddod o hyd i ffyrdd ychwanegol ac arloesol o fanteisio ar seilwaith digidol i wella eu cymunedau a’u lle</w:t>
      </w:r>
      <w:r w:rsidR="00434054" w:rsidRPr="00B4569E">
        <w:rPr>
          <w:rFonts w:ascii="Arial" w:eastAsia="Arial" w:hAnsi="Arial" w:cs="Arial"/>
          <w:color w:val="000000" w:themeColor="text1"/>
          <w:sz w:val="24"/>
          <w:szCs w:val="24"/>
          <w:lang w:val="cy-GB" w:eastAsia="en-GB"/>
        </w:rPr>
        <w:t>.  </w:t>
      </w:r>
    </w:p>
    <w:p w14:paraId="5A317F5F" w14:textId="77777777" w:rsidR="00434054" w:rsidRPr="00B4569E" w:rsidRDefault="00434054" w:rsidP="00245B3A">
      <w:pPr>
        <w:pStyle w:val="paragraph"/>
        <w:spacing w:before="0" w:beforeAutospacing="0" w:after="0" w:afterAutospacing="0"/>
        <w:rPr>
          <w:rStyle w:val="eop"/>
          <w:color w:val="000000" w:themeColor="text1"/>
          <w:lang w:val="cy-GB"/>
        </w:rPr>
      </w:pPr>
    </w:p>
    <w:p w14:paraId="17B7EDA5" w14:textId="188358AE" w:rsidR="00434054" w:rsidRPr="00B4569E" w:rsidRDefault="00E4181C" w:rsidP="00245B3A">
      <w:pPr>
        <w:spacing w:after="0" w:line="240" w:lineRule="auto"/>
        <w:rPr>
          <w:rFonts w:ascii="Segoe UI" w:eastAsia="Times New Roman" w:hAnsi="Segoe UI" w:cs="Segoe UI"/>
          <w:b/>
          <w:color w:val="000000" w:themeColor="text1"/>
          <w:sz w:val="24"/>
          <w:szCs w:val="24"/>
          <w:lang w:val="cy-GB" w:eastAsia="en-GB"/>
        </w:rPr>
      </w:pPr>
      <w:r w:rsidRPr="00B4569E">
        <w:rPr>
          <w:rFonts w:ascii="Arial" w:eastAsia="Arial" w:hAnsi="Arial" w:cs="Arial"/>
          <w:b/>
          <w:color w:val="000000" w:themeColor="text1"/>
          <w:sz w:val="24"/>
          <w:szCs w:val="24"/>
          <w:lang w:val="cy-GB"/>
        </w:rPr>
        <w:t>Cydlyniant cymunedol</w:t>
      </w:r>
    </w:p>
    <w:p w14:paraId="0624842C" w14:textId="77777777" w:rsidR="00434054" w:rsidRPr="00B4569E" w:rsidRDefault="00434054" w:rsidP="00245B3A">
      <w:pPr>
        <w:spacing w:after="0" w:line="240" w:lineRule="auto"/>
        <w:rPr>
          <w:rFonts w:ascii="Arial" w:eastAsia="Arial" w:hAnsi="Arial" w:cs="Arial"/>
          <w:color w:val="000000" w:themeColor="text1"/>
          <w:sz w:val="24"/>
          <w:szCs w:val="24"/>
          <w:lang w:val="cy-GB"/>
        </w:rPr>
      </w:pPr>
    </w:p>
    <w:p w14:paraId="45F1BD1E" w14:textId="77777777" w:rsidR="00E4181C" w:rsidRPr="00B4569E" w:rsidRDefault="00E4181C">
      <w:pPr>
        <w:pStyle w:val="ListParagraph"/>
        <w:numPr>
          <w:ilvl w:val="0"/>
          <w:numId w:val="27"/>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Mae cyfle i Gydlynwyr Ardal Leol weithio gyda'r gymuned i adnabod ac ymateb i heriau, anghenion a chyfleoedd eu hardaloedd lleol.</w:t>
      </w:r>
    </w:p>
    <w:p w14:paraId="65F10DCD" w14:textId="7B1D6B09" w:rsidR="00E4181C" w:rsidRPr="00B4569E" w:rsidRDefault="00E4181C">
      <w:pPr>
        <w:pStyle w:val="ListParagraph"/>
        <w:numPr>
          <w:ilvl w:val="0"/>
          <w:numId w:val="27"/>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Darparu cymorth capasiti i adeiladu ar weithgareddau cymunedol a gynyddodd yn ystod y pandemig ac adeiladu cymunedau gwydn.</w:t>
      </w:r>
    </w:p>
    <w:p w14:paraId="6BAB6383" w14:textId="490D7B69" w:rsidR="00E4181C" w:rsidRPr="00B4569E" w:rsidRDefault="00E4181C">
      <w:pPr>
        <w:pStyle w:val="ListParagraph"/>
        <w:numPr>
          <w:ilvl w:val="0"/>
          <w:numId w:val="27"/>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Gweithio gyda phartneriaid i wella a chefnogi cyfleusterau cymunedol/diwylliannol/treftadaeth a chwaraeon sy'n bwysig i'n cymunedau.</w:t>
      </w:r>
    </w:p>
    <w:p w14:paraId="1A41DBFC" w14:textId="44FDC167" w:rsidR="00434054" w:rsidRPr="00B4569E" w:rsidRDefault="00E4181C">
      <w:pPr>
        <w:pStyle w:val="ListParagraph"/>
        <w:numPr>
          <w:ilvl w:val="0"/>
          <w:numId w:val="27"/>
        </w:numPr>
        <w:spacing w:after="0" w:line="240" w:lineRule="auto"/>
        <w:rPr>
          <w:rFonts w:eastAsiaTheme="minorEastAsia"/>
          <w:color w:val="000000" w:themeColor="text1"/>
          <w:sz w:val="24"/>
          <w:szCs w:val="24"/>
          <w:lang w:val="cy-GB" w:eastAsia="en-GB"/>
        </w:rPr>
      </w:pPr>
      <w:r w:rsidRPr="00B4569E">
        <w:rPr>
          <w:rFonts w:ascii="Arial" w:eastAsia="Arial" w:hAnsi="Arial" w:cs="Arial"/>
          <w:color w:val="000000" w:themeColor="text1"/>
          <w:sz w:val="24"/>
          <w:szCs w:val="24"/>
          <w:lang w:val="cy-GB"/>
        </w:rPr>
        <w:t>Mae cyfle i wneud y mwyaf o ymdrech gwirfoddolwyr mewn cymunedau, gan adeiladu ar y gwaith sydd wedi dechrau yn ystod y pandemig lle mae cymunedau yn ymfalchïo yn lle maent yn byw</w:t>
      </w:r>
      <w:r w:rsidR="00434054" w:rsidRPr="00B4569E">
        <w:rPr>
          <w:rFonts w:ascii="Arial" w:eastAsia="Arial" w:hAnsi="Arial" w:cs="Arial"/>
          <w:color w:val="000000" w:themeColor="text1"/>
          <w:sz w:val="24"/>
          <w:szCs w:val="24"/>
          <w:lang w:val="cy-GB"/>
        </w:rPr>
        <w:t>.   </w:t>
      </w:r>
    </w:p>
    <w:p w14:paraId="6BA122DE" w14:textId="77777777" w:rsidR="00434054" w:rsidRPr="00B4569E" w:rsidRDefault="00434054" w:rsidP="00245B3A">
      <w:pPr>
        <w:spacing w:after="0" w:line="240" w:lineRule="auto"/>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1FC39410" w14:textId="05A5F901" w:rsidR="00434054" w:rsidRPr="00B4569E" w:rsidRDefault="00361542" w:rsidP="00245B3A">
      <w:pPr>
        <w:spacing w:after="0" w:line="240" w:lineRule="auto"/>
        <w:rPr>
          <w:rFonts w:ascii="Segoe UI" w:eastAsia="Times New Roman" w:hAnsi="Segoe UI" w:cs="Segoe UI"/>
          <w:color w:val="000000" w:themeColor="text1"/>
          <w:sz w:val="24"/>
          <w:szCs w:val="24"/>
          <w:lang w:val="cy-GB" w:eastAsia="en-GB"/>
        </w:rPr>
      </w:pPr>
      <w:r w:rsidRPr="00B4569E">
        <w:rPr>
          <w:rFonts w:ascii="Arial" w:eastAsia="Times New Roman" w:hAnsi="Arial" w:cs="Arial"/>
          <w:b/>
          <w:color w:val="000000" w:themeColor="text1"/>
          <w:sz w:val="24"/>
          <w:szCs w:val="24"/>
          <w:lang w:val="cy-GB" w:eastAsia="en-GB"/>
        </w:rPr>
        <w:t>Economi Sylfaenol</w:t>
      </w:r>
      <w:r w:rsidR="00434054" w:rsidRPr="00B4569E">
        <w:rPr>
          <w:rFonts w:ascii="Arial" w:eastAsia="Times New Roman" w:hAnsi="Arial" w:cs="Arial"/>
          <w:color w:val="000000" w:themeColor="text1"/>
          <w:sz w:val="24"/>
          <w:szCs w:val="24"/>
          <w:lang w:val="cy-GB" w:eastAsia="en-GB"/>
        </w:rPr>
        <w:t> </w:t>
      </w:r>
    </w:p>
    <w:p w14:paraId="2D13F591" w14:textId="77777777" w:rsidR="00434054" w:rsidRPr="00B4569E" w:rsidRDefault="00434054" w:rsidP="00245B3A">
      <w:pPr>
        <w:spacing w:after="0" w:line="240" w:lineRule="auto"/>
        <w:rPr>
          <w:rFonts w:ascii="Arial" w:eastAsia="Times New Roman" w:hAnsi="Arial" w:cs="Arial"/>
          <w:color w:val="000000" w:themeColor="text1"/>
          <w:sz w:val="24"/>
          <w:szCs w:val="24"/>
          <w:lang w:val="cy-GB" w:eastAsia="en-GB"/>
        </w:rPr>
      </w:pPr>
    </w:p>
    <w:p w14:paraId="6EC53636" w14:textId="721EE7FD" w:rsidR="001D54E5" w:rsidRPr="00B4569E" w:rsidRDefault="001D54E5" w:rsidP="001D54E5">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 potensial i archwilio dulliau newydd o ddatblygu economaidd a arweinir gan y gymuned, gan adeiladu</w:t>
      </w:r>
      <w:r w:rsidR="00F64432">
        <w:rPr>
          <w:rFonts w:ascii="Arial" w:eastAsia="Times New Roman" w:hAnsi="Arial" w:cs="Arial"/>
          <w:color w:val="000000" w:themeColor="text1"/>
          <w:sz w:val="24"/>
          <w:szCs w:val="24"/>
          <w:lang w:val="cy-GB" w:eastAsia="en-GB"/>
        </w:rPr>
        <w:t xml:space="preserve"> ar y syniad o </w:t>
      </w:r>
      <w:r w:rsidR="00B36BC2">
        <w:rPr>
          <w:rFonts w:ascii="Arial" w:eastAsia="Times New Roman" w:hAnsi="Arial" w:cs="Arial"/>
          <w:color w:val="000000" w:themeColor="text1"/>
          <w:sz w:val="24"/>
          <w:szCs w:val="24"/>
          <w:lang w:val="cy-GB" w:eastAsia="en-GB"/>
        </w:rPr>
        <w:t>gaffael/p</w:t>
      </w:r>
      <w:r w:rsidR="00F64432">
        <w:rPr>
          <w:rFonts w:ascii="Arial" w:eastAsia="Times New Roman" w:hAnsi="Arial" w:cs="Arial"/>
          <w:color w:val="000000" w:themeColor="text1"/>
          <w:sz w:val="24"/>
          <w:szCs w:val="24"/>
          <w:lang w:val="cy-GB" w:eastAsia="en-GB"/>
        </w:rPr>
        <w:t>rynu’n lleol yn y</w:t>
      </w:r>
      <w:r w:rsidRPr="00B4569E">
        <w:rPr>
          <w:rFonts w:ascii="Arial" w:eastAsia="Times New Roman" w:hAnsi="Arial" w:cs="Arial"/>
          <w:color w:val="000000" w:themeColor="text1"/>
          <w:sz w:val="24"/>
          <w:szCs w:val="24"/>
          <w:lang w:val="cy-GB" w:eastAsia="en-GB"/>
        </w:rPr>
        <w:t xml:space="preserve"> sector cyhoeddus a </w:t>
      </w:r>
      <w:r w:rsidR="00F64432">
        <w:rPr>
          <w:rFonts w:ascii="Arial" w:eastAsia="Times New Roman" w:hAnsi="Arial" w:cs="Arial"/>
          <w:color w:val="000000" w:themeColor="text1"/>
          <w:sz w:val="24"/>
          <w:szCs w:val="24"/>
          <w:lang w:val="cy-GB" w:eastAsia="en-GB"/>
        </w:rPr>
        <w:t>hybu t</w:t>
      </w:r>
      <w:r w:rsidRPr="00B4569E">
        <w:rPr>
          <w:rFonts w:ascii="Arial" w:eastAsia="Times New Roman" w:hAnsi="Arial" w:cs="Arial"/>
          <w:color w:val="000000" w:themeColor="text1"/>
          <w:sz w:val="24"/>
          <w:szCs w:val="24"/>
          <w:lang w:val="cy-GB" w:eastAsia="en-GB"/>
        </w:rPr>
        <w:t>wf busnesau bach yn yr economi sylfaenol. Sefydlu modelau perchnogaeth gymunedol, lle mae’r rhain yn cyflwyno cyfleoedd i gadw cyfoeth lleol o'r asedau allweddol (er enghraifft trwy gynhyrchu ynni, lle gallai derbyniadau o gynlluniau ynni adnewyddadwy lleol helpu i gymell defnydd); neu lle gallai asedau sy’n eiddo i’r gymuned gynhyrchu elw hirdymor o nwyddau economaidd a allai fod yn fasnachol anneniadol fel arall (e.e. eiddo masnachol ar raddfa fach).</w:t>
      </w:r>
    </w:p>
    <w:p w14:paraId="1EBDB7C5" w14:textId="77777777" w:rsidR="001D54E5" w:rsidRPr="00B4569E" w:rsidRDefault="001D54E5" w:rsidP="001D54E5">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 </w:t>
      </w:r>
    </w:p>
    <w:p w14:paraId="4505DFD1" w14:textId="328D301C" w:rsidR="00434054" w:rsidRPr="00B4569E" w:rsidRDefault="001D54E5" w:rsidP="001D54E5">
      <w:pPr>
        <w:spacing w:after="0" w:line="240" w:lineRule="auto"/>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Cyfleoedd i hybu datblygiad busnes lleol trwy fodelau ‘caffael blaengar’. Yn nodweddiadol, mae'r rhain yn cynnwys pwysoli buddion cyflogaeth leol a'r gadwyn gyflenwi o fewn y broses gaffael; a </w:t>
      </w:r>
      <w:r w:rsidR="00AF512E">
        <w:rPr>
          <w:rFonts w:ascii="Arial" w:eastAsia="Times New Roman" w:hAnsi="Arial" w:cs="Arial"/>
          <w:color w:val="000000" w:themeColor="text1"/>
          <w:sz w:val="24"/>
          <w:szCs w:val="24"/>
          <w:lang w:val="cy-GB" w:eastAsia="en-GB"/>
        </w:rPr>
        <w:t>phecynnu gwaith comisiwn yn unedau llai fel bod modd i</w:t>
      </w:r>
      <w:r w:rsidRPr="00B4569E">
        <w:rPr>
          <w:rFonts w:ascii="Arial" w:eastAsia="Times New Roman" w:hAnsi="Arial" w:cs="Arial"/>
          <w:color w:val="000000" w:themeColor="text1"/>
          <w:sz w:val="24"/>
          <w:szCs w:val="24"/>
          <w:lang w:val="cy-GB" w:eastAsia="en-GB"/>
        </w:rPr>
        <w:t xml:space="preserve"> </w:t>
      </w:r>
      <w:r w:rsidR="00AF512E">
        <w:rPr>
          <w:rFonts w:ascii="Arial" w:eastAsia="Times New Roman" w:hAnsi="Arial" w:cs="Arial"/>
          <w:color w:val="000000" w:themeColor="text1"/>
          <w:sz w:val="24"/>
          <w:szCs w:val="24"/>
          <w:lang w:val="cy-GB" w:eastAsia="en-GB"/>
        </w:rPr>
        <w:t>g</w:t>
      </w:r>
      <w:r w:rsidRPr="00B4569E">
        <w:rPr>
          <w:rFonts w:ascii="Arial" w:eastAsia="Times New Roman" w:hAnsi="Arial" w:cs="Arial"/>
          <w:color w:val="000000" w:themeColor="text1"/>
          <w:sz w:val="24"/>
          <w:szCs w:val="24"/>
          <w:lang w:val="cy-GB" w:eastAsia="en-GB"/>
        </w:rPr>
        <w:t>wmnïau lleol llai gystadlu</w:t>
      </w:r>
      <w:r w:rsidR="00434054" w:rsidRPr="00B4569E">
        <w:rPr>
          <w:rFonts w:ascii="Arial" w:eastAsia="Times New Roman" w:hAnsi="Arial" w:cs="Arial"/>
          <w:color w:val="000000" w:themeColor="text1"/>
          <w:sz w:val="24"/>
          <w:szCs w:val="24"/>
          <w:lang w:val="cy-GB" w:eastAsia="en-GB"/>
        </w:rPr>
        <w:t>. </w:t>
      </w:r>
    </w:p>
    <w:p w14:paraId="0D68318B" w14:textId="77777777" w:rsidR="00434054" w:rsidRPr="00B4569E" w:rsidRDefault="00434054" w:rsidP="00245B3A">
      <w:pPr>
        <w:spacing w:after="0" w:line="240" w:lineRule="auto"/>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71415917" w14:textId="77777777" w:rsidR="00434054" w:rsidRPr="00B4569E" w:rsidRDefault="00434054" w:rsidP="00245B3A">
      <w:pPr>
        <w:spacing w:after="0" w:line="240" w:lineRule="auto"/>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7303BF03" w14:textId="54F69A91" w:rsidR="00434054" w:rsidRPr="00B4569E" w:rsidRDefault="001D54E5" w:rsidP="00245B3A">
      <w:pPr>
        <w:spacing w:after="0" w:line="240" w:lineRule="auto"/>
        <w:rPr>
          <w:rFonts w:ascii="Arial" w:hAnsi="Arial" w:cs="Arial"/>
          <w:b/>
          <w:color w:val="000000" w:themeColor="text1"/>
          <w:sz w:val="24"/>
          <w:szCs w:val="24"/>
          <w:u w:val="single"/>
          <w:lang w:val="cy-GB"/>
        </w:rPr>
      </w:pPr>
      <w:r w:rsidRPr="00B4569E">
        <w:rPr>
          <w:rFonts w:ascii="Arial" w:hAnsi="Arial" w:cs="Arial"/>
          <w:b/>
          <w:color w:val="000000" w:themeColor="text1"/>
          <w:sz w:val="24"/>
          <w:szCs w:val="24"/>
          <w:u w:val="single"/>
          <w:lang w:val="cy-GB"/>
        </w:rPr>
        <w:t>Fframwaith ar gyfer Buddsoddi Rhanbarthol yng Nghymru</w:t>
      </w:r>
      <w:r w:rsidR="00434054" w:rsidRPr="00B4569E">
        <w:rPr>
          <w:rFonts w:ascii="Arial" w:hAnsi="Arial" w:cs="Arial"/>
          <w:b/>
          <w:color w:val="000000" w:themeColor="text1"/>
          <w:sz w:val="24"/>
          <w:szCs w:val="24"/>
          <w:u w:val="single"/>
          <w:lang w:val="cy-GB"/>
        </w:rPr>
        <w:t xml:space="preserve"> (FRIW)</w:t>
      </w:r>
    </w:p>
    <w:p w14:paraId="71C3D970" w14:textId="77777777" w:rsidR="00434054" w:rsidRPr="00B4569E" w:rsidRDefault="00434054" w:rsidP="00245B3A">
      <w:pPr>
        <w:spacing w:after="0" w:line="240" w:lineRule="auto"/>
        <w:rPr>
          <w:rFonts w:ascii="Arial" w:hAnsi="Arial" w:cs="Arial"/>
          <w:b/>
          <w:color w:val="000000" w:themeColor="text1"/>
          <w:sz w:val="24"/>
          <w:szCs w:val="24"/>
          <w:u w:val="single"/>
          <w:lang w:val="cy-GB"/>
        </w:rPr>
      </w:pPr>
    </w:p>
    <w:p w14:paraId="01798791" w14:textId="37682F65" w:rsidR="00434054" w:rsidRPr="00B4569E" w:rsidRDefault="001D54E5"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 ein cynigion o dan y flaenoriaeth hon yn gyson ag amlinelliad y Fframwaith ar gyfer Buddsoddi Rhanbarthol yng Nghymru ac yn gyson â'r blaenoriaethau a amlinellir ynddo</w:t>
      </w:r>
      <w:r w:rsidR="00434054" w:rsidRPr="00B4569E">
        <w:rPr>
          <w:rFonts w:ascii="Arial" w:hAnsi="Arial" w:cs="Arial"/>
          <w:color w:val="000000" w:themeColor="text1"/>
          <w:sz w:val="24"/>
          <w:szCs w:val="24"/>
          <w:lang w:val="cy-GB"/>
        </w:rPr>
        <w:t>.</w:t>
      </w:r>
    </w:p>
    <w:p w14:paraId="2E526C1E" w14:textId="77777777" w:rsidR="00434054" w:rsidRPr="00B4569E" w:rsidRDefault="00434054" w:rsidP="00245B3A">
      <w:pPr>
        <w:spacing w:after="0" w:line="240" w:lineRule="auto"/>
        <w:rPr>
          <w:rFonts w:ascii="Arial" w:hAnsi="Arial" w:cs="Arial"/>
          <w:color w:val="000000" w:themeColor="text1"/>
          <w:sz w:val="24"/>
          <w:szCs w:val="24"/>
          <w:lang w:val="cy-GB"/>
        </w:rPr>
      </w:pPr>
    </w:p>
    <w:p w14:paraId="2B0A7558" w14:textId="63E18423" w:rsidR="00434054" w:rsidRPr="00B4569E" w:rsidRDefault="001D54E5" w:rsidP="00245B3A">
      <w:pPr>
        <w:spacing w:after="0" w:line="240" w:lineRule="auto"/>
        <w:rPr>
          <w:rFonts w:ascii="Arial" w:hAnsi="Arial" w:cs="Arial"/>
          <w:color w:val="000000" w:themeColor="text1"/>
          <w:sz w:val="24"/>
          <w:szCs w:val="24"/>
          <w:lang w:val="cy-GB"/>
        </w:rPr>
      </w:pPr>
      <w:r w:rsidRPr="00B4569E">
        <w:rPr>
          <w:rFonts w:ascii="Arial" w:hAnsi="Arial" w:cs="Arial"/>
          <w:b/>
          <w:color w:val="000000" w:themeColor="text1"/>
          <w:sz w:val="24"/>
          <w:szCs w:val="24"/>
          <w:lang w:val="cy-GB"/>
        </w:rPr>
        <w:t>Blaenoriaeth</w:t>
      </w:r>
      <w:r w:rsidR="00434054" w:rsidRPr="00B4569E">
        <w:rPr>
          <w:rFonts w:ascii="Arial" w:hAnsi="Arial" w:cs="Arial"/>
          <w:b/>
          <w:color w:val="000000" w:themeColor="text1"/>
          <w:sz w:val="24"/>
          <w:szCs w:val="24"/>
          <w:lang w:val="cy-GB"/>
        </w:rPr>
        <w:t xml:space="preserve"> 1: </w:t>
      </w:r>
      <w:r w:rsidRPr="00B4569E">
        <w:rPr>
          <w:rFonts w:ascii="Arial" w:hAnsi="Arial" w:cs="Arial"/>
          <w:b/>
          <w:color w:val="000000" w:themeColor="text1"/>
          <w:sz w:val="24"/>
          <w:szCs w:val="24"/>
          <w:lang w:val="cy-GB"/>
        </w:rPr>
        <w:t>Busnesau Mwy Cynhyrchiol a Chystadleuol</w:t>
      </w:r>
      <w:r w:rsidR="00434054" w:rsidRPr="00B4569E">
        <w:rPr>
          <w:rFonts w:ascii="Arial" w:hAnsi="Arial" w:cs="Arial"/>
          <w:color w:val="000000" w:themeColor="text1"/>
          <w:sz w:val="24"/>
          <w:szCs w:val="24"/>
          <w:lang w:val="cy-GB"/>
        </w:rPr>
        <w:t xml:space="preserve"> </w:t>
      </w:r>
    </w:p>
    <w:p w14:paraId="4B448A05" w14:textId="1AA29146" w:rsidR="00434054" w:rsidRPr="00B4569E" w:rsidRDefault="00434054"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w:t>
      </w:r>
      <w:r w:rsidR="001D54E5" w:rsidRPr="00B4569E">
        <w:rPr>
          <w:rFonts w:ascii="Arial" w:hAnsi="Arial" w:cs="Arial"/>
          <w:color w:val="000000" w:themeColor="text1"/>
          <w:sz w:val="24"/>
          <w:szCs w:val="24"/>
          <w:lang w:val="cy-GB"/>
        </w:rPr>
        <w:t>Rydym yn awyddus i sbarduno adferiad a ffyniant drwy gefnogi entrepreneuriaid,</w:t>
      </w:r>
      <w:r w:rsidR="001D54E5" w:rsidRPr="00B4569E">
        <w:rPr>
          <w:rFonts w:ascii="Arial" w:hAnsi="Arial" w:cs="Arial"/>
          <w:color w:val="000000" w:themeColor="text1"/>
          <w:sz w:val="24"/>
          <w:szCs w:val="24"/>
          <w:lang w:val="cy-GB"/>
        </w:rPr>
        <w:br/>
        <w:t>busnesau newydd a busnesau sy’n bodoli’n barod i greu a chadw swyddi cynaliadwy</w:t>
      </w:r>
      <w:r w:rsidR="001D54E5" w:rsidRPr="00B4569E">
        <w:rPr>
          <w:rFonts w:ascii="Arial" w:hAnsi="Arial" w:cs="Arial"/>
          <w:color w:val="000000" w:themeColor="text1"/>
          <w:sz w:val="24"/>
          <w:szCs w:val="24"/>
          <w:lang w:val="cy-GB"/>
        </w:rPr>
        <w:br/>
        <w:t>sy’n adlewyrchu egwyddorion Gwaith Teg Cymru. Byddwn yn helpu busnesau i</w:t>
      </w:r>
      <w:r w:rsidR="001D54E5" w:rsidRPr="00B4569E">
        <w:rPr>
          <w:rFonts w:ascii="Arial" w:hAnsi="Arial" w:cs="Arial"/>
          <w:color w:val="000000" w:themeColor="text1"/>
          <w:sz w:val="24"/>
          <w:szCs w:val="24"/>
          <w:lang w:val="cy-GB"/>
        </w:rPr>
        <w:br/>
        <w:t>fanteisio ar gyfleoedd i dyfu ac yn cryfhau cynhyrchiant a chystadleurwydd busnesau</w:t>
      </w:r>
      <w:r w:rsidR="001D54E5" w:rsidRPr="00B4569E">
        <w:rPr>
          <w:rFonts w:ascii="Arial" w:hAnsi="Arial" w:cs="Arial"/>
          <w:color w:val="000000" w:themeColor="text1"/>
          <w:sz w:val="24"/>
          <w:szCs w:val="24"/>
          <w:lang w:val="cy-GB"/>
        </w:rPr>
        <w:br/>
        <w:t>a mentrau cymdeithasol o bob maint, yn enwedig busnesau o faint micro i ganolig.</w:t>
      </w:r>
      <w:r w:rsidR="001D54E5" w:rsidRPr="00B4569E">
        <w:rPr>
          <w:rFonts w:ascii="Arial" w:hAnsi="Arial" w:cs="Arial"/>
          <w:color w:val="000000" w:themeColor="text1"/>
          <w:sz w:val="24"/>
          <w:szCs w:val="24"/>
          <w:lang w:val="cy-GB"/>
        </w:rPr>
        <w:br/>
      </w:r>
      <w:r w:rsidR="001D54E5" w:rsidRPr="00B4569E">
        <w:rPr>
          <w:rFonts w:ascii="Arial" w:hAnsi="Arial" w:cs="Arial"/>
          <w:color w:val="000000" w:themeColor="text1"/>
          <w:sz w:val="24"/>
          <w:szCs w:val="24"/>
          <w:lang w:val="cy-GB"/>
        </w:rPr>
        <w:lastRenderedPageBreak/>
        <w:t>Mae hyn yn cynnwys cefnogi busnesau gyda’u hymdrechion i greu neu wella eu</w:t>
      </w:r>
      <w:r w:rsidR="001D54E5" w:rsidRPr="00B4569E">
        <w:rPr>
          <w:rFonts w:ascii="Arial" w:hAnsi="Arial" w:cs="Arial"/>
          <w:color w:val="000000" w:themeColor="text1"/>
          <w:sz w:val="24"/>
          <w:szCs w:val="24"/>
          <w:lang w:val="cy-GB"/>
        </w:rPr>
        <w:br/>
        <w:t>cyfran o’r farchnad allforio</w:t>
      </w:r>
      <w:r w:rsidRPr="00B4569E">
        <w:rPr>
          <w:rFonts w:ascii="Arial" w:hAnsi="Arial" w:cs="Arial"/>
          <w:color w:val="000000" w:themeColor="text1"/>
          <w:sz w:val="24"/>
          <w:szCs w:val="24"/>
          <w:lang w:val="cy-GB"/>
        </w:rPr>
        <w:t>”</w:t>
      </w:r>
    </w:p>
    <w:p w14:paraId="14EFEF95" w14:textId="77777777" w:rsidR="00434054" w:rsidRPr="00B4569E" w:rsidRDefault="00434054" w:rsidP="00245B3A">
      <w:pPr>
        <w:spacing w:after="0" w:line="240" w:lineRule="auto"/>
        <w:rPr>
          <w:rFonts w:ascii="Arial" w:hAnsi="Arial" w:cs="Arial"/>
          <w:color w:val="000000" w:themeColor="text1"/>
          <w:sz w:val="24"/>
          <w:szCs w:val="24"/>
          <w:lang w:val="cy-GB"/>
        </w:rPr>
      </w:pPr>
    </w:p>
    <w:p w14:paraId="53C6E060" w14:textId="000ECB98" w:rsidR="00434054" w:rsidRPr="00B4569E" w:rsidRDefault="001D54E5"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Blaenoriaeth</w:t>
      </w:r>
      <w:r w:rsidR="00434054" w:rsidRPr="00B4569E">
        <w:rPr>
          <w:rFonts w:ascii="Arial" w:hAnsi="Arial" w:cs="Arial"/>
          <w:b/>
          <w:color w:val="000000" w:themeColor="text1"/>
          <w:sz w:val="24"/>
          <w:szCs w:val="24"/>
          <w:lang w:val="cy-GB"/>
        </w:rPr>
        <w:t xml:space="preserve"> 2: </w:t>
      </w:r>
      <w:r w:rsidRPr="00B4569E">
        <w:rPr>
          <w:rFonts w:ascii="Arial" w:hAnsi="Arial" w:cs="Arial"/>
          <w:b/>
          <w:color w:val="000000" w:themeColor="text1"/>
          <w:sz w:val="24"/>
          <w:szCs w:val="24"/>
          <w:lang w:val="cy-GB"/>
        </w:rPr>
        <w:t>Lleihau’r Ffactorau sy’n Arwain at Anghydraddoldeb Economaidd</w:t>
      </w:r>
    </w:p>
    <w:p w14:paraId="0F9A9407" w14:textId="7FD087D5" w:rsidR="00434054" w:rsidRPr="00B4569E" w:rsidRDefault="00434054"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w:t>
      </w:r>
      <w:r w:rsidR="001D54E5" w:rsidRPr="00B4569E">
        <w:rPr>
          <w:rFonts w:ascii="Arial" w:hAnsi="Arial" w:cs="Arial"/>
          <w:color w:val="000000" w:themeColor="text1"/>
          <w:sz w:val="24"/>
          <w:szCs w:val="24"/>
          <w:lang w:val="cy-GB"/>
        </w:rPr>
        <w:t>Rydym am i gynifer o bobl â phosibl allu cymryd rhan mewn gwaith cynaliadwy o</w:t>
      </w:r>
      <w:r w:rsidR="001D54E5" w:rsidRPr="00B4569E">
        <w:rPr>
          <w:rFonts w:ascii="Arial" w:hAnsi="Arial" w:cs="Arial"/>
          <w:color w:val="000000" w:themeColor="text1"/>
          <w:sz w:val="24"/>
          <w:szCs w:val="24"/>
          <w:lang w:val="cy-GB"/>
        </w:rPr>
        <w:br/>
        <w:t>ansawdd da, a chael cyflog teg am y gwaith hwnnw, gan sicrhau bod hyn yn cael ei</w:t>
      </w:r>
      <w:r w:rsidR="001D54E5" w:rsidRPr="00B4569E">
        <w:rPr>
          <w:rFonts w:ascii="Arial" w:hAnsi="Arial" w:cs="Arial"/>
          <w:color w:val="000000" w:themeColor="text1"/>
          <w:sz w:val="24"/>
          <w:szCs w:val="24"/>
          <w:lang w:val="cy-GB"/>
        </w:rPr>
        <w:br/>
        <w:t>rannu’n deg ar draws ardaloedd daearyddol a gwahanol ddemograffeg, yn enwedig</w:t>
      </w:r>
      <w:r w:rsidR="001D54E5" w:rsidRPr="00B4569E">
        <w:rPr>
          <w:rFonts w:ascii="Arial" w:hAnsi="Arial" w:cs="Arial"/>
          <w:color w:val="000000" w:themeColor="text1"/>
          <w:sz w:val="24"/>
          <w:szCs w:val="24"/>
          <w:lang w:val="cy-GB"/>
        </w:rPr>
        <w:br/>
        <w:t>ymysg grwpiau heb gynrychiolaeth ddigonol. Mae’r dystiolaeth yn dangos bod anghydraddoldeb yn cael effaith niweidiol ar dwf economaidd a chanlyniadau cymdeithasol. Yn y tymor byr, bydd ein hymdrechion yn canolbwyntio ar gefnogi’r rhai y mae effaith economaidd y pandemig Covid wedi’u taro waethaf, yn enwedig pobl ifanc, y rhai mewn cyflogaeth incwm isel ac ansicr, merched, grwpiau du,</w:t>
      </w:r>
      <w:r w:rsidR="001D54E5" w:rsidRPr="00B4569E">
        <w:rPr>
          <w:rFonts w:ascii="Arial" w:hAnsi="Arial" w:cs="Arial"/>
          <w:color w:val="000000" w:themeColor="text1"/>
          <w:sz w:val="24"/>
          <w:szCs w:val="24"/>
          <w:lang w:val="cy-GB"/>
        </w:rPr>
        <w:br/>
        <w:t>Asiaidd a lleiafrifoedd ethnig (BAME), a phobl anabl.</w:t>
      </w:r>
      <w:r w:rsidRPr="00B4569E">
        <w:rPr>
          <w:rFonts w:ascii="Arial" w:hAnsi="Arial" w:cs="Arial"/>
          <w:color w:val="000000" w:themeColor="text1"/>
          <w:sz w:val="24"/>
          <w:szCs w:val="24"/>
          <w:lang w:val="cy-GB"/>
        </w:rPr>
        <w:t>”</w:t>
      </w:r>
    </w:p>
    <w:p w14:paraId="382D7928" w14:textId="77777777" w:rsidR="00434054" w:rsidRPr="00B4569E" w:rsidRDefault="00434054" w:rsidP="00245B3A">
      <w:pPr>
        <w:spacing w:after="0" w:line="240" w:lineRule="auto"/>
        <w:rPr>
          <w:rFonts w:ascii="Arial" w:hAnsi="Arial" w:cs="Arial"/>
          <w:color w:val="000000" w:themeColor="text1"/>
          <w:sz w:val="24"/>
          <w:szCs w:val="24"/>
          <w:lang w:val="cy-GB"/>
        </w:rPr>
      </w:pPr>
    </w:p>
    <w:p w14:paraId="438DB83E" w14:textId="16B873C1" w:rsidR="00434054" w:rsidRPr="00B4569E" w:rsidRDefault="001D54E5"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Blaenoriaeth</w:t>
      </w:r>
      <w:r w:rsidR="00434054" w:rsidRPr="00B4569E">
        <w:rPr>
          <w:rFonts w:ascii="Arial" w:hAnsi="Arial" w:cs="Arial"/>
          <w:b/>
          <w:color w:val="000000" w:themeColor="text1"/>
          <w:sz w:val="24"/>
          <w:szCs w:val="24"/>
          <w:lang w:val="cy-GB"/>
        </w:rPr>
        <w:t xml:space="preserve"> </w:t>
      </w:r>
      <w:r w:rsidR="005230E2" w:rsidRPr="00B4569E">
        <w:rPr>
          <w:rFonts w:ascii="Arial" w:hAnsi="Arial" w:cs="Arial"/>
          <w:b/>
          <w:color w:val="000000" w:themeColor="text1"/>
          <w:sz w:val="24"/>
          <w:szCs w:val="24"/>
          <w:lang w:val="cy-GB"/>
        </w:rPr>
        <w:t>3: Cefnogi’r</w:t>
      </w:r>
      <w:r w:rsidRPr="00B4569E">
        <w:rPr>
          <w:rFonts w:ascii="Arial" w:hAnsi="Arial" w:cs="Arial"/>
          <w:b/>
          <w:color w:val="000000" w:themeColor="text1"/>
          <w:sz w:val="24"/>
          <w:szCs w:val="24"/>
          <w:lang w:val="cy-GB"/>
        </w:rPr>
        <w:t xml:space="preserve"> Newid i Economi Ddi-Garbon</w:t>
      </w:r>
    </w:p>
    <w:p w14:paraId="2EE1EBA8" w14:textId="67F0CC93" w:rsidR="00434054" w:rsidRPr="00B4569E" w:rsidRDefault="00434054"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w:t>
      </w:r>
      <w:r w:rsidR="004D3395" w:rsidRPr="00B4569E">
        <w:rPr>
          <w:rFonts w:ascii="Arial" w:hAnsi="Arial" w:cs="Arial"/>
          <w:color w:val="000000" w:themeColor="text1"/>
          <w:sz w:val="24"/>
          <w:szCs w:val="24"/>
          <w:lang w:val="cy-GB"/>
        </w:rPr>
        <w:t>Yr argyfwng hinsawdd yw her fyd-eang ein hoes ni. Mae’r risgiau’n real i bob</w:t>
      </w:r>
      <w:r w:rsidR="004D3395" w:rsidRPr="00B4569E">
        <w:rPr>
          <w:rFonts w:ascii="Arial" w:hAnsi="Arial" w:cs="Arial"/>
          <w:color w:val="000000" w:themeColor="text1"/>
          <w:sz w:val="24"/>
          <w:szCs w:val="24"/>
          <w:lang w:val="cy-GB"/>
        </w:rPr>
        <w:br/>
        <w:t>dinesydd a busnes, ond maen nhw waethaf i’r rhai sydd eisoes dan anfantais</w:t>
      </w:r>
      <w:r w:rsidR="004D3395" w:rsidRPr="00B4569E">
        <w:rPr>
          <w:rFonts w:ascii="Arial" w:hAnsi="Arial" w:cs="Arial"/>
          <w:color w:val="000000" w:themeColor="text1"/>
          <w:sz w:val="24"/>
          <w:szCs w:val="24"/>
          <w:lang w:val="cy-GB"/>
        </w:rPr>
        <w:br/>
        <w:t>economaidd-gymdeithasol. Bydd pontio i economi ddi-garbon yn cyflwyno cyfleoedd</w:t>
      </w:r>
      <w:r w:rsidR="004D3395" w:rsidRPr="00B4569E">
        <w:rPr>
          <w:rFonts w:ascii="Arial" w:hAnsi="Arial" w:cs="Arial"/>
          <w:color w:val="000000" w:themeColor="text1"/>
          <w:sz w:val="24"/>
          <w:szCs w:val="24"/>
          <w:lang w:val="cy-GB"/>
        </w:rPr>
        <w:br/>
        <w:t>ar gyfer datblygiad economaidd glân ac effeithlon o ran ynni, swyddi o ansawdd a</w:t>
      </w:r>
      <w:r w:rsidR="004D3395" w:rsidRPr="00B4569E">
        <w:rPr>
          <w:rFonts w:ascii="Arial" w:hAnsi="Arial" w:cs="Arial"/>
          <w:color w:val="000000" w:themeColor="text1"/>
          <w:sz w:val="24"/>
          <w:szCs w:val="24"/>
          <w:lang w:val="cy-GB"/>
        </w:rPr>
        <w:br/>
        <w:t>buddion yn y farchnad fyd-eang, yn ogystal â buddion i’n heconomi, ein hiechyd, ein</w:t>
      </w:r>
      <w:r w:rsidR="004D3395" w:rsidRPr="00B4569E">
        <w:rPr>
          <w:rFonts w:ascii="Arial" w:hAnsi="Arial" w:cs="Arial"/>
          <w:color w:val="000000" w:themeColor="text1"/>
          <w:sz w:val="24"/>
          <w:szCs w:val="24"/>
          <w:lang w:val="cy-GB"/>
        </w:rPr>
        <w:br/>
        <w:t>cyfalaf naturiol, a’n gwasanaethau ecosystemau</w:t>
      </w:r>
      <w:r w:rsidRPr="00B4569E">
        <w:rPr>
          <w:rFonts w:ascii="Arial" w:hAnsi="Arial" w:cs="Arial"/>
          <w:color w:val="000000" w:themeColor="text1"/>
          <w:sz w:val="24"/>
          <w:szCs w:val="24"/>
          <w:lang w:val="cy-GB"/>
        </w:rPr>
        <w:t>”</w:t>
      </w:r>
    </w:p>
    <w:p w14:paraId="2C1A4A4C" w14:textId="77777777" w:rsidR="00434054" w:rsidRPr="00B4569E" w:rsidRDefault="00434054" w:rsidP="00245B3A">
      <w:pPr>
        <w:spacing w:after="0" w:line="240" w:lineRule="auto"/>
        <w:rPr>
          <w:rFonts w:ascii="Arial" w:hAnsi="Arial" w:cs="Arial"/>
          <w:b/>
          <w:color w:val="000000" w:themeColor="text1"/>
          <w:sz w:val="24"/>
          <w:szCs w:val="24"/>
          <w:lang w:val="cy-GB"/>
        </w:rPr>
      </w:pPr>
    </w:p>
    <w:p w14:paraId="07A11D47" w14:textId="2BF8A5D7" w:rsidR="00434054" w:rsidRPr="00B4569E" w:rsidRDefault="001D54E5"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Blaenoriaeth</w:t>
      </w:r>
      <w:r w:rsidR="00434054" w:rsidRPr="00B4569E">
        <w:rPr>
          <w:rFonts w:ascii="Arial" w:hAnsi="Arial" w:cs="Arial"/>
          <w:b/>
          <w:color w:val="000000" w:themeColor="text1"/>
          <w:sz w:val="24"/>
          <w:szCs w:val="24"/>
          <w:lang w:val="cy-GB"/>
        </w:rPr>
        <w:t xml:space="preserve"> 4: </w:t>
      </w:r>
      <w:r w:rsidR="004D3395" w:rsidRPr="00B4569E">
        <w:rPr>
          <w:rFonts w:ascii="Arial" w:hAnsi="Arial" w:cs="Arial"/>
          <w:b/>
          <w:color w:val="000000" w:themeColor="text1"/>
          <w:sz w:val="24"/>
          <w:szCs w:val="24"/>
          <w:lang w:val="cy-GB"/>
        </w:rPr>
        <w:t>Cymunedau Iachach, Tecach</w:t>
      </w:r>
      <w:r w:rsidR="005230E2" w:rsidRPr="00B4569E">
        <w:rPr>
          <w:rFonts w:ascii="Arial" w:hAnsi="Arial" w:cs="Arial"/>
          <w:b/>
          <w:color w:val="000000" w:themeColor="text1"/>
          <w:sz w:val="24"/>
          <w:szCs w:val="24"/>
          <w:lang w:val="cy-GB"/>
        </w:rPr>
        <w:t>,</w:t>
      </w:r>
      <w:r w:rsidR="004D3395" w:rsidRPr="00B4569E">
        <w:rPr>
          <w:rFonts w:ascii="Arial" w:hAnsi="Arial" w:cs="Arial"/>
          <w:b/>
          <w:color w:val="000000" w:themeColor="text1"/>
          <w:sz w:val="24"/>
          <w:szCs w:val="24"/>
          <w:lang w:val="cy-GB"/>
        </w:rPr>
        <w:t xml:space="preserve"> a Mwy Cynaliadwy</w:t>
      </w:r>
    </w:p>
    <w:p w14:paraId="4AECF433" w14:textId="19B11AC9" w:rsidR="00434054" w:rsidRPr="00B4569E" w:rsidRDefault="00434054" w:rsidP="00245B3A">
      <w:pPr>
        <w:spacing w:after="0" w:line="240" w:lineRule="auto"/>
        <w:textAlignment w:val="baseline"/>
        <w:rPr>
          <w:rFonts w:ascii="Arial" w:hAnsi="Arial" w:cs="Arial"/>
          <w:color w:val="000000" w:themeColor="text1"/>
          <w:sz w:val="24"/>
          <w:szCs w:val="24"/>
          <w:lang w:val="cy-GB" w:eastAsia="en-GB"/>
        </w:rPr>
      </w:pPr>
      <w:r w:rsidRPr="00B4569E">
        <w:rPr>
          <w:rFonts w:ascii="Arial" w:hAnsi="Arial" w:cs="Arial"/>
          <w:color w:val="000000" w:themeColor="text1"/>
          <w:sz w:val="24"/>
          <w:szCs w:val="24"/>
          <w:lang w:val="cy-GB"/>
        </w:rPr>
        <w:t>“</w:t>
      </w:r>
      <w:r w:rsidR="004D3395" w:rsidRPr="00B4569E">
        <w:rPr>
          <w:rFonts w:ascii="Arial" w:hAnsi="Arial" w:cs="Arial"/>
          <w:color w:val="000000" w:themeColor="text1"/>
          <w:sz w:val="24"/>
          <w:szCs w:val="24"/>
          <w:lang w:val="cy-GB"/>
        </w:rPr>
        <w:t>Mae gweithluoedd sy’n hapus ac yn iach, a chymunedau cryf a chydnerth sydd â</w:t>
      </w:r>
      <w:r w:rsidR="004D3395" w:rsidRPr="00B4569E">
        <w:rPr>
          <w:rFonts w:ascii="Arial" w:hAnsi="Arial" w:cs="Arial"/>
          <w:color w:val="000000" w:themeColor="text1"/>
          <w:sz w:val="24"/>
          <w:szCs w:val="24"/>
          <w:lang w:val="cy-GB"/>
        </w:rPr>
        <w:br/>
        <w:t>chysylltiadau da, yn asedau economaidd sydd o fudd i bawb. Mae’r cyswllt rhwng</w:t>
      </w:r>
      <w:r w:rsidR="004D3395" w:rsidRPr="00B4569E">
        <w:rPr>
          <w:rFonts w:ascii="Arial" w:hAnsi="Arial" w:cs="Arial"/>
          <w:color w:val="000000" w:themeColor="text1"/>
          <w:sz w:val="24"/>
          <w:szCs w:val="24"/>
          <w:lang w:val="cy-GB"/>
        </w:rPr>
        <w:br/>
        <w:t>llesiant a’r economi yn gliriach nag erioed. Rydym am helpu i sicrhau bod gan</w:t>
      </w:r>
      <w:r w:rsidR="004D3395" w:rsidRPr="00B4569E">
        <w:rPr>
          <w:rFonts w:ascii="Arial" w:hAnsi="Arial" w:cs="Arial"/>
          <w:color w:val="000000" w:themeColor="text1"/>
          <w:sz w:val="24"/>
          <w:szCs w:val="24"/>
          <w:lang w:val="cy-GB"/>
        </w:rPr>
        <w:br/>
        <w:t>gymunedau lle a chymunedau pobl y cydnerthedd a’r strwythurau sydd eu hangen arnynt er mwyn i’r bobl sy’n byw yma allu byw bywyd hir a hapus, a gwireddu eu potensial i wneud cyfraniad cynhyrchiol i’n heconomi a’n cymdeithas.</w:t>
      </w:r>
      <w:r w:rsidRPr="00B4569E">
        <w:rPr>
          <w:rFonts w:ascii="Arial" w:hAnsi="Arial" w:cs="Arial"/>
          <w:color w:val="000000" w:themeColor="text1"/>
          <w:sz w:val="24"/>
          <w:szCs w:val="24"/>
          <w:lang w:val="cy-GB"/>
        </w:rPr>
        <w:t>”</w:t>
      </w:r>
    </w:p>
    <w:p w14:paraId="7F612656" w14:textId="77777777" w:rsidR="00434054" w:rsidRPr="00B4569E" w:rsidRDefault="00434054"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4D089AF7" w14:textId="77777777" w:rsidR="00434054" w:rsidRPr="00B4569E" w:rsidRDefault="00434054"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5E2DDAF5" w14:textId="57D71D59" w:rsidR="00434054" w:rsidRPr="00B4569E" w:rsidRDefault="002D6227"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b/>
          <w:bCs/>
          <w:color w:val="000000" w:themeColor="text1"/>
          <w:sz w:val="24"/>
          <w:szCs w:val="24"/>
          <w:u w:val="single"/>
          <w:lang w:val="cy-GB" w:eastAsia="en-GB"/>
        </w:rPr>
        <w:t>Cyswllt i Genhadaeth Ffyniant Bro</w:t>
      </w:r>
      <w:r w:rsidR="00434054" w:rsidRPr="00B4569E">
        <w:rPr>
          <w:rFonts w:ascii="Arial" w:eastAsia="Times New Roman" w:hAnsi="Arial" w:cs="Arial"/>
          <w:color w:val="000000" w:themeColor="text1"/>
          <w:sz w:val="24"/>
          <w:szCs w:val="24"/>
          <w:lang w:val="cy-GB" w:eastAsia="en-GB"/>
        </w:rPr>
        <w:t> </w:t>
      </w:r>
    </w:p>
    <w:p w14:paraId="2035D20E" w14:textId="77777777" w:rsidR="00434054" w:rsidRPr="00B4569E" w:rsidRDefault="00434054"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4BC82FE3" w14:textId="3F31CF27" w:rsidR="00434054" w:rsidRPr="00B4569E" w:rsidRDefault="0011778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t>Cenhadaeth</w:t>
      </w:r>
      <w:r w:rsidR="00434054" w:rsidRPr="00B4569E">
        <w:rPr>
          <w:rFonts w:ascii="Arial" w:eastAsia="Times New Roman" w:hAnsi="Arial" w:cs="Arial"/>
          <w:b/>
          <w:bCs/>
          <w:color w:val="000000" w:themeColor="text1"/>
          <w:sz w:val="24"/>
          <w:szCs w:val="24"/>
          <w:lang w:val="cy-GB" w:eastAsia="en-GB"/>
        </w:rPr>
        <w:t xml:space="preserve"> 7. </w:t>
      </w:r>
      <w:r w:rsidR="002D6227" w:rsidRPr="00B4569E">
        <w:rPr>
          <w:rFonts w:ascii="Arial" w:eastAsia="Times New Roman" w:hAnsi="Arial" w:cs="Arial"/>
          <w:b/>
          <w:bCs/>
          <w:color w:val="000000" w:themeColor="text1"/>
          <w:sz w:val="24"/>
          <w:szCs w:val="24"/>
          <w:lang w:val="cy-GB" w:eastAsia="en-GB"/>
        </w:rPr>
        <w:t>Erbyn 2030, bydd y bwlch mewn Disgwyliad Oes Iach (HLE) rhwng ardaloedd lleol lle mae ar ei uchaf a’i isaf wedi lleihau, ac erbyn 2035 bydd HLE yn codi o bum mlynedd</w:t>
      </w:r>
    </w:p>
    <w:p w14:paraId="59E1F845" w14:textId="77777777" w:rsidR="00434054" w:rsidRPr="00B4569E" w:rsidRDefault="00434054"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57B43F19" w14:textId="77777777" w:rsidR="002D6227" w:rsidRPr="00B4569E" w:rsidRDefault="002D6227" w:rsidP="002D6227">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I ddynion, mae Disgwyliad Oes Iach yn uwch na chyfartaledd Cymru (61.5 mlynedd) ar gyfer y cyfnod 2018-2020 yn Abertawe (61.9 mlynedd) a Sir Benfro (61.8 mlynedd) ond yn is yn Sir Gaerfyrddin a Chastell-nedd Port Talbot (y ddau yn 59.7 mlynedd). I fenywod, mae’r darlun yn wahanol gyda dim ond Sir Benfro, ar 65.8 mlynedd, â Disgwyliad Oes Iach yn uwch na chyfartaledd Cymru (62.4 mlynedd) ar gyfer y cyfnod 2018-2020, a Sir Gaerfyrddin (61.8), Abertawe (60.5) a Chastell-nedd Port Talbot (57.9) i gyd isod</w:t>
      </w:r>
    </w:p>
    <w:p w14:paraId="38E5873C" w14:textId="77777777" w:rsidR="002D6227" w:rsidRPr="00B4569E" w:rsidRDefault="002D6227" w:rsidP="002D6227">
      <w:pPr>
        <w:spacing w:after="0" w:line="240" w:lineRule="auto"/>
        <w:textAlignment w:val="baseline"/>
        <w:rPr>
          <w:rFonts w:ascii="Arial" w:eastAsia="Times New Roman" w:hAnsi="Arial" w:cs="Arial"/>
          <w:color w:val="000000" w:themeColor="text1"/>
          <w:sz w:val="24"/>
          <w:szCs w:val="24"/>
          <w:lang w:val="cy-GB" w:eastAsia="en-GB"/>
        </w:rPr>
      </w:pPr>
    </w:p>
    <w:p w14:paraId="5881EAE0" w14:textId="5CAB897E" w:rsidR="002D6227" w:rsidRPr="00B4569E" w:rsidRDefault="002D6227" w:rsidP="002D6227">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Mae’r bwlch absoliwt mewn disgwyliad oes iach </w:t>
      </w:r>
      <w:r w:rsidR="00B851E3">
        <w:rPr>
          <w:rFonts w:ascii="Arial" w:eastAsia="Times New Roman" w:hAnsi="Arial" w:cs="Arial"/>
          <w:color w:val="000000" w:themeColor="text1"/>
          <w:sz w:val="24"/>
          <w:szCs w:val="24"/>
          <w:lang w:val="cy-GB" w:eastAsia="en-GB"/>
        </w:rPr>
        <w:t>ar gyfer merched adeg eu geni</w:t>
      </w:r>
      <w:r w:rsidRPr="00B4569E">
        <w:rPr>
          <w:rFonts w:ascii="Arial" w:eastAsia="Times New Roman" w:hAnsi="Arial" w:cs="Arial"/>
          <w:color w:val="000000" w:themeColor="text1"/>
          <w:sz w:val="24"/>
          <w:szCs w:val="24"/>
          <w:lang w:val="cy-GB" w:eastAsia="en-GB"/>
        </w:rPr>
        <w:t xml:space="preserve"> ym mhob sir yn dra gwahanol gyda bwlch o 3.3 blynedd o gymharu â’r pumed ran lleiaf difreintiedig yn Sir Benfro, bwlch o 8.9 mlynedd yn Sir Gaerfyrddin, bwlch o 17.2 mlynedd yng Nghastell-nedd Port Talbot a </w:t>
      </w:r>
      <w:r w:rsidR="00B851E3">
        <w:rPr>
          <w:rFonts w:ascii="Arial" w:eastAsia="Times New Roman" w:hAnsi="Arial" w:cs="Arial"/>
          <w:color w:val="000000" w:themeColor="text1"/>
          <w:sz w:val="24"/>
          <w:szCs w:val="24"/>
          <w:lang w:val="cy-GB" w:eastAsia="en-GB"/>
        </w:rPr>
        <w:t>bwlch o 19.8</w:t>
      </w:r>
      <w:r w:rsidRPr="00B4569E">
        <w:rPr>
          <w:rFonts w:ascii="Arial" w:eastAsia="Times New Roman" w:hAnsi="Arial" w:cs="Arial"/>
          <w:color w:val="000000" w:themeColor="text1"/>
          <w:sz w:val="24"/>
          <w:szCs w:val="24"/>
          <w:lang w:val="cy-GB" w:eastAsia="en-GB"/>
        </w:rPr>
        <w:t xml:space="preserve"> mlynedd yn Abertawe ar </w:t>
      </w:r>
      <w:r w:rsidRPr="00B4569E">
        <w:rPr>
          <w:rFonts w:ascii="Arial" w:eastAsia="Times New Roman" w:hAnsi="Arial" w:cs="Arial"/>
          <w:color w:val="000000" w:themeColor="text1"/>
          <w:sz w:val="24"/>
          <w:szCs w:val="24"/>
          <w:lang w:val="cy-GB" w:eastAsia="en-GB"/>
        </w:rPr>
        <w:lastRenderedPageBreak/>
        <w:t>gyfer y cyfnod 2018-2020. I ddynion, mae’r bwlch absoliwt mewn disgwyliad oes iach ar ei isaf yng Nghastell-nedd Port Talbot gyda bwlch o 10.2 mlynedd rhwng y pumed ran lleiaf i’r mwyaf difreintiedig, ac yna Sir Gaerfyrddin ar 10.8 mlynedd, Abertawe ar 14.9 mlynedd, a Sir Benfro gyda’r bwlch mwyaf, sef 15.1 mlynedd, ar gyfer y cyfnod 2018-2020.</w:t>
      </w:r>
    </w:p>
    <w:p w14:paraId="0B1C8AAA" w14:textId="77777777" w:rsidR="002D6227" w:rsidRPr="00B4569E" w:rsidRDefault="002D6227" w:rsidP="002D6227">
      <w:pPr>
        <w:spacing w:after="0" w:line="240" w:lineRule="auto"/>
        <w:textAlignment w:val="baseline"/>
        <w:rPr>
          <w:rFonts w:ascii="Arial" w:eastAsia="Times New Roman" w:hAnsi="Arial" w:cs="Arial"/>
          <w:color w:val="000000" w:themeColor="text1"/>
          <w:sz w:val="24"/>
          <w:szCs w:val="24"/>
          <w:lang w:val="cy-GB" w:eastAsia="en-GB"/>
        </w:rPr>
      </w:pPr>
    </w:p>
    <w:p w14:paraId="1EE7F084" w14:textId="64E97716" w:rsidR="00434054" w:rsidRPr="00B4569E" w:rsidRDefault="002D6227" w:rsidP="002D6227">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Mae'r gwerthoedd hyn yn rhagddyddio'r pandemig ac o'r herwydd, ni wyddys pa effaith y bydd y pandemig wedi'i chael ar y gwerthoedd hyn. Data o Arsyllfa Iechyd Cyhoeddus Cymru </w:t>
      </w:r>
      <w:hyperlink r:id="rId15" w:history="1">
        <w:r w:rsidR="00434054" w:rsidRPr="00B4569E">
          <w:rPr>
            <w:rStyle w:val="Hyperlink"/>
            <w:rFonts w:ascii="Arial" w:eastAsia="Times New Roman" w:hAnsi="Arial" w:cs="Arial"/>
            <w:color w:val="000000" w:themeColor="text1"/>
            <w:sz w:val="24"/>
            <w:szCs w:val="24"/>
            <w:lang w:val="cy-GB" w:eastAsia="en-GB"/>
          </w:rPr>
          <w:t>https://publichealthwales.shinyapps.io/PHWO_HealthExpectanciesWales_2022/</w:t>
        </w:r>
      </w:hyperlink>
      <w:r w:rsidR="00434054" w:rsidRPr="00B4569E">
        <w:rPr>
          <w:rFonts w:ascii="Arial" w:eastAsia="Times New Roman" w:hAnsi="Arial" w:cs="Arial"/>
          <w:color w:val="000000" w:themeColor="text1"/>
          <w:sz w:val="24"/>
          <w:szCs w:val="24"/>
          <w:lang w:val="cy-GB" w:eastAsia="en-GB"/>
        </w:rPr>
        <w:t xml:space="preserve"> </w:t>
      </w:r>
    </w:p>
    <w:p w14:paraId="4302C74D" w14:textId="77777777" w:rsidR="00434054" w:rsidRPr="00B4569E" w:rsidRDefault="00434054"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5CA4BC86" w14:textId="52C2A8B2" w:rsidR="00434054" w:rsidRPr="00B4569E" w:rsidRDefault="0011778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t>Cenhadaeth</w:t>
      </w:r>
      <w:r w:rsidR="00434054" w:rsidRPr="00B4569E">
        <w:rPr>
          <w:rFonts w:ascii="Arial" w:eastAsia="Times New Roman" w:hAnsi="Arial" w:cs="Arial"/>
          <w:b/>
          <w:bCs/>
          <w:color w:val="000000" w:themeColor="text1"/>
          <w:sz w:val="24"/>
          <w:szCs w:val="24"/>
          <w:lang w:val="cy-GB" w:eastAsia="en-GB"/>
        </w:rPr>
        <w:t xml:space="preserve"> 8. </w:t>
      </w:r>
      <w:r w:rsidR="002D6227" w:rsidRPr="00B4569E">
        <w:rPr>
          <w:rFonts w:ascii="Arial" w:eastAsia="Times New Roman" w:hAnsi="Arial" w:cs="Arial"/>
          <w:b/>
          <w:bCs/>
          <w:color w:val="000000" w:themeColor="text1"/>
          <w:sz w:val="24"/>
          <w:szCs w:val="24"/>
          <w:lang w:val="cy-GB" w:eastAsia="en-GB"/>
        </w:rPr>
        <w:t>Erbyn</w:t>
      </w:r>
      <w:r w:rsidR="00434054" w:rsidRPr="00B4569E">
        <w:rPr>
          <w:rFonts w:ascii="Arial" w:eastAsia="Times New Roman" w:hAnsi="Arial" w:cs="Arial"/>
          <w:b/>
          <w:bCs/>
          <w:color w:val="000000" w:themeColor="text1"/>
          <w:sz w:val="24"/>
          <w:szCs w:val="24"/>
          <w:lang w:val="cy-GB" w:eastAsia="en-GB"/>
        </w:rPr>
        <w:t xml:space="preserve"> 2030, </w:t>
      </w:r>
      <w:r w:rsidR="001C0D92" w:rsidRPr="00B4569E">
        <w:rPr>
          <w:rFonts w:ascii="Arial" w:eastAsia="Times New Roman" w:hAnsi="Arial" w:cs="Arial"/>
          <w:b/>
          <w:bCs/>
          <w:color w:val="000000" w:themeColor="text1"/>
          <w:sz w:val="24"/>
          <w:szCs w:val="24"/>
          <w:lang w:val="cy-GB" w:eastAsia="en-GB"/>
        </w:rPr>
        <w:t>bydd llesiant wedi gwella ym mhob rhan o’r DU, gyda’r bwlch rhwng meysydd sy’n perfformio orau a meysydd eraill yn cau</w:t>
      </w:r>
      <w:r w:rsidR="00434054" w:rsidRPr="00B4569E">
        <w:rPr>
          <w:rFonts w:ascii="Arial" w:eastAsia="Times New Roman" w:hAnsi="Arial" w:cs="Arial"/>
          <w:b/>
          <w:bCs/>
          <w:color w:val="000000" w:themeColor="text1"/>
          <w:sz w:val="24"/>
          <w:szCs w:val="24"/>
          <w:lang w:val="cy-GB" w:eastAsia="en-GB"/>
        </w:rPr>
        <w:t>.</w:t>
      </w:r>
      <w:r w:rsidR="00434054" w:rsidRPr="00B4569E">
        <w:rPr>
          <w:rFonts w:ascii="Arial" w:eastAsia="Times New Roman" w:hAnsi="Arial" w:cs="Arial"/>
          <w:color w:val="000000" w:themeColor="text1"/>
          <w:sz w:val="24"/>
          <w:szCs w:val="24"/>
          <w:lang w:val="cy-GB" w:eastAsia="en-GB"/>
        </w:rPr>
        <w:t> </w:t>
      </w:r>
    </w:p>
    <w:p w14:paraId="36E13B92" w14:textId="77777777" w:rsidR="00434054" w:rsidRPr="00B4569E" w:rsidRDefault="00434054"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79B7102D" w14:textId="0CF8B5E2" w:rsidR="00434054" w:rsidRPr="00B4569E" w:rsidRDefault="001C0D92"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 sgorau llesiant meddwl, yn ôl Graddfa Llesiant Meddyliol Warwick-Caeredin, ar gael i bobl 16 oed a throsodd o Arolwg Cenedlaethol Cymru. Mae’r data hwn yn dangos bod lefelau llesiant meddwl ar gyfer 2018-19 (y data diweddaraf sydd ar gael) ar eu hisaf yn Sir Benfro (49.7), ac yna Abertawe (50.3) a Sir Gaerfyrddin (51.1), gyda dim ond Castell-nedd Port Talbot (52.1) yn uwch na chyfartaledd Cymru </w:t>
      </w:r>
      <w:r w:rsidR="00434054" w:rsidRPr="00B4569E">
        <w:rPr>
          <w:rFonts w:ascii="Arial" w:eastAsia="Times New Roman" w:hAnsi="Arial" w:cs="Arial"/>
          <w:color w:val="000000" w:themeColor="text1"/>
          <w:sz w:val="24"/>
          <w:szCs w:val="24"/>
          <w:lang w:val="cy-GB" w:eastAsia="en-GB"/>
        </w:rPr>
        <w:t xml:space="preserve">(51.4). </w:t>
      </w:r>
    </w:p>
    <w:p w14:paraId="7EF47AC4" w14:textId="77777777" w:rsidR="00434054" w:rsidRPr="00B4569E" w:rsidRDefault="00434054"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0416AB1E" w14:textId="7F066857" w:rsidR="00434054" w:rsidRPr="00B4569E" w:rsidRDefault="0011778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t>Cenhadaeth</w:t>
      </w:r>
      <w:r w:rsidR="00434054" w:rsidRPr="00B4569E">
        <w:rPr>
          <w:rFonts w:ascii="Arial" w:eastAsia="Times New Roman" w:hAnsi="Arial" w:cs="Arial"/>
          <w:b/>
          <w:bCs/>
          <w:color w:val="000000" w:themeColor="text1"/>
          <w:sz w:val="24"/>
          <w:szCs w:val="24"/>
          <w:lang w:val="cy-GB" w:eastAsia="en-GB"/>
        </w:rPr>
        <w:t xml:space="preserve"> 11. </w:t>
      </w:r>
      <w:r w:rsidR="001C0D92" w:rsidRPr="00B4569E">
        <w:rPr>
          <w:rFonts w:ascii="Arial" w:eastAsia="Times New Roman" w:hAnsi="Arial" w:cs="Arial"/>
          <w:b/>
          <w:bCs/>
          <w:color w:val="000000" w:themeColor="text1"/>
          <w:sz w:val="24"/>
          <w:szCs w:val="24"/>
          <w:lang w:val="cy-GB" w:eastAsia="en-GB"/>
        </w:rPr>
        <w:t>Erbyn 2030, bydd lladdiad, trais difrifol, a throseddau yn y gymdogaeth wedi gostwng, gan ganolbwyntio ar yr ardaloedd yr effeithir arnynt waethaf</w:t>
      </w:r>
      <w:r w:rsidR="00434054" w:rsidRPr="00B4569E">
        <w:rPr>
          <w:rFonts w:ascii="Arial" w:eastAsia="Times New Roman" w:hAnsi="Arial" w:cs="Arial"/>
          <w:b/>
          <w:bCs/>
          <w:color w:val="000000" w:themeColor="text1"/>
          <w:sz w:val="24"/>
          <w:szCs w:val="24"/>
          <w:lang w:val="cy-GB" w:eastAsia="en-GB"/>
        </w:rPr>
        <w:t>.</w:t>
      </w:r>
      <w:r w:rsidR="00434054" w:rsidRPr="00B4569E">
        <w:rPr>
          <w:rFonts w:ascii="Arial" w:eastAsia="Times New Roman" w:hAnsi="Arial" w:cs="Arial"/>
          <w:color w:val="000000" w:themeColor="text1"/>
          <w:sz w:val="24"/>
          <w:szCs w:val="24"/>
          <w:lang w:val="cy-GB" w:eastAsia="en-GB"/>
        </w:rPr>
        <w:t> </w:t>
      </w:r>
    </w:p>
    <w:p w14:paraId="74AF3F63" w14:textId="77777777" w:rsidR="00434054" w:rsidRPr="00B4569E" w:rsidRDefault="00434054"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5BCF0D63" w14:textId="20DEFAF5" w:rsidR="00941FEA" w:rsidRPr="00B4569E" w:rsidRDefault="001C0D92" w:rsidP="000A16A3">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 cyfle i gydweithio gyda phartneriaid a’r gymuned i gyrraedd y targed hwn</w:t>
      </w:r>
      <w:r w:rsidR="00434054" w:rsidRPr="00B4569E">
        <w:rPr>
          <w:rFonts w:ascii="Arial" w:eastAsia="Times New Roman" w:hAnsi="Arial" w:cs="Arial"/>
          <w:color w:val="000000" w:themeColor="text1"/>
          <w:sz w:val="24"/>
          <w:szCs w:val="24"/>
          <w:lang w:val="cy-GB" w:eastAsia="en-GB"/>
        </w:rPr>
        <w:t>.</w:t>
      </w:r>
    </w:p>
    <w:p w14:paraId="3141873A" w14:textId="77777777" w:rsidR="00941FEA" w:rsidRPr="00B4569E" w:rsidRDefault="00941FEA" w:rsidP="00941FEA">
      <w:pPr>
        <w:spacing w:after="0" w:line="240" w:lineRule="auto"/>
        <w:jc w:val="center"/>
        <w:rPr>
          <w:rFonts w:ascii="Arial" w:hAnsi="Arial" w:cs="Arial"/>
          <w:color w:val="000000" w:themeColor="text1"/>
          <w:sz w:val="24"/>
          <w:szCs w:val="24"/>
          <w:lang w:val="cy-GB"/>
        </w:rPr>
      </w:pPr>
    </w:p>
    <w:p w14:paraId="39ED8401" w14:textId="77777777" w:rsidR="00941FEA" w:rsidRPr="00B4569E" w:rsidRDefault="00941FEA" w:rsidP="00941FEA">
      <w:pPr>
        <w:spacing w:after="0" w:line="240" w:lineRule="auto"/>
        <w:rPr>
          <w:rFonts w:ascii="Arial" w:hAnsi="Arial" w:cs="Arial"/>
          <w:color w:val="000000" w:themeColor="text1"/>
          <w:sz w:val="24"/>
          <w:szCs w:val="24"/>
          <w:u w:val="single"/>
          <w:lang w:val="cy-GB"/>
        </w:rPr>
      </w:pPr>
    </w:p>
    <w:p w14:paraId="686688E9" w14:textId="3361DA26" w:rsidR="000A16A3" w:rsidRPr="00B4569E" w:rsidRDefault="00AE1ED2" w:rsidP="000A16A3">
      <w:pPr>
        <w:spacing w:after="0"/>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2.3</w:t>
      </w:r>
      <w:r w:rsidRPr="00B4569E">
        <w:rPr>
          <w:rFonts w:ascii="Arial" w:hAnsi="Arial" w:cs="Arial"/>
          <w:b/>
          <w:bCs/>
          <w:color w:val="000000" w:themeColor="text1"/>
          <w:sz w:val="24"/>
          <w:szCs w:val="24"/>
          <w:lang w:val="cy-GB"/>
        </w:rPr>
        <w:tab/>
      </w:r>
      <w:r w:rsidR="0004332C" w:rsidRPr="00B4569E">
        <w:rPr>
          <w:rFonts w:ascii="Arial" w:hAnsi="Arial" w:cs="Arial"/>
          <w:b/>
          <w:bCs/>
          <w:color w:val="000000" w:themeColor="text1"/>
          <w:sz w:val="24"/>
          <w:szCs w:val="24"/>
          <w:lang w:val="cy-GB"/>
        </w:rPr>
        <w:t>DEILLIANNAU CF</w:t>
      </w:r>
      <w:r w:rsidR="00761CF6" w:rsidRPr="00B4569E">
        <w:rPr>
          <w:rFonts w:ascii="Arial" w:hAnsi="Arial" w:cs="Arial"/>
          <w:b/>
          <w:bCs/>
          <w:color w:val="000000" w:themeColor="text1"/>
          <w:sz w:val="24"/>
          <w:szCs w:val="24"/>
          <w:lang w:val="cy-GB"/>
        </w:rPr>
        <w:t>f</w:t>
      </w:r>
      <w:r w:rsidR="0004332C" w:rsidRPr="00B4569E">
        <w:rPr>
          <w:rFonts w:ascii="Arial" w:hAnsi="Arial" w:cs="Arial"/>
          <w:b/>
          <w:bCs/>
          <w:color w:val="000000" w:themeColor="text1"/>
          <w:sz w:val="24"/>
          <w:szCs w:val="24"/>
          <w:lang w:val="cy-GB"/>
        </w:rPr>
        <w:t>GDU</w:t>
      </w:r>
      <w:r w:rsidR="000A16A3" w:rsidRPr="00B4569E">
        <w:rPr>
          <w:rFonts w:ascii="Arial" w:hAnsi="Arial" w:cs="Arial"/>
          <w:b/>
          <w:bCs/>
          <w:color w:val="000000" w:themeColor="text1"/>
          <w:sz w:val="24"/>
          <w:szCs w:val="24"/>
          <w:lang w:val="cy-GB"/>
        </w:rPr>
        <w:t xml:space="preserve"> </w:t>
      </w:r>
      <w:r w:rsidR="0004332C" w:rsidRPr="00B4569E">
        <w:rPr>
          <w:rFonts w:ascii="Arial" w:hAnsi="Arial" w:cs="Arial"/>
          <w:b/>
          <w:bCs/>
          <w:color w:val="000000" w:themeColor="text1"/>
          <w:sz w:val="24"/>
          <w:szCs w:val="24"/>
          <w:lang w:val="cy-GB"/>
        </w:rPr>
        <w:t>BLAENORIAETH BUDDSODDI CYMUNEDAU A LLEOEDD</w:t>
      </w:r>
    </w:p>
    <w:p w14:paraId="737A8151" w14:textId="77777777" w:rsidR="000338CE" w:rsidRPr="00B4569E" w:rsidRDefault="000338CE" w:rsidP="000A16A3">
      <w:pPr>
        <w:rPr>
          <w:rFonts w:ascii="Arial" w:hAnsi="Arial" w:cs="Arial"/>
          <w:b/>
          <w:bCs/>
          <w:color w:val="000000" w:themeColor="text1"/>
          <w:sz w:val="24"/>
          <w:szCs w:val="24"/>
          <w:lang w:val="cy-GB"/>
        </w:rPr>
      </w:pPr>
    </w:p>
    <w:p w14:paraId="679C468A"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Swyddi wedi'u creu</w:t>
      </w:r>
    </w:p>
    <w:p w14:paraId="714B028F"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Swyddi wedi'u diogelu</w:t>
      </w:r>
    </w:p>
    <w:p w14:paraId="65AE0D66"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Cynnydd yn nifer yr ymwelwyr</w:t>
      </w:r>
    </w:p>
    <w:p w14:paraId="61450028"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Cynnydd mewn ymwelwyr</w:t>
      </w:r>
    </w:p>
    <w:p w14:paraId="2F23F345"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Cyfraddau is o swyddi gwag </w:t>
      </w:r>
    </w:p>
    <w:p w14:paraId="113877C2"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Gostyngiadau nwyon tŷ gwydr</w:t>
      </w:r>
    </w:p>
    <w:p w14:paraId="3E571136"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Gwell hygyrchedd canfyddedig/a brofwyd</w:t>
      </w:r>
    </w:p>
    <w:p w14:paraId="2D3C2640"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Gwell canfyddiad o gyfleusterau/amwynderau</w:t>
      </w:r>
    </w:p>
    <w:p w14:paraId="779432B9"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Cynnydd yn nifer yr eiddo sy'n cael eu hamddiffyn yn well rhag llifogydd ac erydu arfordirol</w:t>
      </w:r>
    </w:p>
    <w:p w14:paraId="0B6ADC5F"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Mwy o ddefnyddwyr cyfleusterau / amwynderau</w:t>
      </w:r>
    </w:p>
    <w:p w14:paraId="1D94D10D"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Gwell canfyddiad o brosiect cyfleuster/seilwaith</w:t>
      </w:r>
    </w:p>
    <w:p w14:paraId="71249D76"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Mwy o ddefnydd o lwybrau beicio neu lwybrau</w:t>
      </w:r>
    </w:p>
    <w:p w14:paraId="24B9AB7C"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Cynnydd mewn Bioamrywiaeth</w:t>
      </w:r>
    </w:p>
    <w:p w14:paraId="6F0E83AC" w14:textId="19C6BF40" w:rsidR="000A16A3"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Mwy o fforddiadwyedd digwyddiadau/mynediad</w:t>
      </w:r>
    </w:p>
    <w:p w14:paraId="4FEFA97D"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Gwell canfyddiad o ddiogelwch</w:t>
      </w:r>
    </w:p>
    <w:p w14:paraId="3845F2E8"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Gostyngiad mewn troseddau cymdogaeth</w:t>
      </w:r>
    </w:p>
    <w:p w14:paraId="6E848798"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lastRenderedPageBreak/>
        <w:t>Gwell niferoedd yn ymgysylltu</w:t>
      </w:r>
    </w:p>
    <w:p w14:paraId="6D52BFD6"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Gwell canfyddiad o ddigwyddiadau</w:t>
      </w:r>
    </w:p>
    <w:p w14:paraId="1A966B0E"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Cynnydd yn nifer y chwiliadau gwe am le</w:t>
      </w:r>
    </w:p>
    <w:p w14:paraId="1795CABC"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Niferoedd yn gwirfoddoli o ganlyniad i gefnogaeth</w:t>
      </w:r>
    </w:p>
    <w:p w14:paraId="688F4F2F"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rhaglenni celfyddydol, diwylliannol, treftadaeth a chreadigol a arweinir gan y gymuned o ganlyniad i gefnogaeth</w:t>
      </w:r>
    </w:p>
    <w:p w14:paraId="5CDDA373"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Mwy o bobl yn defnyddio mesurau effeithlonrwydd ynni</w:t>
      </w:r>
    </w:p>
    <w:p w14:paraId="3DD469C4"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Cynnydd yn nifer y prosiectau yn deillio o astudiaethau dichonoldeb a ariennir</w:t>
      </w:r>
    </w:p>
    <w:p w14:paraId="18EA48C4" w14:textId="77777777" w:rsidR="00761CF6"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yr adeiladau sydd â chysylltedd digidol gwell</w:t>
      </w:r>
    </w:p>
    <w:p w14:paraId="0858CA50" w14:textId="6EF64265" w:rsidR="000A16A3" w:rsidRPr="00B4569E" w:rsidRDefault="00761CF6" w:rsidP="00761CF6">
      <w:pPr>
        <w:spacing w:after="0"/>
        <w:rPr>
          <w:rFonts w:ascii="Arial" w:hAnsi="Arial" w:cs="Arial"/>
          <w:color w:val="000000" w:themeColor="text1"/>
          <w:sz w:val="24"/>
          <w:szCs w:val="24"/>
          <w:lang w:val="cy-GB"/>
        </w:rPr>
      </w:pPr>
      <w:r w:rsidRPr="00B4569E">
        <w:rPr>
          <w:rFonts w:ascii="Arial" w:hAnsi="Arial" w:cs="Arial"/>
          <w:color w:val="000000" w:themeColor="text1"/>
          <w:sz w:val="24"/>
          <w:szCs w:val="24"/>
          <w:lang w:val="cy-GB"/>
        </w:rPr>
        <w:t>Dim un o'r uchod</w:t>
      </w:r>
    </w:p>
    <w:p w14:paraId="095F5458" w14:textId="77777777" w:rsidR="00941FEA" w:rsidRPr="00B4569E" w:rsidRDefault="00941FEA" w:rsidP="00941FEA">
      <w:pPr>
        <w:spacing w:after="0" w:line="240" w:lineRule="auto"/>
        <w:rPr>
          <w:rFonts w:ascii="Arial" w:hAnsi="Arial" w:cs="Arial"/>
          <w:color w:val="000000" w:themeColor="text1"/>
          <w:sz w:val="24"/>
          <w:szCs w:val="24"/>
          <w:lang w:val="cy-GB"/>
        </w:rPr>
      </w:pPr>
    </w:p>
    <w:p w14:paraId="57080B22" w14:textId="361C1CE2" w:rsidR="000338CE" w:rsidRPr="00B4569E" w:rsidRDefault="00AE1ED2" w:rsidP="000338CE">
      <w:pPr>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2.4</w:t>
      </w:r>
      <w:r w:rsidRPr="00B4569E">
        <w:rPr>
          <w:rFonts w:ascii="Arial" w:hAnsi="Arial" w:cs="Arial"/>
          <w:b/>
          <w:bCs/>
          <w:color w:val="000000" w:themeColor="text1"/>
          <w:sz w:val="24"/>
          <w:szCs w:val="24"/>
          <w:lang w:val="cy-GB"/>
        </w:rPr>
        <w:tab/>
      </w:r>
      <w:r w:rsidR="00CE3EDA" w:rsidRPr="00B4569E">
        <w:rPr>
          <w:rFonts w:ascii="Arial" w:hAnsi="Arial" w:cs="Arial"/>
          <w:b/>
          <w:bCs/>
          <w:color w:val="000000" w:themeColor="text1"/>
          <w:sz w:val="24"/>
          <w:szCs w:val="24"/>
          <w:lang w:val="cy-GB"/>
        </w:rPr>
        <w:t xml:space="preserve">YMYRIADAU </w:t>
      </w:r>
      <w:r w:rsidR="0004332C" w:rsidRPr="00B4569E">
        <w:rPr>
          <w:rFonts w:ascii="Arial" w:hAnsi="Arial" w:cs="Arial"/>
          <w:b/>
          <w:bCs/>
          <w:color w:val="000000" w:themeColor="text1"/>
          <w:sz w:val="24"/>
          <w:szCs w:val="24"/>
          <w:lang w:val="cy-GB"/>
        </w:rPr>
        <w:t>BLAENORIAETH BUDDSODDI CYMUNEDAU A LLEOEDD</w:t>
      </w:r>
    </w:p>
    <w:p w14:paraId="4DBFDC34" w14:textId="77777777" w:rsidR="000338CE" w:rsidRPr="00B4569E" w:rsidRDefault="000338CE" w:rsidP="000338CE">
      <w:pPr>
        <w:spacing w:after="0" w:line="240" w:lineRule="auto"/>
        <w:rPr>
          <w:rFonts w:ascii="Arial" w:hAnsi="Arial" w:cs="Arial"/>
          <w:b/>
          <w:bCs/>
          <w:color w:val="000000" w:themeColor="text1"/>
          <w:sz w:val="24"/>
          <w:szCs w:val="24"/>
          <w:lang w:val="cy-GB"/>
        </w:rPr>
      </w:pPr>
    </w:p>
    <w:p w14:paraId="6AA00951" w14:textId="7AE99D43" w:rsidR="000338CE" w:rsidRPr="00B4569E" w:rsidRDefault="000338CE" w:rsidP="000338CE">
      <w:pPr>
        <w:spacing w:after="0" w:line="240" w:lineRule="auto"/>
        <w:rPr>
          <w:rFonts w:ascii="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W1: </w:t>
      </w:r>
      <w:r w:rsidR="00761CF6" w:rsidRPr="00B4569E">
        <w:rPr>
          <w:rFonts w:ascii="Arial" w:eastAsia="Arial" w:hAnsi="Arial" w:cs="Arial"/>
          <w:color w:val="000000" w:themeColor="text1"/>
          <w:sz w:val="24"/>
          <w:szCs w:val="24"/>
          <w:lang w:val="cy-GB"/>
        </w:rPr>
        <w:t>Cyllid ar gyfer gwelliannau i ganol trefi a strydoedd mawr, gan gynnwys gwell hygyrchedd i bobl anabl, gan gynnwys gwariant cyfalaf a chostau rhedeg</w:t>
      </w:r>
      <w:r w:rsidRPr="00B4569E">
        <w:rPr>
          <w:rFonts w:ascii="Arial" w:eastAsia="Arial" w:hAnsi="Arial" w:cs="Arial"/>
          <w:color w:val="000000" w:themeColor="text1"/>
          <w:sz w:val="24"/>
          <w:szCs w:val="24"/>
          <w:lang w:val="cy-GB"/>
        </w:rPr>
        <w:t>.</w:t>
      </w:r>
    </w:p>
    <w:p w14:paraId="5857D8DC" w14:textId="77777777" w:rsidR="000338CE" w:rsidRPr="00B4569E" w:rsidRDefault="000338CE" w:rsidP="000338CE">
      <w:pPr>
        <w:spacing w:after="0"/>
        <w:rPr>
          <w:rFonts w:ascii="Arial" w:eastAsia="Arial" w:hAnsi="Arial" w:cs="Arial"/>
          <w:color w:val="000000" w:themeColor="text1"/>
          <w:sz w:val="24"/>
          <w:szCs w:val="24"/>
          <w:lang w:val="cy-GB"/>
        </w:rPr>
      </w:pPr>
    </w:p>
    <w:p w14:paraId="18924CD5" w14:textId="5E3DA4B0" w:rsidR="000338CE" w:rsidRPr="00B4569E" w:rsidRDefault="000338CE" w:rsidP="000338CE">
      <w:pPr>
        <w:spacing w:after="0" w:line="240" w:lineRule="auto"/>
        <w:rPr>
          <w:rFonts w:ascii="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W2: </w:t>
      </w:r>
      <w:r w:rsidR="00761CF6" w:rsidRPr="00B4569E">
        <w:rPr>
          <w:rFonts w:ascii="Arial" w:eastAsia="Arial" w:hAnsi="Arial" w:cs="Arial"/>
          <w:color w:val="000000" w:themeColor="text1"/>
          <w:sz w:val="24"/>
          <w:szCs w:val="24"/>
          <w:lang w:val="cy-GB"/>
        </w:rPr>
        <w:t>Cyllid ar gyfer prosiectau seilwaith cymunedol a chymdogaeth newydd neu welliannau sy’n bodoli eisoes, gan gynnwys y rhai sy’n cynyddu gallu cymunedau i wrthsefyll peryglon naturiol, megis llifogydd, a buddsoddi mewn cynhyrchu ynni adnewyddadwy dan berchnogaeth leol, a rheoli gwastraff i wella’r newid i fyw bywyd carbon isel. Gallai hyn gynnwys gwariant cyfalaf a chostau rhedeg</w:t>
      </w:r>
      <w:r w:rsidRPr="00B4569E">
        <w:rPr>
          <w:rFonts w:ascii="Arial" w:eastAsia="Arial" w:hAnsi="Arial" w:cs="Arial"/>
          <w:color w:val="000000" w:themeColor="text1"/>
          <w:sz w:val="24"/>
          <w:szCs w:val="24"/>
          <w:lang w:val="cy-GB"/>
        </w:rPr>
        <w:t>.</w:t>
      </w:r>
    </w:p>
    <w:p w14:paraId="723BC2FA" w14:textId="77777777" w:rsidR="000338CE" w:rsidRPr="00B4569E" w:rsidRDefault="000338CE" w:rsidP="000338CE">
      <w:pPr>
        <w:spacing w:after="0"/>
        <w:rPr>
          <w:rFonts w:ascii="Arial" w:eastAsia="Arial" w:hAnsi="Arial" w:cs="Arial"/>
          <w:color w:val="000000" w:themeColor="text1"/>
          <w:sz w:val="24"/>
          <w:szCs w:val="24"/>
          <w:lang w:val="cy-GB"/>
        </w:rPr>
      </w:pPr>
    </w:p>
    <w:p w14:paraId="3F9A4A24" w14:textId="16C6EDA1" w:rsidR="000338CE" w:rsidRPr="00B4569E" w:rsidRDefault="000338CE" w:rsidP="000338CE">
      <w:pPr>
        <w:spacing w:after="0" w:line="240" w:lineRule="auto"/>
        <w:rPr>
          <w:rFonts w:ascii="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W3: </w:t>
      </w:r>
      <w:r w:rsidR="00D57B8D" w:rsidRPr="00B4569E">
        <w:rPr>
          <w:rFonts w:ascii="Arial" w:eastAsia="Arial" w:hAnsi="Arial" w:cs="Arial"/>
          <w:color w:val="000000" w:themeColor="text1"/>
          <w:sz w:val="24"/>
          <w:szCs w:val="24"/>
          <w:lang w:val="cy-GB"/>
        </w:rPr>
        <w:t>Creu a gwella mannau gwyrdd lleol, gerddi cymunedol, cyrsiau dŵr ac argloddiau, ynghyd ag ymgorffori nodweddion naturiol a gwelliannau bioamrywiaeth mewn mannau cyhoeddus ehangach</w:t>
      </w:r>
      <w:r w:rsidRPr="00B4569E">
        <w:rPr>
          <w:rFonts w:ascii="Arial" w:eastAsia="Arial" w:hAnsi="Arial" w:cs="Arial"/>
          <w:color w:val="000000" w:themeColor="text1"/>
          <w:sz w:val="24"/>
          <w:szCs w:val="24"/>
          <w:lang w:val="cy-GB"/>
        </w:rPr>
        <w:t>.</w:t>
      </w:r>
    </w:p>
    <w:p w14:paraId="2B89DE5F" w14:textId="77777777" w:rsidR="000338CE" w:rsidRPr="00B4569E" w:rsidRDefault="000338CE" w:rsidP="000338CE">
      <w:pPr>
        <w:spacing w:after="0"/>
        <w:rPr>
          <w:rFonts w:ascii="Arial" w:eastAsia="Arial" w:hAnsi="Arial" w:cs="Arial"/>
          <w:color w:val="000000" w:themeColor="text1"/>
          <w:sz w:val="24"/>
          <w:szCs w:val="24"/>
          <w:lang w:val="cy-GB"/>
        </w:rPr>
      </w:pPr>
    </w:p>
    <w:p w14:paraId="1D1B1ADA" w14:textId="2221E85C" w:rsidR="000338CE" w:rsidRPr="00B4569E" w:rsidRDefault="000338CE" w:rsidP="000338CE">
      <w:pPr>
        <w:spacing w:after="0" w:line="240" w:lineRule="auto"/>
        <w:rPr>
          <w:rFonts w:ascii="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W4: </w:t>
      </w:r>
      <w:r w:rsidR="008422BB" w:rsidRPr="00B4569E">
        <w:rPr>
          <w:rFonts w:ascii="Arial" w:eastAsia="Arial" w:hAnsi="Arial" w:cs="Arial"/>
          <w:color w:val="000000" w:themeColor="text1"/>
          <w:sz w:val="24"/>
          <w:szCs w:val="24"/>
          <w:lang w:val="cy-GB"/>
        </w:rPr>
        <w:t>Gwell cefnogaeth i sefydliadau diwylliannol, hanesyddol a threftadaeth presennol sy’n rhan o’r cynnig diwylliannol a threftadaeth lleol, gan gynnwys gwelliannau i fynediad i safleoedd i wrthsefyll effeithiau ynysu, yn enwedig ar gyfer pobl hŷn a phobl anabl</w:t>
      </w:r>
      <w:r w:rsidRPr="00B4569E">
        <w:rPr>
          <w:rFonts w:ascii="Arial" w:eastAsia="Arial" w:hAnsi="Arial" w:cs="Arial"/>
          <w:color w:val="000000" w:themeColor="text1"/>
          <w:sz w:val="24"/>
          <w:szCs w:val="24"/>
          <w:lang w:val="cy-GB"/>
        </w:rPr>
        <w:t>.</w:t>
      </w:r>
    </w:p>
    <w:p w14:paraId="0E921177" w14:textId="77777777" w:rsidR="000338CE" w:rsidRPr="00B4569E" w:rsidRDefault="000338CE" w:rsidP="000338CE">
      <w:pPr>
        <w:spacing w:after="0"/>
        <w:rPr>
          <w:rFonts w:ascii="Arial" w:eastAsia="Arial" w:hAnsi="Arial" w:cs="Arial"/>
          <w:color w:val="000000" w:themeColor="text1"/>
          <w:sz w:val="24"/>
          <w:szCs w:val="24"/>
          <w:lang w:val="cy-GB"/>
        </w:rPr>
      </w:pPr>
    </w:p>
    <w:p w14:paraId="135588AA" w14:textId="77777777" w:rsidR="00651677" w:rsidRPr="00B4569E" w:rsidRDefault="000338CE" w:rsidP="00651677">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W5: </w:t>
      </w:r>
      <w:r w:rsidR="00651677" w:rsidRPr="00B4569E">
        <w:rPr>
          <w:rFonts w:ascii="Arial" w:eastAsia="Arial" w:hAnsi="Arial" w:cs="Arial"/>
          <w:color w:val="000000" w:themeColor="text1"/>
          <w:sz w:val="24"/>
          <w:szCs w:val="24"/>
          <w:lang w:val="cy-GB"/>
        </w:rPr>
        <w:t>Dylunio a rheoli’r amgylchedd adeiledig a thirluniol er mwyn ‘dylunio i atal trosedd’</w:t>
      </w:r>
    </w:p>
    <w:p w14:paraId="5368ABA3" w14:textId="77777777" w:rsidR="00651677" w:rsidRPr="00B4569E" w:rsidRDefault="00651677" w:rsidP="00651677">
      <w:pPr>
        <w:spacing w:after="0" w:line="240" w:lineRule="auto"/>
        <w:rPr>
          <w:rFonts w:ascii="Arial" w:eastAsia="Arial" w:hAnsi="Arial" w:cs="Arial"/>
          <w:color w:val="000000" w:themeColor="text1"/>
          <w:sz w:val="24"/>
          <w:szCs w:val="24"/>
          <w:lang w:val="cy-GB"/>
        </w:rPr>
      </w:pPr>
    </w:p>
    <w:p w14:paraId="718D69CC" w14:textId="77777777" w:rsidR="00651677" w:rsidRPr="00B4569E" w:rsidRDefault="00651677" w:rsidP="00651677">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W6: Cefnogaeth i weithgareddau celfyddydol, diwylliannol, treftadaeth a chreadigol lleol</w:t>
      </w:r>
    </w:p>
    <w:p w14:paraId="5920B24A" w14:textId="77777777" w:rsidR="00651677" w:rsidRPr="00B4569E" w:rsidRDefault="00651677" w:rsidP="00651677">
      <w:pPr>
        <w:spacing w:after="0" w:line="240" w:lineRule="auto"/>
        <w:rPr>
          <w:rFonts w:ascii="Arial" w:eastAsia="Arial" w:hAnsi="Arial" w:cs="Arial"/>
          <w:color w:val="000000" w:themeColor="text1"/>
          <w:sz w:val="24"/>
          <w:szCs w:val="24"/>
          <w:lang w:val="cy-GB"/>
        </w:rPr>
      </w:pPr>
    </w:p>
    <w:p w14:paraId="5664B266" w14:textId="77777777" w:rsidR="00651677" w:rsidRPr="00B4569E" w:rsidRDefault="00651677" w:rsidP="00651677">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W7: Cefnogaeth ar gyfer gwella teithio llesol a phrosiectau seilwaith trafnidiaeth werdd eraill ar raddfa fach, gan ystyried Strategaeth Drafnidiaeth Cymru</w:t>
      </w:r>
    </w:p>
    <w:p w14:paraId="701CD402" w14:textId="77777777" w:rsidR="00651677" w:rsidRPr="00B4569E" w:rsidRDefault="00651677" w:rsidP="00651677">
      <w:pPr>
        <w:spacing w:after="0" w:line="240" w:lineRule="auto"/>
        <w:rPr>
          <w:rFonts w:ascii="Arial" w:eastAsia="Arial" w:hAnsi="Arial" w:cs="Arial"/>
          <w:color w:val="000000" w:themeColor="text1"/>
          <w:sz w:val="24"/>
          <w:szCs w:val="24"/>
          <w:lang w:val="cy-GB"/>
        </w:rPr>
      </w:pPr>
    </w:p>
    <w:p w14:paraId="1CFE5294" w14:textId="77777777" w:rsidR="00651677" w:rsidRPr="00B4569E" w:rsidRDefault="00651677" w:rsidP="00651677">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W8: Cyllid ar gyfer datblygu a hyrwyddo ymgyrchoedd ehangach a phrofiadau gydol y flwyddyn sy’n annog pobl i ymweld â’r ardal leol a’i harchwilio.</w:t>
      </w:r>
    </w:p>
    <w:p w14:paraId="63B2C95C" w14:textId="77777777" w:rsidR="00651677" w:rsidRPr="00B4569E" w:rsidRDefault="00651677" w:rsidP="00651677">
      <w:pPr>
        <w:spacing w:after="0" w:line="240" w:lineRule="auto"/>
        <w:rPr>
          <w:rFonts w:ascii="Arial" w:eastAsia="Arial" w:hAnsi="Arial" w:cs="Arial"/>
          <w:color w:val="000000" w:themeColor="text1"/>
          <w:sz w:val="24"/>
          <w:szCs w:val="24"/>
          <w:lang w:val="cy-GB"/>
        </w:rPr>
      </w:pPr>
    </w:p>
    <w:p w14:paraId="5E07B703" w14:textId="2C3BBA5F" w:rsidR="000338CE" w:rsidRPr="00B4569E" w:rsidRDefault="00651677" w:rsidP="00651677">
      <w:pPr>
        <w:spacing w:after="0" w:line="240" w:lineRule="auto"/>
        <w:rPr>
          <w:rFonts w:ascii="Arial" w:hAnsi="Arial" w:cs="Arial"/>
          <w:color w:val="000000" w:themeColor="text1"/>
          <w:sz w:val="24"/>
          <w:szCs w:val="24"/>
          <w:lang w:val="cy-GB"/>
        </w:rPr>
      </w:pPr>
      <w:r w:rsidRPr="00B4569E">
        <w:rPr>
          <w:rFonts w:ascii="Arial" w:eastAsia="Arial" w:hAnsi="Arial" w:cs="Arial"/>
          <w:color w:val="000000" w:themeColor="text1"/>
          <w:sz w:val="24"/>
          <w:szCs w:val="24"/>
          <w:lang w:val="cy-GB"/>
        </w:rPr>
        <w:t>W9: Cyllid ar gyfer prosiectau gwirfoddoli a/neu weithredu cymdeithasol effeithiol i ddatblygu cyfalaf cymdeithasol a dynol mewn mannau lleol</w:t>
      </w:r>
    </w:p>
    <w:p w14:paraId="2E9D3E4A" w14:textId="77777777" w:rsidR="000338CE" w:rsidRPr="00B4569E" w:rsidRDefault="000338CE" w:rsidP="000338CE">
      <w:pPr>
        <w:spacing w:after="0"/>
        <w:rPr>
          <w:rFonts w:ascii="Arial" w:eastAsia="Arial" w:hAnsi="Arial" w:cs="Arial"/>
          <w:color w:val="000000" w:themeColor="text1"/>
          <w:sz w:val="24"/>
          <w:szCs w:val="24"/>
          <w:lang w:val="cy-GB"/>
        </w:rPr>
      </w:pPr>
    </w:p>
    <w:p w14:paraId="54F66068" w14:textId="77777777" w:rsidR="00361E04" w:rsidRPr="00B4569E" w:rsidRDefault="000338CE" w:rsidP="00361E04">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W10: </w:t>
      </w:r>
      <w:r w:rsidR="00361E04" w:rsidRPr="00B4569E">
        <w:rPr>
          <w:rFonts w:ascii="Arial" w:eastAsia="Arial" w:hAnsi="Arial" w:cs="Arial"/>
          <w:color w:val="000000" w:themeColor="text1"/>
          <w:sz w:val="24"/>
          <w:szCs w:val="24"/>
          <w:lang w:val="cy-GB"/>
        </w:rPr>
        <w:t>Cyllid ar gyfer cyfleusterau chwaraeon lleol, twrnameintiau, timau a chynghreiriau; i ddod â phobl at ei gilydd</w:t>
      </w:r>
    </w:p>
    <w:p w14:paraId="0ADD468F" w14:textId="77777777" w:rsidR="00361E04" w:rsidRPr="00B4569E" w:rsidRDefault="00361E04" w:rsidP="00361E04">
      <w:pPr>
        <w:spacing w:after="0" w:line="240" w:lineRule="auto"/>
        <w:rPr>
          <w:rFonts w:ascii="Arial" w:eastAsia="Arial" w:hAnsi="Arial" w:cs="Arial"/>
          <w:color w:val="000000" w:themeColor="text1"/>
          <w:sz w:val="24"/>
          <w:szCs w:val="24"/>
          <w:lang w:val="cy-GB"/>
        </w:rPr>
      </w:pPr>
    </w:p>
    <w:p w14:paraId="65E88814" w14:textId="77777777" w:rsidR="00361E04" w:rsidRPr="00B4569E" w:rsidRDefault="00361E04" w:rsidP="00361E04">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W11: Buddsoddi mewn meithrin capasiti a chymorth seilwaith ar gyfer cymdeithas sifil leol a grwpiau cymunedol</w:t>
      </w:r>
    </w:p>
    <w:p w14:paraId="24B966F2" w14:textId="77777777" w:rsidR="00361E04" w:rsidRPr="00B4569E" w:rsidRDefault="00361E04" w:rsidP="00361E04">
      <w:pPr>
        <w:spacing w:after="0" w:line="240" w:lineRule="auto"/>
        <w:rPr>
          <w:rFonts w:ascii="Arial" w:eastAsia="Arial" w:hAnsi="Arial" w:cs="Arial"/>
          <w:color w:val="000000" w:themeColor="text1"/>
          <w:sz w:val="24"/>
          <w:szCs w:val="24"/>
          <w:lang w:val="cy-GB"/>
        </w:rPr>
      </w:pPr>
    </w:p>
    <w:p w14:paraId="77AF192B" w14:textId="2E6F129C" w:rsidR="00361E04" w:rsidRPr="00B4569E" w:rsidRDefault="00361E04" w:rsidP="00361E04">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W12: Buddsoddi mewn cynlluniau ymgysylltu â'r gymuned i gefnogi cyfranogiad cymunedol wrth wneud penderfyniadau</w:t>
      </w:r>
      <w:r w:rsidR="000F7699">
        <w:rPr>
          <w:rFonts w:ascii="Arial" w:eastAsia="Arial" w:hAnsi="Arial" w:cs="Arial"/>
          <w:color w:val="000000" w:themeColor="text1"/>
          <w:sz w:val="24"/>
          <w:szCs w:val="24"/>
          <w:lang w:val="cy-GB"/>
        </w:rPr>
        <w:t xml:space="preserve"> ar</w:t>
      </w:r>
      <w:r w:rsidRPr="00B4569E">
        <w:rPr>
          <w:rFonts w:ascii="Arial" w:eastAsia="Arial" w:hAnsi="Arial" w:cs="Arial"/>
          <w:color w:val="000000" w:themeColor="text1"/>
          <w:sz w:val="24"/>
          <w:szCs w:val="24"/>
          <w:lang w:val="cy-GB"/>
        </w:rPr>
        <w:t xml:space="preserve"> adfywio lleol.</w:t>
      </w:r>
    </w:p>
    <w:p w14:paraId="13657CDC" w14:textId="77777777" w:rsidR="00361E04" w:rsidRPr="00B4569E" w:rsidRDefault="00361E04" w:rsidP="00361E04">
      <w:pPr>
        <w:spacing w:after="0" w:line="240" w:lineRule="auto"/>
        <w:rPr>
          <w:rFonts w:ascii="Arial" w:eastAsia="Arial" w:hAnsi="Arial" w:cs="Arial"/>
          <w:color w:val="000000" w:themeColor="text1"/>
          <w:sz w:val="24"/>
          <w:szCs w:val="24"/>
          <w:lang w:val="cy-GB"/>
        </w:rPr>
      </w:pPr>
    </w:p>
    <w:p w14:paraId="3773CFAD" w14:textId="77777777" w:rsidR="00361E04" w:rsidRPr="00B4569E" w:rsidRDefault="00361E04" w:rsidP="00361E04">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W13: Mesurau cymunedol i leihau costau byw, gan gynnwys drwy fesurau i wella effeithlonrwydd ynni, a brwydro yn erbyn tlodi tanwydd a newid yn yr hinsawdd.</w:t>
      </w:r>
    </w:p>
    <w:p w14:paraId="70F2EBD3" w14:textId="77777777" w:rsidR="00361E04" w:rsidRPr="00B4569E" w:rsidRDefault="00361E04" w:rsidP="00361E04">
      <w:pPr>
        <w:spacing w:after="0" w:line="240" w:lineRule="auto"/>
        <w:rPr>
          <w:rFonts w:ascii="Arial" w:eastAsia="Arial" w:hAnsi="Arial" w:cs="Arial"/>
          <w:color w:val="000000" w:themeColor="text1"/>
          <w:sz w:val="24"/>
          <w:szCs w:val="24"/>
          <w:lang w:val="cy-GB"/>
        </w:rPr>
      </w:pPr>
    </w:p>
    <w:p w14:paraId="324DDE89" w14:textId="77777777" w:rsidR="00361E04" w:rsidRPr="00B4569E" w:rsidRDefault="00361E04" w:rsidP="00361E04">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W14: Cyllid i gefnogi astudiaethau dichonoldeb perthnasol</w:t>
      </w:r>
    </w:p>
    <w:p w14:paraId="705F025C" w14:textId="77777777" w:rsidR="00361E04" w:rsidRPr="00B4569E" w:rsidRDefault="00361E04" w:rsidP="00361E04">
      <w:pPr>
        <w:spacing w:after="0" w:line="240" w:lineRule="auto"/>
        <w:rPr>
          <w:rFonts w:ascii="Arial" w:eastAsia="Arial" w:hAnsi="Arial" w:cs="Arial"/>
          <w:color w:val="000000" w:themeColor="text1"/>
          <w:sz w:val="24"/>
          <w:szCs w:val="24"/>
          <w:lang w:val="cy-GB"/>
        </w:rPr>
      </w:pPr>
    </w:p>
    <w:p w14:paraId="626A726E" w14:textId="07EA8666" w:rsidR="000338CE" w:rsidRPr="00B4569E" w:rsidRDefault="00361E04" w:rsidP="00361E04">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W15: Buddsoddiad a chymorth seilwaith digidol ar gyfer cyfleusterau cymunedol lleol</w:t>
      </w:r>
      <w:r w:rsidR="000338CE" w:rsidRPr="00B4569E">
        <w:rPr>
          <w:rFonts w:ascii="Arial" w:eastAsia="Arial" w:hAnsi="Arial" w:cs="Arial"/>
          <w:color w:val="000000" w:themeColor="text1"/>
          <w:sz w:val="24"/>
          <w:szCs w:val="24"/>
          <w:lang w:val="cy-GB"/>
        </w:rPr>
        <w:t>.</w:t>
      </w:r>
    </w:p>
    <w:p w14:paraId="70F3EB90" w14:textId="77777777" w:rsidR="00941FEA" w:rsidRPr="00B4569E" w:rsidRDefault="00941FEA" w:rsidP="000338CE">
      <w:pPr>
        <w:spacing w:after="0" w:line="240" w:lineRule="auto"/>
        <w:rPr>
          <w:rFonts w:ascii="Arial" w:hAnsi="Arial" w:cs="Arial"/>
          <w:color w:val="000000" w:themeColor="text1"/>
          <w:sz w:val="24"/>
          <w:szCs w:val="24"/>
          <w:lang w:val="cy-GB"/>
        </w:rPr>
      </w:pPr>
    </w:p>
    <w:p w14:paraId="572DC2C4" w14:textId="77777777" w:rsidR="000338CE" w:rsidRPr="00B4569E" w:rsidRDefault="000338CE" w:rsidP="004B4B84">
      <w:pPr>
        <w:rPr>
          <w:rFonts w:ascii="Arial" w:hAnsi="Arial" w:cs="Arial"/>
          <w:b/>
          <w:bCs/>
          <w:color w:val="000000" w:themeColor="text1"/>
          <w:sz w:val="24"/>
          <w:szCs w:val="24"/>
          <w:lang w:val="cy-GB"/>
        </w:rPr>
      </w:pPr>
    </w:p>
    <w:p w14:paraId="598350E8" w14:textId="648AC12E" w:rsidR="000338CE" w:rsidRPr="00B4569E" w:rsidRDefault="00AE1ED2" w:rsidP="004B4B84">
      <w:pPr>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2.5</w:t>
      </w:r>
      <w:r w:rsidRPr="00B4569E">
        <w:rPr>
          <w:rFonts w:ascii="Arial" w:hAnsi="Arial" w:cs="Arial"/>
          <w:b/>
          <w:bCs/>
          <w:color w:val="000000" w:themeColor="text1"/>
          <w:sz w:val="24"/>
          <w:szCs w:val="24"/>
          <w:lang w:val="cy-GB"/>
        </w:rPr>
        <w:tab/>
      </w:r>
      <w:r w:rsidR="00E93A7B" w:rsidRPr="00B4569E">
        <w:rPr>
          <w:rFonts w:ascii="Arial" w:hAnsi="Arial" w:cs="Arial"/>
          <w:b/>
          <w:bCs/>
          <w:color w:val="000000" w:themeColor="text1"/>
          <w:sz w:val="24"/>
          <w:szCs w:val="24"/>
          <w:lang w:val="cy-GB"/>
        </w:rPr>
        <w:t>PROSIECTAU POSIBL SY’N DOD</w:t>
      </w:r>
      <w:r w:rsidR="000338CE" w:rsidRPr="00B4569E">
        <w:rPr>
          <w:rFonts w:ascii="Arial" w:hAnsi="Arial" w:cs="Arial"/>
          <w:b/>
          <w:bCs/>
          <w:color w:val="000000" w:themeColor="text1"/>
          <w:sz w:val="24"/>
          <w:szCs w:val="24"/>
          <w:lang w:val="cy-GB"/>
        </w:rPr>
        <w:t xml:space="preserve"> </w:t>
      </w:r>
      <w:r w:rsidR="00426C7B" w:rsidRPr="00B4569E">
        <w:rPr>
          <w:rFonts w:ascii="Arial" w:hAnsi="Arial" w:cs="Arial"/>
          <w:b/>
          <w:bCs/>
          <w:color w:val="000000" w:themeColor="text1"/>
          <w:sz w:val="24"/>
          <w:szCs w:val="24"/>
          <w:lang w:val="cy-GB"/>
        </w:rPr>
        <w:t>O DAN Y FLAENORIAETH</w:t>
      </w:r>
      <w:r w:rsidR="0004332C" w:rsidRPr="00B4569E">
        <w:rPr>
          <w:rFonts w:ascii="Arial" w:hAnsi="Arial" w:cs="Arial"/>
          <w:b/>
          <w:bCs/>
          <w:color w:val="000000" w:themeColor="text1"/>
          <w:sz w:val="24"/>
          <w:szCs w:val="24"/>
          <w:lang w:val="cy-GB"/>
        </w:rPr>
        <w:t xml:space="preserve"> BUDDSODDI CYMUNEDAU A LLEOEDD</w:t>
      </w:r>
    </w:p>
    <w:p w14:paraId="1DC3C92C" w14:textId="77777777" w:rsidR="000338CE" w:rsidRPr="00B4569E" w:rsidRDefault="000338CE" w:rsidP="004B4B84">
      <w:pPr>
        <w:spacing w:after="0" w:line="240" w:lineRule="auto"/>
        <w:rPr>
          <w:rFonts w:ascii="Arial" w:hAnsi="Arial" w:cs="Arial"/>
          <w:color w:val="000000" w:themeColor="text1"/>
          <w:sz w:val="24"/>
          <w:szCs w:val="24"/>
          <w:lang w:val="cy-GB"/>
        </w:rPr>
      </w:pPr>
    </w:p>
    <w:p w14:paraId="7B095E3E" w14:textId="34F32606" w:rsidR="000338CE" w:rsidRPr="00B4569E" w:rsidRDefault="004775CF" w:rsidP="004B4B8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Mae'r rhanbarth wedi ymgynghori'n eang mewn ardaloedd lleol a nodwyd ystod o raglenni allweddol sy'n dod o dan y flaenoriaeth fuddsoddi hon. Mae’r canlynol yn enghreifftiau o brosiectau a rhaglenni a ragwelir</w:t>
      </w:r>
      <w:r w:rsidR="000338CE" w:rsidRPr="00B4569E">
        <w:rPr>
          <w:rFonts w:ascii="Arial" w:hAnsi="Arial" w:cs="Arial"/>
          <w:color w:val="000000" w:themeColor="text1"/>
          <w:sz w:val="24"/>
          <w:szCs w:val="24"/>
          <w:lang w:val="cy-GB"/>
        </w:rPr>
        <w:t>:</w:t>
      </w:r>
    </w:p>
    <w:p w14:paraId="317178BF" w14:textId="77777777" w:rsidR="000338CE" w:rsidRPr="00B4569E" w:rsidRDefault="000338CE" w:rsidP="004B4B84">
      <w:pPr>
        <w:spacing w:after="0" w:line="240" w:lineRule="auto"/>
        <w:rPr>
          <w:rFonts w:ascii="Arial" w:hAnsi="Arial" w:cs="Arial"/>
          <w:color w:val="000000" w:themeColor="text1"/>
          <w:sz w:val="24"/>
          <w:szCs w:val="24"/>
          <w:lang w:val="cy-GB"/>
        </w:rPr>
      </w:pPr>
    </w:p>
    <w:p w14:paraId="7EDB333E" w14:textId="77777777" w:rsidR="004775CF" w:rsidRPr="00B4569E" w:rsidRDefault="004775CF" w:rsidP="004775CF">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Astudiaeth ddichonoldeb o strwythurau hanesyddol ac ardal gadwraeth a chronfa prosiect</w:t>
      </w:r>
    </w:p>
    <w:p w14:paraId="3A49C3CA" w14:textId="77777777" w:rsidR="004775CF" w:rsidRPr="00B4569E" w:rsidRDefault="004775CF" w:rsidP="004775CF">
      <w:pPr>
        <w:spacing w:after="0" w:line="240" w:lineRule="auto"/>
        <w:rPr>
          <w:rFonts w:ascii="Arial" w:hAnsi="Arial" w:cs="Arial"/>
          <w:color w:val="000000" w:themeColor="text1"/>
          <w:sz w:val="24"/>
          <w:szCs w:val="24"/>
          <w:lang w:val="cy-GB"/>
        </w:rPr>
      </w:pPr>
    </w:p>
    <w:p w14:paraId="3AE8F65F" w14:textId="75364D9C" w:rsidR="004775CF" w:rsidRPr="00B4569E" w:rsidRDefault="004775CF" w:rsidP="004775CF">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Gwelliannau ar raddfa fach i ganol trefi a phentrefi y gall pobl eu hadnabod yn eu lleoedd </w:t>
      </w:r>
      <w:r w:rsidR="00710E26" w:rsidRPr="00B4569E">
        <w:rPr>
          <w:rFonts w:ascii="Arial" w:hAnsi="Arial" w:cs="Arial"/>
          <w:color w:val="000000" w:themeColor="text1"/>
          <w:sz w:val="24"/>
          <w:szCs w:val="24"/>
          <w:lang w:val="cy-GB"/>
        </w:rPr>
        <w:t>i gyllido</w:t>
      </w:r>
      <w:r w:rsidRPr="00B4569E">
        <w:rPr>
          <w:rFonts w:ascii="Arial" w:hAnsi="Arial" w:cs="Arial"/>
          <w:color w:val="000000" w:themeColor="text1"/>
          <w:sz w:val="24"/>
          <w:szCs w:val="24"/>
          <w:lang w:val="cy-GB"/>
        </w:rPr>
        <w:t xml:space="preserve"> cyfalaf a refeniw, gan gynnwys cymorth i symud tuag at ganol trefi mwy amrywiol, creu amgylcheddau clyfar yn ddigidol a chofleidio g</w:t>
      </w:r>
      <w:r w:rsidR="00B36BC2">
        <w:rPr>
          <w:rFonts w:ascii="Arial" w:hAnsi="Arial" w:cs="Arial"/>
          <w:color w:val="000000" w:themeColor="text1"/>
          <w:sz w:val="24"/>
          <w:szCs w:val="24"/>
          <w:lang w:val="cy-GB"/>
        </w:rPr>
        <w:t>wyrdd</w:t>
      </w:r>
      <w:r w:rsidRPr="00B4569E">
        <w:rPr>
          <w:rFonts w:ascii="Arial" w:hAnsi="Arial" w:cs="Arial"/>
          <w:color w:val="000000" w:themeColor="text1"/>
          <w:sz w:val="24"/>
          <w:szCs w:val="24"/>
          <w:lang w:val="cy-GB"/>
        </w:rPr>
        <w:t>u canol trefi a datgarboneiddio, ynghyd â chymorth swyddogion penodedig i ddarparu capasiti a chydlynu. Rhyngwynebu’n ofalus â rhaglen Trawsnewid Trefi Llywodraeth Cymru ac adeiladu ar daith ddatblygu barhaus lwyddiannus yn enwedig mewn safleoedd a blaenoriaethau allweddol a nodwyd eisoes ledled y rhanbarth. Rhagwelir cymysgedd o ymyriadau yn pontio ar draws ymyriadau lluosog.</w:t>
      </w:r>
    </w:p>
    <w:p w14:paraId="16407A20" w14:textId="77777777" w:rsidR="004775CF" w:rsidRPr="00B4569E" w:rsidRDefault="004775CF" w:rsidP="004775CF">
      <w:pPr>
        <w:spacing w:after="0" w:line="240" w:lineRule="auto"/>
        <w:rPr>
          <w:rFonts w:ascii="Arial" w:hAnsi="Arial" w:cs="Arial"/>
          <w:color w:val="000000" w:themeColor="text1"/>
          <w:sz w:val="24"/>
          <w:szCs w:val="24"/>
          <w:lang w:val="cy-GB"/>
        </w:rPr>
      </w:pPr>
    </w:p>
    <w:p w14:paraId="4299C869" w14:textId="77777777" w:rsidR="004775CF" w:rsidRPr="00B4569E" w:rsidRDefault="004775CF" w:rsidP="004775CF">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Rhaglen Mannau Cyfamser – i ddefnyddio eiddo gwag ar y stryd fawr i ddarparu cyfleoedd i ficrofusnesau ddechrau masnachu, ychwanegu bywiogrwydd a chynyddu nifer yr ymwelwyr</w:t>
      </w:r>
    </w:p>
    <w:p w14:paraId="20AA331F" w14:textId="77777777" w:rsidR="004775CF" w:rsidRPr="00B4569E" w:rsidRDefault="004775CF" w:rsidP="004775CF">
      <w:pPr>
        <w:spacing w:after="0" w:line="240" w:lineRule="auto"/>
        <w:rPr>
          <w:rFonts w:ascii="Arial" w:hAnsi="Arial" w:cs="Arial"/>
          <w:color w:val="000000" w:themeColor="text1"/>
          <w:sz w:val="24"/>
          <w:szCs w:val="24"/>
          <w:lang w:val="cy-GB"/>
        </w:rPr>
      </w:pPr>
    </w:p>
    <w:p w14:paraId="66BE99BE" w14:textId="3C77F0F9" w:rsidR="000338CE" w:rsidRPr="00B4569E" w:rsidRDefault="004775CF" w:rsidP="004775CF">
      <w:pPr>
        <w:spacing w:after="0" w:line="240" w:lineRule="auto"/>
        <w:rPr>
          <w:rFonts w:ascii="Times New Roman" w:eastAsia="Times New Roman" w:hAnsi="Times New Roman" w:cs="Times New Roman"/>
          <w:color w:val="000000" w:themeColor="text1"/>
          <w:sz w:val="24"/>
          <w:szCs w:val="24"/>
          <w:lang w:val="cy-GB" w:eastAsia="en-GB"/>
        </w:rPr>
      </w:pPr>
      <w:r w:rsidRPr="00B4569E">
        <w:rPr>
          <w:rFonts w:ascii="Arial" w:hAnsi="Arial" w:cs="Arial"/>
          <w:color w:val="000000" w:themeColor="text1"/>
          <w:sz w:val="24"/>
          <w:szCs w:val="24"/>
          <w:lang w:val="cy-GB"/>
        </w:rPr>
        <w:t>Rhaglen capasiti diwylliannol gan gynnwys gweithgareddau sy’n cefnogi llesiant cymunedau lleol mewn ystod o feysydd o fynediad at wasanaethau, cyfleusterau chwaraeon a hamdden, diwylliant a threftadaeth leol hyd at fynd i’r afael â thlodi tanwydd a newid hinsawdd, e.e. mannau cynnes</w:t>
      </w:r>
      <w:r w:rsidR="000338CE" w:rsidRPr="00B4569E">
        <w:rPr>
          <w:rFonts w:ascii="Arial" w:hAnsi="Arial" w:cs="Arial"/>
          <w:color w:val="000000" w:themeColor="text1"/>
          <w:sz w:val="24"/>
          <w:szCs w:val="24"/>
          <w:lang w:val="cy-GB"/>
        </w:rPr>
        <w:t>.</w:t>
      </w:r>
    </w:p>
    <w:p w14:paraId="391CFFB1" w14:textId="77777777" w:rsidR="000338CE" w:rsidRPr="00B4569E" w:rsidRDefault="000338CE" w:rsidP="004B4B84">
      <w:pPr>
        <w:spacing w:after="0" w:line="240" w:lineRule="auto"/>
        <w:rPr>
          <w:rFonts w:ascii="Arial" w:hAnsi="Arial" w:cs="Arial"/>
          <w:color w:val="000000" w:themeColor="text1"/>
          <w:sz w:val="24"/>
          <w:szCs w:val="24"/>
          <w:lang w:val="cy-GB"/>
        </w:rPr>
      </w:pPr>
    </w:p>
    <w:p w14:paraId="74BF5E30" w14:textId="77777777" w:rsidR="004775CF" w:rsidRPr="00B4569E" w:rsidRDefault="004775CF" w:rsidP="004775CF">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Treialu rhaglen gymorth Ynni Gwyrdd</w:t>
      </w:r>
    </w:p>
    <w:p w14:paraId="6C8D4DE6" w14:textId="77777777" w:rsidR="004775CF" w:rsidRPr="00B4569E" w:rsidRDefault="004775CF" w:rsidP="004775CF">
      <w:pPr>
        <w:spacing w:after="0" w:line="240" w:lineRule="auto"/>
        <w:rPr>
          <w:rFonts w:ascii="Arial" w:hAnsi="Arial" w:cs="Arial"/>
          <w:color w:val="000000" w:themeColor="text1"/>
          <w:sz w:val="24"/>
          <w:szCs w:val="24"/>
          <w:lang w:val="cy-GB"/>
        </w:rPr>
      </w:pPr>
    </w:p>
    <w:p w14:paraId="03F25124" w14:textId="77777777" w:rsidR="004775CF" w:rsidRPr="00B4569E" w:rsidRDefault="004775CF" w:rsidP="004775CF">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Rhaglen adfywio economaidd gwledig a datblygu cymunedol – rhaglen wledig dargededig sy’n adeiladu ar fomentwm y Rhaglen Datblygu Gwledig flaenorol ar draws rhanbarth y De-orllewin. Bydd hyn yn cynnwys gwaith ar y trefi marchnad </w:t>
      </w:r>
      <w:r w:rsidRPr="00B4569E">
        <w:rPr>
          <w:rFonts w:ascii="Arial" w:hAnsi="Arial" w:cs="Arial"/>
          <w:color w:val="000000" w:themeColor="text1"/>
          <w:sz w:val="24"/>
          <w:szCs w:val="24"/>
          <w:lang w:val="cy-GB"/>
        </w:rPr>
        <w:lastRenderedPageBreak/>
        <w:t>gwledig ar draws y rhanbarth a chymunedau’r cymoedd i gefnogi eu datblygiad a’u cynaliadwyedd</w:t>
      </w:r>
    </w:p>
    <w:p w14:paraId="021F8ACE" w14:textId="77777777" w:rsidR="004775CF" w:rsidRPr="00B4569E" w:rsidRDefault="004775CF" w:rsidP="004775CF">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 </w:t>
      </w:r>
    </w:p>
    <w:p w14:paraId="1BA204DA" w14:textId="0F1CA135" w:rsidR="000338CE" w:rsidRPr="00B4569E" w:rsidRDefault="004775CF" w:rsidP="004775CF">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Prosiectau a arweinir gan y gymuned a chymorth i fentrau cymdeithasol sydd wedi'u cynllunio i greu cymunedau mwy bywiog a chynaliadwy</w:t>
      </w:r>
      <w:r w:rsidR="000338CE" w:rsidRPr="00B4569E">
        <w:rPr>
          <w:rFonts w:ascii="Arial" w:hAnsi="Arial" w:cs="Arial"/>
          <w:color w:val="000000" w:themeColor="text1"/>
          <w:sz w:val="24"/>
          <w:szCs w:val="24"/>
          <w:lang w:val="cy-GB"/>
        </w:rPr>
        <w:t xml:space="preserve">. </w:t>
      </w:r>
    </w:p>
    <w:p w14:paraId="0FC6E1BF" w14:textId="77777777" w:rsidR="00941FEA" w:rsidRPr="00B4569E" w:rsidRDefault="00941FEA" w:rsidP="00245B3A">
      <w:pPr>
        <w:rPr>
          <w:rFonts w:ascii="Arial" w:hAnsi="Arial" w:cs="Arial"/>
          <w:b/>
          <w:bCs/>
          <w:color w:val="000000" w:themeColor="text1"/>
          <w:sz w:val="24"/>
          <w:szCs w:val="24"/>
          <w:lang w:val="cy-GB"/>
        </w:rPr>
      </w:pPr>
    </w:p>
    <w:p w14:paraId="18435DCF" w14:textId="77777777" w:rsidR="00941FEA" w:rsidRPr="00B4569E" w:rsidRDefault="00941FEA">
      <w:pPr>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br w:type="page"/>
      </w:r>
    </w:p>
    <w:p w14:paraId="172C0BA4" w14:textId="2F13248E" w:rsidR="00434054" w:rsidRPr="00B4569E" w:rsidRDefault="00AE1ED2" w:rsidP="00245B3A">
      <w:pPr>
        <w:spacing w:after="0" w:line="240" w:lineRule="auto"/>
        <w:rPr>
          <w:rFonts w:ascii="Arial" w:hAnsi="Arial" w:cs="Arial"/>
          <w:b/>
          <w:bCs/>
          <w:color w:val="FFFFFF" w:themeColor="background1"/>
          <w:sz w:val="28"/>
          <w:szCs w:val="28"/>
          <w:lang w:val="cy-GB"/>
        </w:rPr>
      </w:pPr>
      <w:r w:rsidRPr="00B4569E">
        <w:rPr>
          <w:rFonts w:ascii="Arial" w:hAnsi="Arial" w:cs="Arial"/>
          <w:b/>
          <w:bCs/>
          <w:color w:val="FFFFFF" w:themeColor="background1"/>
          <w:sz w:val="28"/>
          <w:szCs w:val="28"/>
          <w:highlight w:val="black"/>
          <w:lang w:val="cy-GB"/>
        </w:rPr>
        <w:lastRenderedPageBreak/>
        <w:t>3.0</w:t>
      </w:r>
      <w:r w:rsidRPr="00B4569E">
        <w:rPr>
          <w:rFonts w:ascii="Arial" w:hAnsi="Arial" w:cs="Arial"/>
          <w:b/>
          <w:bCs/>
          <w:color w:val="FFFFFF" w:themeColor="background1"/>
          <w:sz w:val="28"/>
          <w:szCs w:val="28"/>
          <w:highlight w:val="black"/>
          <w:lang w:val="cy-GB"/>
        </w:rPr>
        <w:tab/>
      </w:r>
      <w:r w:rsidR="00426C7B" w:rsidRPr="00B4569E">
        <w:rPr>
          <w:rFonts w:ascii="Arial" w:hAnsi="Arial" w:cs="Arial"/>
          <w:b/>
          <w:bCs/>
          <w:color w:val="FFFFFF" w:themeColor="background1"/>
          <w:sz w:val="28"/>
          <w:szCs w:val="28"/>
          <w:highlight w:val="black"/>
          <w:lang w:val="cy-GB"/>
        </w:rPr>
        <w:t>BLAENORIAETH BUDDSODDI CEFNOGI BUSNESAU LLEOL</w:t>
      </w:r>
    </w:p>
    <w:p w14:paraId="6CC3EEA1" w14:textId="77777777" w:rsidR="00941FEA" w:rsidRPr="00B4569E" w:rsidRDefault="00941FEA" w:rsidP="00245B3A">
      <w:pPr>
        <w:rPr>
          <w:rFonts w:ascii="Arial" w:hAnsi="Arial" w:cs="Arial"/>
          <w:b/>
          <w:bCs/>
          <w:color w:val="000000" w:themeColor="text1"/>
          <w:lang w:val="cy-GB"/>
        </w:rPr>
      </w:pPr>
    </w:p>
    <w:p w14:paraId="0FC7618F" w14:textId="26D36D7E" w:rsidR="00434054" w:rsidRPr="00B4569E" w:rsidRDefault="00AE1ED2" w:rsidP="00245B3A">
      <w:pPr>
        <w:spacing w:after="0" w:line="240" w:lineRule="auto"/>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3.1</w:t>
      </w:r>
      <w:r w:rsidRPr="00B4569E">
        <w:rPr>
          <w:rFonts w:ascii="Arial" w:hAnsi="Arial" w:cs="Arial"/>
          <w:b/>
          <w:bCs/>
          <w:color w:val="000000" w:themeColor="text1"/>
          <w:sz w:val="24"/>
          <w:szCs w:val="24"/>
          <w:lang w:val="cy-GB"/>
        </w:rPr>
        <w:tab/>
      </w:r>
      <w:r w:rsidR="0004332C" w:rsidRPr="00B4569E">
        <w:rPr>
          <w:rFonts w:ascii="Arial" w:hAnsi="Arial" w:cs="Arial"/>
          <w:b/>
          <w:bCs/>
          <w:color w:val="000000" w:themeColor="text1"/>
          <w:sz w:val="24"/>
          <w:szCs w:val="24"/>
          <w:lang w:val="cy-GB"/>
        </w:rPr>
        <w:t>HERIAU LLEOL</w:t>
      </w:r>
      <w:r w:rsidR="00434054" w:rsidRPr="00B4569E">
        <w:rPr>
          <w:rFonts w:ascii="Arial" w:hAnsi="Arial" w:cs="Arial"/>
          <w:b/>
          <w:bCs/>
          <w:color w:val="000000" w:themeColor="text1"/>
          <w:sz w:val="24"/>
          <w:szCs w:val="24"/>
          <w:lang w:val="cy-GB"/>
        </w:rPr>
        <w:t xml:space="preserve"> </w:t>
      </w:r>
    </w:p>
    <w:p w14:paraId="7CD92A08" w14:textId="77777777" w:rsidR="00434054" w:rsidRPr="00B4569E" w:rsidRDefault="00434054" w:rsidP="00245B3A">
      <w:pPr>
        <w:spacing w:after="0" w:line="240" w:lineRule="auto"/>
        <w:rPr>
          <w:rFonts w:ascii="Arial" w:hAnsi="Arial" w:cs="Arial"/>
          <w:color w:val="000000" w:themeColor="text1"/>
          <w:sz w:val="24"/>
          <w:szCs w:val="24"/>
          <w:lang w:val="cy-GB"/>
        </w:rPr>
      </w:pPr>
    </w:p>
    <w:p w14:paraId="4454F983" w14:textId="77777777" w:rsidR="001C4EF2" w:rsidRPr="00B4569E" w:rsidRDefault="001C4EF2" w:rsidP="001C4EF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Yn y blynyddoedd cyn y pandemig Covid, perfformiodd economi De-orllewin Cymru yn gryf o ran creu swyddi newydd: Erbyn 2019, roedd tua 322,000 o swyddi yn y rhanbarth, cynnydd trawiadol o 20,000 ar ffigur 2013.</w:t>
      </w:r>
    </w:p>
    <w:p w14:paraId="0AF4F00F" w14:textId="77777777" w:rsidR="001C4EF2" w:rsidRPr="00B4569E" w:rsidRDefault="001C4EF2" w:rsidP="001C4EF2">
      <w:pPr>
        <w:spacing w:after="0" w:line="240" w:lineRule="auto"/>
        <w:rPr>
          <w:rFonts w:ascii="Arial" w:hAnsi="Arial" w:cs="Arial"/>
          <w:color w:val="000000" w:themeColor="text1"/>
          <w:sz w:val="24"/>
          <w:szCs w:val="24"/>
          <w:lang w:val="cy-GB"/>
        </w:rPr>
      </w:pPr>
    </w:p>
    <w:p w14:paraId="71AA1E47" w14:textId="77777777" w:rsidR="001C4EF2" w:rsidRPr="00B4569E" w:rsidRDefault="001C4EF2" w:rsidP="001C4EF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Gan adlewyrchu dosbarthiad poblogaeth a datblygiad diwydiannol hanesyddol y rhanbarth, mae’r crynoadau mwyaf o gyflogaeth yn y dwyrain, o amgylch Bae Abertawe. Mae Abertawe ei hun yn cyfrif am tua 40% o swyddi yn Ne-orllewin Cymru (a hon yw ei phrif gyrchfan i gymudwyr), a diffinnir yr ardal o amgylch Bae Abertawe a Llanelli yng Nghymru’r Dyfodol fel ‘Ardal Twf Cenedlaethol’ ar gyfer swyddi a thai newydd. Mae dwyrain y rhanbarth hefyd yn cynnwys crynhoad nodedig a helaeth o weithgarwch gweithgynhyrchu ym Mhort Talbot, gan gynnwys gwaith dur mwyaf y DU ac Ardal Fenter Dyfrffordd Port Talbot.</w:t>
      </w:r>
    </w:p>
    <w:p w14:paraId="265877CA" w14:textId="77777777" w:rsidR="001C4EF2" w:rsidRPr="00B4569E" w:rsidRDefault="001C4EF2" w:rsidP="001C4EF2">
      <w:pPr>
        <w:spacing w:after="0" w:line="240" w:lineRule="auto"/>
        <w:rPr>
          <w:rFonts w:ascii="Arial" w:hAnsi="Arial" w:cs="Arial"/>
          <w:color w:val="000000" w:themeColor="text1"/>
          <w:sz w:val="24"/>
          <w:szCs w:val="24"/>
          <w:lang w:val="cy-GB"/>
        </w:rPr>
      </w:pPr>
    </w:p>
    <w:p w14:paraId="2AF84CBD" w14:textId="77777777" w:rsidR="001C4EF2" w:rsidRPr="00B4569E" w:rsidRDefault="001C4EF2" w:rsidP="001C4EF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Ymhellach i'r gorllewin, mae tua 20% o gyflenwadau ynni cenedlaethol yn dod i mewn i Brydain drwy Sir Benfro, gyda Dyfrffordd y Ddau Gleddau yn ganolfan bwysig ar gyfer seilwaith ynni presennol a manteisio ar gyfleoedd newydd. Yn fwy cyffredinol, mae gan Gaerfyrddin a Hwlffordd rolau pwysig fel canolfannau rhanbarthol, gan gefnogi economi wledig eang a diwydiant cynhyrchu bwyd. Gan adlewyrchu ansawdd yr amgylchedd, mae gan y rhanbarth ddynodiadau amgylcheddol helaeth, gan gynnwys y ddau Barc Cenedlaethol a'r AHNE ac amddiffyniadau arbennig ar hyd llawer o'r arfordir. Mae’r ansawdd amgylcheddol hwn yn cefnogi economi ymwelwyr mawr, pwysig sy’n tyfu, yn ogystal â darparu buddion llesiant sylweddol i’n trigolion lleol.</w:t>
      </w:r>
    </w:p>
    <w:p w14:paraId="12A4A5A9" w14:textId="77777777" w:rsidR="001C4EF2" w:rsidRPr="00B4569E" w:rsidRDefault="001C4EF2" w:rsidP="001C4EF2">
      <w:pPr>
        <w:spacing w:after="0" w:line="240" w:lineRule="auto"/>
        <w:rPr>
          <w:rFonts w:ascii="Arial" w:hAnsi="Arial" w:cs="Arial"/>
          <w:color w:val="000000" w:themeColor="text1"/>
          <w:sz w:val="24"/>
          <w:szCs w:val="24"/>
          <w:lang w:val="cy-GB"/>
        </w:rPr>
      </w:pPr>
    </w:p>
    <w:p w14:paraId="421A92FB" w14:textId="5174044F" w:rsidR="00434054" w:rsidRPr="00B4569E" w:rsidRDefault="001C4EF2" w:rsidP="001C4EF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Fodd bynnag, mae bwlch cynhyrchiant mawr a pharhaus o hyd gyda gweddill y DU. Mae gwendidau economaidd y rhanbarth yn strwythurol i raddau helaeth, yn gysylltiedig â phrosesau newid diwydiannol hirdymor (sydd mewn rhai agweddau yn dal i fynd yn eu blaenau), ac yn cael eu rhannu â rhanbarthau eraill yng Nghymru a’r DU. Bydd gwireddu maint llawer o gyfleoedd twf y rhanbarth yn y dyfodol yn gofyn am fuddsoddiad cyhoeddus parhaus, ochr yn ochr â’r sector preifat</w:t>
      </w:r>
      <w:r w:rsidR="00434054" w:rsidRPr="00B4569E">
        <w:rPr>
          <w:rFonts w:ascii="Arial" w:eastAsia="Times New Roman" w:hAnsi="Arial" w:cs="Arial"/>
          <w:color w:val="000000" w:themeColor="text1"/>
          <w:sz w:val="24"/>
          <w:szCs w:val="24"/>
          <w:lang w:val="cy-GB" w:eastAsia="en-GB"/>
        </w:rPr>
        <w:t>. </w:t>
      </w:r>
    </w:p>
    <w:p w14:paraId="10858CDD" w14:textId="77777777" w:rsidR="00434054" w:rsidRPr="00B4569E" w:rsidRDefault="00434054" w:rsidP="00245B3A">
      <w:pPr>
        <w:spacing w:after="0" w:line="240" w:lineRule="auto"/>
        <w:rPr>
          <w:rFonts w:ascii="Arial" w:hAnsi="Arial" w:cs="Arial"/>
          <w:color w:val="000000" w:themeColor="text1"/>
          <w:sz w:val="24"/>
          <w:szCs w:val="24"/>
          <w:lang w:val="cy-GB"/>
        </w:rPr>
      </w:pPr>
    </w:p>
    <w:p w14:paraId="6E79C06A" w14:textId="14F6C945" w:rsidR="00434054" w:rsidRPr="00B4569E" w:rsidRDefault="002F1267"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 angen cydbwyso cyfleoedd twf ‘trawsnewidiol’ â’r amodau ar gyfer gwelliannau cynyddrannol mewn gwytnwch, capasiti a gallu ar draws yr economi gyfan. Mae'r cyfleoedd nodedig sydd ar flaen y gad yn gysylltiedig â’r arbenigedd ym Mhrifysgol Abertawe a Phrifysgol Cymru y Drindod Dewi Sant – ond bydd gwytnwch cyflogaeth hirdymor a thwf cyflogau yn dibynnu ar gynaliadwyedd, cynhyrchiant ac ehangiad y stoc ehangach o BBaChau yn y rhanbarth</w:t>
      </w:r>
      <w:r w:rsidR="00434054" w:rsidRPr="00B4569E">
        <w:rPr>
          <w:rFonts w:ascii="Arial" w:hAnsi="Arial" w:cs="Arial"/>
          <w:color w:val="000000" w:themeColor="text1"/>
          <w:sz w:val="24"/>
          <w:szCs w:val="24"/>
          <w:lang w:val="cy-GB"/>
        </w:rPr>
        <w:t>.</w:t>
      </w:r>
    </w:p>
    <w:p w14:paraId="4FD7A34F" w14:textId="77777777" w:rsidR="00434054" w:rsidRPr="00B4569E" w:rsidRDefault="00434054" w:rsidP="00245B3A">
      <w:pPr>
        <w:spacing w:after="0" w:line="240" w:lineRule="auto"/>
        <w:textAlignment w:val="baseline"/>
        <w:rPr>
          <w:rFonts w:ascii="Arial" w:eastAsia="Times New Roman" w:hAnsi="Arial" w:cs="Arial"/>
          <w:b/>
          <w:color w:val="000000" w:themeColor="text1"/>
          <w:sz w:val="24"/>
          <w:szCs w:val="24"/>
          <w:lang w:val="cy-GB" w:eastAsia="en-GB"/>
        </w:rPr>
      </w:pPr>
    </w:p>
    <w:p w14:paraId="1EA0F0D5" w14:textId="141D45F1" w:rsidR="00434054" w:rsidRPr="00B4569E" w:rsidRDefault="00FF6264" w:rsidP="00245B3A">
      <w:pPr>
        <w:spacing w:after="0" w:line="240" w:lineRule="auto"/>
        <w:rPr>
          <w:rFonts w:ascii="Arial" w:eastAsiaTheme="majorEastAsia" w:hAnsi="Arial" w:cs="Arial"/>
          <w:b/>
          <w:color w:val="000000" w:themeColor="text1"/>
          <w:sz w:val="24"/>
          <w:szCs w:val="24"/>
          <w:lang w:val="cy-GB"/>
        </w:rPr>
      </w:pPr>
      <w:r w:rsidRPr="00B4569E">
        <w:rPr>
          <w:rFonts w:ascii="Arial" w:eastAsiaTheme="majorEastAsia" w:hAnsi="Arial" w:cs="Arial"/>
          <w:b/>
          <w:color w:val="000000" w:themeColor="text1"/>
          <w:sz w:val="24"/>
          <w:szCs w:val="24"/>
          <w:lang w:val="cy-GB"/>
        </w:rPr>
        <w:t>Heriau cyffredin ar draws y rhanbarth o dan y</w:t>
      </w:r>
      <w:r w:rsidR="00434054" w:rsidRPr="00B4569E">
        <w:rPr>
          <w:rFonts w:ascii="Arial" w:eastAsiaTheme="majorEastAsia" w:hAnsi="Arial" w:cs="Arial"/>
          <w:b/>
          <w:color w:val="000000" w:themeColor="text1"/>
          <w:sz w:val="24"/>
          <w:szCs w:val="24"/>
          <w:lang w:val="cy-GB"/>
        </w:rPr>
        <w:t xml:space="preserve"> </w:t>
      </w:r>
      <w:r w:rsidR="002F1267" w:rsidRPr="00B4569E">
        <w:rPr>
          <w:rFonts w:ascii="Arial" w:eastAsiaTheme="majorEastAsia" w:hAnsi="Arial" w:cs="Arial"/>
          <w:b/>
          <w:color w:val="000000" w:themeColor="text1"/>
          <w:sz w:val="24"/>
          <w:szCs w:val="24"/>
          <w:lang w:val="cy-GB"/>
        </w:rPr>
        <w:t>flaenoriaeth Cefnogi Busnesau Lleol</w:t>
      </w:r>
      <w:r w:rsidR="00434054" w:rsidRPr="00B4569E">
        <w:rPr>
          <w:rFonts w:ascii="Arial" w:eastAsiaTheme="majorEastAsia" w:hAnsi="Arial" w:cs="Arial"/>
          <w:b/>
          <w:color w:val="000000" w:themeColor="text1"/>
          <w:sz w:val="24"/>
          <w:szCs w:val="24"/>
          <w:lang w:val="cy-GB"/>
        </w:rPr>
        <w:t xml:space="preserve"> </w:t>
      </w:r>
      <w:r w:rsidR="002F1267" w:rsidRPr="00B4569E">
        <w:rPr>
          <w:rFonts w:ascii="Arial" w:eastAsiaTheme="majorEastAsia" w:hAnsi="Arial" w:cs="Arial"/>
          <w:b/>
          <w:color w:val="000000" w:themeColor="text1"/>
          <w:sz w:val="24"/>
          <w:szCs w:val="24"/>
          <w:lang w:val="cy-GB"/>
        </w:rPr>
        <w:t>yw</w:t>
      </w:r>
      <w:r w:rsidR="00434054" w:rsidRPr="00B4569E">
        <w:rPr>
          <w:rFonts w:ascii="Arial" w:eastAsiaTheme="majorEastAsia" w:hAnsi="Arial" w:cs="Arial"/>
          <w:b/>
          <w:color w:val="000000" w:themeColor="text1"/>
          <w:sz w:val="24"/>
          <w:szCs w:val="24"/>
          <w:lang w:val="cy-GB"/>
        </w:rPr>
        <w:t>:</w:t>
      </w:r>
    </w:p>
    <w:p w14:paraId="1F43DAC5" w14:textId="77777777" w:rsidR="00434054" w:rsidRPr="00B4569E" w:rsidRDefault="00434054" w:rsidP="00245B3A">
      <w:pPr>
        <w:spacing w:after="0" w:line="240" w:lineRule="auto"/>
        <w:rPr>
          <w:rFonts w:ascii="Arial" w:eastAsiaTheme="majorEastAsia" w:hAnsi="Arial" w:cs="Arial"/>
          <w:b/>
          <w:color w:val="000000" w:themeColor="text1"/>
          <w:sz w:val="24"/>
          <w:szCs w:val="24"/>
          <w:lang w:val="cy-GB"/>
        </w:rPr>
      </w:pPr>
    </w:p>
    <w:p w14:paraId="092C84AC" w14:textId="6B500617" w:rsidR="00434054" w:rsidRPr="00B4569E" w:rsidRDefault="009F1667"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Lefelau Cynhyrchiant a Chyflogau Isel</w:t>
      </w:r>
    </w:p>
    <w:p w14:paraId="0BEA6A71" w14:textId="77777777" w:rsidR="00434054" w:rsidRPr="00B4569E" w:rsidRDefault="00434054" w:rsidP="00245B3A">
      <w:pPr>
        <w:spacing w:after="0" w:line="240" w:lineRule="auto"/>
        <w:rPr>
          <w:rFonts w:ascii="Arial" w:hAnsi="Arial" w:cs="Arial"/>
          <w:b/>
          <w:bCs/>
          <w:color w:val="000000" w:themeColor="text1"/>
          <w:sz w:val="24"/>
          <w:szCs w:val="24"/>
          <w:lang w:val="cy-GB"/>
        </w:rPr>
      </w:pPr>
    </w:p>
    <w:p w14:paraId="30C28672" w14:textId="77777777" w:rsidR="009F1667" w:rsidRPr="00B4569E" w:rsidRDefault="009F1667" w:rsidP="009F1667">
      <w:pPr>
        <w:spacing w:after="0" w:line="240" w:lineRule="auto"/>
        <w:textAlignment w:val="baseline"/>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Mae bwlch cynhyrchiant mawr o hyd yn Ne-orllewin Cymru, sy’n effeithio ar ffyniant lleol. Roedd cynhyrchiant (swm y gwerth ychwanegol gros a gynhyrchwyd ar gyfer </w:t>
      </w:r>
      <w:r w:rsidRPr="00B4569E">
        <w:rPr>
          <w:rFonts w:ascii="Arial" w:hAnsi="Arial" w:cs="Arial"/>
          <w:color w:val="000000" w:themeColor="text1"/>
          <w:sz w:val="24"/>
          <w:szCs w:val="24"/>
          <w:lang w:val="cy-GB"/>
        </w:rPr>
        <w:lastRenderedPageBreak/>
        <w:t>pob swydd wedi’i llenwi) tua £46,300 yn Ne-orllewin Cymru yn 2020. Mae’r bwlch gyda gweddill y DU wedi lleihau ychydig dros amser, ond mae’n dal yn sylweddol: yn 2020, roedd cynhyrchiant tua 80% o lefel y DU. Yn ogystal â chynhyrchu allbwn uwch fesul gweithiwr, yr her allweddol yw sicrhau bod yr enillion cynhyrchiant yn cael eu dal yn lleol mewn cyflog, amodau a chyfleoedd busnes.</w:t>
      </w:r>
    </w:p>
    <w:p w14:paraId="31AC7F48" w14:textId="77777777" w:rsidR="009F1667" w:rsidRPr="00B4569E" w:rsidRDefault="009F1667" w:rsidP="009F1667">
      <w:pPr>
        <w:spacing w:after="0" w:line="240" w:lineRule="auto"/>
        <w:textAlignment w:val="baseline"/>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 </w:t>
      </w:r>
    </w:p>
    <w:p w14:paraId="4668D7E0" w14:textId="419BCC04" w:rsidR="00434054" w:rsidRPr="00B4569E" w:rsidRDefault="009F1667" w:rsidP="009F1667">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hAnsi="Arial" w:cs="Arial"/>
          <w:color w:val="000000" w:themeColor="text1"/>
          <w:sz w:val="24"/>
          <w:szCs w:val="24"/>
          <w:lang w:val="cy-GB"/>
        </w:rPr>
        <w:t>Ym mhob rhan o'r rhanbarth, mae cyflog wythnosol crynswth cyfartalog gweithwyr llawn amser yn is na chyfartaledd y DU, gyda dim ond Castell-nedd Port Talbot, ar £596.80, â lefelau cyflog uwch na chyfradd Cymru (£562.80). Yn fras, mae gan y rhanbarth orgynrychioliad o gyflogaeth mewn sectorau â chyflogau is, sgiliau is a chwota is mewn sectorau cyflog uchel a medrus</w:t>
      </w:r>
      <w:r w:rsidR="00434054" w:rsidRPr="00B4569E">
        <w:rPr>
          <w:rFonts w:ascii="Arial" w:eastAsia="Times New Roman" w:hAnsi="Arial" w:cs="Arial"/>
          <w:color w:val="000000" w:themeColor="text1"/>
          <w:sz w:val="24"/>
          <w:szCs w:val="24"/>
          <w:lang w:val="cy-GB" w:eastAsia="en-GB"/>
        </w:rPr>
        <w:t>.  </w:t>
      </w:r>
    </w:p>
    <w:p w14:paraId="3F2E8431" w14:textId="77777777" w:rsidR="00434054" w:rsidRPr="00B4569E" w:rsidRDefault="00434054" w:rsidP="00245B3A">
      <w:pPr>
        <w:spacing w:after="0" w:line="240" w:lineRule="auto"/>
        <w:textAlignment w:val="baseline"/>
        <w:rPr>
          <w:rFonts w:ascii="Arial" w:eastAsia="Times New Roman" w:hAnsi="Arial" w:cs="Arial"/>
          <w:color w:val="000000" w:themeColor="text1"/>
          <w:sz w:val="24"/>
          <w:szCs w:val="24"/>
          <w:lang w:val="cy-GB" w:eastAsia="en-GB"/>
        </w:rPr>
      </w:pPr>
    </w:p>
    <w:p w14:paraId="76922124" w14:textId="610ABB9A" w:rsidR="00434054" w:rsidRPr="00B4569E" w:rsidRDefault="009F1667" w:rsidP="00245B3A">
      <w:pPr>
        <w:spacing w:after="0" w:line="240" w:lineRule="auto"/>
        <w:textAlignment w:val="baseline"/>
        <w:rPr>
          <w:rFonts w:ascii="Arial" w:eastAsia="Times New Roman" w:hAnsi="Arial" w:cs="Arial"/>
          <w:b/>
          <w:color w:val="000000" w:themeColor="text1"/>
          <w:sz w:val="24"/>
          <w:szCs w:val="24"/>
          <w:lang w:val="cy-GB" w:eastAsia="en-GB"/>
        </w:rPr>
      </w:pPr>
      <w:r w:rsidRPr="00B4569E">
        <w:rPr>
          <w:rFonts w:ascii="Arial" w:eastAsia="Times New Roman" w:hAnsi="Arial" w:cs="Arial"/>
          <w:b/>
          <w:color w:val="000000" w:themeColor="text1"/>
          <w:sz w:val="24"/>
          <w:szCs w:val="24"/>
          <w:lang w:val="cy-GB" w:eastAsia="en-GB"/>
        </w:rPr>
        <w:t>Prif Sectorau</w:t>
      </w:r>
      <w:r w:rsidR="00434054" w:rsidRPr="00B4569E">
        <w:rPr>
          <w:rFonts w:ascii="Arial" w:eastAsia="Times New Roman" w:hAnsi="Arial" w:cs="Arial"/>
          <w:b/>
          <w:color w:val="000000" w:themeColor="text1"/>
          <w:sz w:val="24"/>
          <w:szCs w:val="24"/>
          <w:lang w:val="cy-GB" w:eastAsia="en-GB"/>
        </w:rPr>
        <w:t xml:space="preserve"> </w:t>
      </w:r>
    </w:p>
    <w:p w14:paraId="5F0E5E02" w14:textId="77777777" w:rsidR="00434054" w:rsidRPr="00B4569E" w:rsidRDefault="00434054" w:rsidP="00245B3A">
      <w:pPr>
        <w:spacing w:after="0" w:line="240" w:lineRule="auto"/>
        <w:rPr>
          <w:rFonts w:ascii="Arial" w:eastAsia="Times New Roman" w:hAnsi="Arial" w:cs="Arial"/>
          <w:b/>
          <w:bCs/>
          <w:color w:val="000000" w:themeColor="text1"/>
          <w:sz w:val="24"/>
          <w:szCs w:val="24"/>
          <w:lang w:val="cy-GB" w:eastAsia="en-GB"/>
        </w:rPr>
      </w:pPr>
    </w:p>
    <w:p w14:paraId="4D1529CE" w14:textId="77777777" w:rsidR="009F1667" w:rsidRPr="00D023AC" w:rsidRDefault="009F1667" w:rsidP="009F1667">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 gan y rhanbarth gryfderau ar draws nifer o sectorau - rhai ohonynt yn cyd-fynd ag asedau gwyddoniaeth ac ymchwil y rhanbarth mewn iechyd a meddygaeth, peirianneg a gweithgynhyrchu a chyfrifiadura a gwyddor data - gan gynnwys gweithgynhyrchu uwch, bwyd-amaeth, diwydiannau creadigol, ynni, iechyd, gofal a gwyddorau bywyd a meddalwedd/digidol. Mae’r mwyafrif y tu allan i’r economi sylfaenol traddodiadol ac yn cynnig y potensial mwyaf ar gyfer cynhyrchiant uwch, </w:t>
      </w:r>
      <w:r w:rsidRPr="00D023AC">
        <w:rPr>
          <w:rFonts w:ascii="Arial" w:eastAsia="Times New Roman" w:hAnsi="Arial" w:cs="Arial"/>
          <w:color w:val="000000" w:themeColor="text1"/>
          <w:sz w:val="24"/>
          <w:szCs w:val="24"/>
          <w:lang w:val="cy-GB" w:eastAsia="en-GB"/>
        </w:rPr>
        <w:t>cyflogau uwch, lefelau twf uwch a photensial cyflogaeth uwch.</w:t>
      </w:r>
    </w:p>
    <w:p w14:paraId="3FF1A937" w14:textId="77777777" w:rsidR="009F1667" w:rsidRPr="00D023AC" w:rsidRDefault="009F1667" w:rsidP="009F1667">
      <w:pPr>
        <w:spacing w:after="0" w:line="240" w:lineRule="auto"/>
        <w:textAlignment w:val="baseline"/>
        <w:rPr>
          <w:rFonts w:ascii="Arial" w:eastAsia="Times New Roman" w:hAnsi="Arial" w:cs="Arial"/>
          <w:color w:val="000000" w:themeColor="text1"/>
          <w:sz w:val="24"/>
          <w:szCs w:val="24"/>
          <w:lang w:val="cy-GB" w:eastAsia="en-GB"/>
        </w:rPr>
      </w:pPr>
      <w:r w:rsidRPr="00D023AC">
        <w:rPr>
          <w:rFonts w:ascii="Arial" w:eastAsia="Times New Roman" w:hAnsi="Arial" w:cs="Arial"/>
          <w:color w:val="000000" w:themeColor="text1"/>
          <w:sz w:val="24"/>
          <w:szCs w:val="24"/>
          <w:lang w:val="cy-GB" w:eastAsia="en-GB"/>
        </w:rPr>
        <w:t xml:space="preserve"> </w:t>
      </w:r>
    </w:p>
    <w:p w14:paraId="34F5739B" w14:textId="7BCEF633" w:rsidR="009F1667" w:rsidRPr="00B4569E" w:rsidRDefault="009F1667" w:rsidP="009F1667">
      <w:pPr>
        <w:spacing w:after="0" w:line="240" w:lineRule="auto"/>
        <w:textAlignment w:val="baseline"/>
        <w:rPr>
          <w:rFonts w:ascii="Arial" w:eastAsia="Times New Roman" w:hAnsi="Arial" w:cs="Arial"/>
          <w:color w:val="000000" w:themeColor="text1"/>
          <w:sz w:val="24"/>
          <w:szCs w:val="24"/>
          <w:lang w:val="cy-GB" w:eastAsia="en-GB"/>
        </w:rPr>
      </w:pPr>
      <w:r w:rsidRPr="00D023AC">
        <w:rPr>
          <w:rFonts w:ascii="Arial" w:eastAsia="Times New Roman" w:hAnsi="Arial" w:cs="Arial"/>
          <w:color w:val="000000" w:themeColor="text1"/>
          <w:sz w:val="24"/>
          <w:szCs w:val="24"/>
          <w:lang w:val="cy-GB" w:eastAsia="en-GB"/>
        </w:rPr>
        <w:t xml:space="preserve">Mae gan Gastell-nedd Port Talbot economi nodedig o </w:t>
      </w:r>
      <w:r w:rsidR="00D023AC">
        <w:rPr>
          <w:rFonts w:ascii="Arial" w:eastAsia="Times New Roman" w:hAnsi="Arial" w:cs="Arial"/>
          <w:color w:val="000000" w:themeColor="text1"/>
          <w:sz w:val="24"/>
          <w:szCs w:val="24"/>
          <w:lang w:val="cy-GB" w:eastAsia="en-GB"/>
        </w:rPr>
        <w:t>safbwynt c</w:t>
      </w:r>
      <w:r w:rsidRPr="00D023AC">
        <w:rPr>
          <w:rFonts w:ascii="Arial" w:eastAsia="Times New Roman" w:hAnsi="Arial" w:cs="Arial"/>
          <w:color w:val="000000" w:themeColor="text1"/>
          <w:sz w:val="24"/>
          <w:szCs w:val="24"/>
          <w:lang w:val="cy-GB" w:eastAsia="en-GB"/>
        </w:rPr>
        <w:t>ydbwysedd sectoraidd, gyda gweithgynhyrchu yn cyfrif</w:t>
      </w:r>
      <w:r w:rsidRPr="00B4569E">
        <w:rPr>
          <w:rFonts w:ascii="Arial" w:eastAsia="Times New Roman" w:hAnsi="Arial" w:cs="Arial"/>
          <w:color w:val="000000" w:themeColor="text1"/>
          <w:sz w:val="24"/>
          <w:szCs w:val="24"/>
          <w:lang w:val="cy-GB" w:eastAsia="en-GB"/>
        </w:rPr>
        <w:t xml:space="preserve"> am tua 25% o gyfanswm yr allbwn a 19% o gyflogaeth (o</w:t>
      </w:r>
      <w:r w:rsidR="00D023AC">
        <w:rPr>
          <w:rFonts w:ascii="Arial" w:eastAsia="Times New Roman" w:hAnsi="Arial" w:cs="Arial"/>
          <w:color w:val="000000" w:themeColor="text1"/>
          <w:sz w:val="24"/>
          <w:szCs w:val="24"/>
          <w:lang w:val="cy-GB" w:eastAsia="en-GB"/>
        </w:rPr>
        <w:t>’i</w:t>
      </w:r>
      <w:r w:rsidRPr="00B4569E">
        <w:rPr>
          <w:rFonts w:ascii="Arial" w:eastAsia="Times New Roman" w:hAnsi="Arial" w:cs="Arial"/>
          <w:color w:val="000000" w:themeColor="text1"/>
          <w:sz w:val="24"/>
          <w:szCs w:val="24"/>
          <w:lang w:val="cy-GB" w:eastAsia="en-GB"/>
        </w:rPr>
        <w:t xml:space="preserve"> gymharu â 10% yn y DU a 17% yng Nghymru). Er bod cyfran allbwn gweithgynhyrchu wedi gostwng dros yr ugain mlynedd diwethaf (o 37% yn 1998) a chyda chrebachiad sydyn</w:t>
      </w:r>
      <w:r w:rsidR="00D023AC">
        <w:rPr>
          <w:rFonts w:ascii="Arial" w:eastAsia="Times New Roman" w:hAnsi="Arial" w:cs="Arial"/>
          <w:color w:val="000000" w:themeColor="text1"/>
          <w:sz w:val="24"/>
          <w:szCs w:val="24"/>
          <w:lang w:val="cy-GB" w:eastAsia="en-GB"/>
        </w:rPr>
        <w:t xml:space="preserve"> </w:t>
      </w:r>
      <w:r w:rsidR="00D023AC" w:rsidRPr="00D023AC">
        <w:rPr>
          <w:rFonts w:ascii="Arial" w:eastAsia="Times New Roman" w:hAnsi="Arial" w:cs="Arial"/>
          <w:color w:val="000000" w:themeColor="text1"/>
          <w:sz w:val="24"/>
          <w:szCs w:val="24"/>
          <w:lang w:val="cy-GB" w:eastAsia="en-GB"/>
        </w:rPr>
        <w:t>yn 2014/15</w:t>
      </w:r>
      <w:r w:rsidRPr="00B4569E">
        <w:rPr>
          <w:rFonts w:ascii="Arial" w:eastAsia="Times New Roman" w:hAnsi="Arial" w:cs="Arial"/>
          <w:color w:val="000000" w:themeColor="text1"/>
          <w:sz w:val="24"/>
          <w:szCs w:val="24"/>
          <w:lang w:val="cy-GB" w:eastAsia="en-GB"/>
        </w:rPr>
        <w:t xml:space="preserve"> – y diwydiant dur yn bennaf –</w:t>
      </w:r>
      <w:r w:rsidR="00D023AC">
        <w:rPr>
          <w:rFonts w:ascii="Arial" w:eastAsia="Times New Roman" w:hAnsi="Arial" w:cs="Arial"/>
          <w:color w:val="000000" w:themeColor="text1"/>
          <w:sz w:val="24"/>
          <w:szCs w:val="24"/>
          <w:lang w:val="cy-GB" w:eastAsia="en-GB"/>
        </w:rPr>
        <w:t xml:space="preserve"> </w:t>
      </w:r>
      <w:r w:rsidRPr="00B4569E">
        <w:rPr>
          <w:rFonts w:ascii="Arial" w:eastAsia="Times New Roman" w:hAnsi="Arial" w:cs="Arial"/>
          <w:color w:val="000000" w:themeColor="text1"/>
          <w:sz w:val="24"/>
          <w:szCs w:val="24"/>
          <w:lang w:val="cy-GB" w:eastAsia="en-GB"/>
        </w:rPr>
        <w:t xml:space="preserve">mae wedi sefydlogi ers hynny ac yn parhau i fod yn arwyddocaol iawn. Mae Castell-nedd Port Talbot yn parhau i fod yn un o leoliadau gweithgynhyrchu pwysicaf Cymru, felly yr her yw adeiladu gwytnwch a thwf trwy strategaethau sy’n canolbwyntio ar arallgyfeirio, uwchsgilio, </w:t>
      </w:r>
      <w:r w:rsidR="00D023AC">
        <w:rPr>
          <w:rFonts w:ascii="Arial" w:eastAsia="Times New Roman" w:hAnsi="Arial" w:cs="Arial"/>
          <w:color w:val="000000" w:themeColor="text1"/>
          <w:sz w:val="24"/>
          <w:szCs w:val="24"/>
          <w:lang w:val="cy-GB" w:eastAsia="en-GB"/>
        </w:rPr>
        <w:t xml:space="preserve">a </w:t>
      </w:r>
      <w:r w:rsidRPr="00B4569E">
        <w:rPr>
          <w:rFonts w:ascii="Arial" w:eastAsia="Times New Roman" w:hAnsi="Arial" w:cs="Arial"/>
          <w:color w:val="000000" w:themeColor="text1"/>
          <w:sz w:val="24"/>
          <w:szCs w:val="24"/>
          <w:lang w:val="cy-GB" w:eastAsia="en-GB"/>
        </w:rPr>
        <w:t>datblygu cadwyni cyflenwi i gefnogi sectorau sy’n tyfu, fel ynni adnewyddadwy a chyflwyno datblygiadau technolegol.</w:t>
      </w:r>
    </w:p>
    <w:p w14:paraId="4760C5DE" w14:textId="77777777" w:rsidR="009F1667" w:rsidRPr="00B4569E" w:rsidRDefault="009F1667" w:rsidP="009F1667">
      <w:pPr>
        <w:spacing w:after="0" w:line="240" w:lineRule="auto"/>
        <w:textAlignment w:val="baseline"/>
        <w:rPr>
          <w:rFonts w:ascii="Arial" w:eastAsia="Times New Roman" w:hAnsi="Arial" w:cs="Arial"/>
          <w:color w:val="000000" w:themeColor="text1"/>
          <w:sz w:val="24"/>
          <w:szCs w:val="24"/>
          <w:lang w:val="cy-GB" w:eastAsia="en-GB"/>
        </w:rPr>
      </w:pPr>
    </w:p>
    <w:p w14:paraId="71469ABB" w14:textId="791A1E1A" w:rsidR="00434054" w:rsidRPr="00B4569E" w:rsidRDefault="009F1667" w:rsidP="009F1667">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 heriau lleol yn Sir Benfro yn ymwneud â sectorau strategol allweddol traddodiadol </w:t>
      </w:r>
      <w:r w:rsidR="00D023AC">
        <w:rPr>
          <w:rFonts w:ascii="Arial" w:eastAsia="Times New Roman" w:hAnsi="Arial" w:cs="Arial"/>
          <w:color w:val="000000" w:themeColor="text1"/>
          <w:sz w:val="24"/>
          <w:szCs w:val="24"/>
          <w:lang w:val="cy-GB" w:eastAsia="en-GB"/>
        </w:rPr>
        <w:t>sydd wedi dirywio; effeithiwyd ar y rhain</w:t>
      </w:r>
      <w:r w:rsidRPr="00B4569E">
        <w:rPr>
          <w:rFonts w:ascii="Arial" w:eastAsia="Times New Roman" w:hAnsi="Arial" w:cs="Arial"/>
          <w:color w:val="000000" w:themeColor="text1"/>
          <w:sz w:val="24"/>
          <w:szCs w:val="24"/>
          <w:lang w:val="cy-GB" w:eastAsia="en-GB"/>
        </w:rPr>
        <w:t xml:space="preserve"> gan </w:t>
      </w:r>
      <w:r w:rsidR="00D023AC">
        <w:rPr>
          <w:rFonts w:ascii="Arial" w:eastAsia="Times New Roman" w:hAnsi="Arial" w:cs="Arial"/>
          <w:color w:val="000000" w:themeColor="text1"/>
          <w:sz w:val="24"/>
          <w:szCs w:val="24"/>
          <w:lang w:val="cy-GB" w:eastAsia="en-GB"/>
        </w:rPr>
        <w:t>g</w:t>
      </w:r>
      <w:r w:rsidRPr="00B4569E">
        <w:rPr>
          <w:rFonts w:ascii="Arial" w:eastAsia="Times New Roman" w:hAnsi="Arial" w:cs="Arial"/>
          <w:color w:val="000000" w:themeColor="text1"/>
          <w:sz w:val="24"/>
          <w:szCs w:val="24"/>
          <w:lang w:val="cy-GB" w:eastAsia="en-GB"/>
        </w:rPr>
        <w:t>yfyngiadau</w:t>
      </w:r>
      <w:r w:rsidR="00D023AC">
        <w:rPr>
          <w:rFonts w:ascii="Arial" w:eastAsia="Times New Roman" w:hAnsi="Arial" w:cs="Arial"/>
          <w:color w:val="000000" w:themeColor="text1"/>
          <w:sz w:val="24"/>
          <w:szCs w:val="24"/>
          <w:lang w:val="cy-GB" w:eastAsia="en-GB"/>
        </w:rPr>
        <w:t>’r</w:t>
      </w:r>
      <w:r w:rsidRPr="00B4569E">
        <w:rPr>
          <w:rFonts w:ascii="Arial" w:eastAsia="Times New Roman" w:hAnsi="Arial" w:cs="Arial"/>
          <w:color w:val="000000" w:themeColor="text1"/>
          <w:sz w:val="24"/>
          <w:szCs w:val="24"/>
          <w:lang w:val="cy-GB" w:eastAsia="en-GB"/>
        </w:rPr>
        <w:t xml:space="preserve"> pandemig, colli gweithwyr yr UE</w:t>
      </w:r>
      <w:r w:rsidR="00D023AC">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neu </w:t>
      </w:r>
      <w:r w:rsidR="00D023AC">
        <w:rPr>
          <w:rFonts w:ascii="Arial" w:eastAsia="Times New Roman" w:hAnsi="Arial" w:cs="Arial"/>
          <w:color w:val="000000" w:themeColor="text1"/>
          <w:sz w:val="24"/>
          <w:szCs w:val="24"/>
          <w:lang w:val="cy-GB" w:eastAsia="en-GB"/>
        </w:rPr>
        <w:t xml:space="preserve">maent </w:t>
      </w:r>
      <w:r w:rsidRPr="00B4569E">
        <w:rPr>
          <w:rFonts w:ascii="Arial" w:eastAsia="Times New Roman" w:hAnsi="Arial" w:cs="Arial"/>
          <w:color w:val="000000" w:themeColor="text1"/>
          <w:sz w:val="24"/>
          <w:szCs w:val="24"/>
          <w:lang w:val="cy-GB" w:eastAsia="en-GB"/>
        </w:rPr>
        <w:t>angen addasu i’r amgylchedd ôl-Brexit a chostau cynyddol eu cadwyni cyflenwi. Mae'r sectorau yr effeithir arnynt yn arbennig gan anhawster recriwtio staff yn cynnwys y sectorau lletygarwch a hamdden, adeiladu, manwerthu</w:t>
      </w:r>
      <w:r w:rsidR="00D023AC">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a gofal. Mae cynnydd mewn prisiau yn y gadwyn gyflenwi yn arbennig o amlwg yn y diwydiant adeiladu, ac mewn arlwyo/lletygarwch</w:t>
      </w:r>
      <w:r w:rsidR="00434054" w:rsidRPr="00B4569E">
        <w:rPr>
          <w:rFonts w:ascii="Arial" w:eastAsia="Times New Roman" w:hAnsi="Arial" w:cs="Arial"/>
          <w:color w:val="000000" w:themeColor="text1"/>
          <w:sz w:val="24"/>
          <w:szCs w:val="24"/>
          <w:lang w:val="cy-GB" w:eastAsia="en-GB"/>
        </w:rPr>
        <w:t>. </w:t>
      </w:r>
    </w:p>
    <w:p w14:paraId="3CAADE49" w14:textId="77777777" w:rsidR="00434054" w:rsidRPr="00B4569E" w:rsidRDefault="00434054" w:rsidP="00245B3A">
      <w:pPr>
        <w:spacing w:after="0" w:line="240" w:lineRule="auto"/>
        <w:textAlignment w:val="baseline"/>
        <w:rPr>
          <w:rFonts w:ascii="Arial" w:eastAsia="Times New Roman" w:hAnsi="Arial" w:cs="Arial"/>
          <w:color w:val="000000" w:themeColor="text1"/>
          <w:sz w:val="24"/>
          <w:szCs w:val="24"/>
          <w:lang w:val="cy-GB" w:eastAsia="en-GB"/>
        </w:rPr>
      </w:pPr>
    </w:p>
    <w:p w14:paraId="021E7528" w14:textId="52DA6830" w:rsidR="00434054" w:rsidRPr="00B4569E" w:rsidRDefault="00DD6E53"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b/>
          <w:color w:val="000000" w:themeColor="text1"/>
          <w:sz w:val="24"/>
          <w:szCs w:val="24"/>
          <w:lang w:val="cy-GB" w:eastAsia="en-GB"/>
        </w:rPr>
        <w:t>Dibyniaeth ar Ficrofusnesau a Busnesau Bach</w:t>
      </w:r>
    </w:p>
    <w:p w14:paraId="658142D1" w14:textId="77777777" w:rsidR="00434054" w:rsidRPr="00B4569E" w:rsidRDefault="00434054" w:rsidP="00245B3A">
      <w:pPr>
        <w:spacing w:after="0" w:line="240" w:lineRule="auto"/>
        <w:rPr>
          <w:rFonts w:ascii="Arial" w:eastAsia="Times New Roman" w:hAnsi="Arial" w:cs="Arial"/>
          <w:b/>
          <w:bCs/>
          <w:color w:val="000000" w:themeColor="text1"/>
          <w:sz w:val="24"/>
          <w:szCs w:val="24"/>
          <w:lang w:val="cy-GB" w:eastAsia="en-GB"/>
        </w:rPr>
      </w:pPr>
    </w:p>
    <w:p w14:paraId="72C4D601" w14:textId="77777777" w:rsidR="00DD6E53" w:rsidRPr="00B4569E" w:rsidRDefault="00DD6E53" w:rsidP="00DD6E53">
      <w:pPr>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 rhai cyflogwyr mawr pwysig (fel purfa Valero ym Mhenfro a Tata Steel ym Mhort Talbot a Llanelli), ond mae proffil busnes y rhanbarth yn gwyro tuag at fusnesau micro a bach, gyda 94.3% o’r holl fentrau yn ficrofusnesau (0-9 o weithwyr).</w:t>
      </w:r>
    </w:p>
    <w:p w14:paraId="0452DFD9" w14:textId="77777777" w:rsidR="00DD6E53" w:rsidRPr="00B4569E" w:rsidRDefault="00DD6E53" w:rsidP="00DD6E53">
      <w:pPr>
        <w:textAlignment w:val="baseline"/>
        <w:rPr>
          <w:rFonts w:ascii="Arial" w:eastAsia="Times New Roman" w:hAnsi="Arial" w:cs="Arial"/>
          <w:color w:val="000000" w:themeColor="text1"/>
          <w:sz w:val="24"/>
          <w:szCs w:val="24"/>
          <w:lang w:val="cy-GB" w:eastAsia="en-GB"/>
        </w:rPr>
      </w:pPr>
    </w:p>
    <w:p w14:paraId="2784009D" w14:textId="20E5F36F" w:rsidR="00DD6E53" w:rsidRPr="00B4569E" w:rsidRDefault="00DD6E53" w:rsidP="00DD6E53">
      <w:pPr>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lastRenderedPageBreak/>
        <w:t>Yn sir Benfro, yn arbennig, mae'r rhan fwyaf o fusnesau yn dal i fod yn rhai ffordd o fyw sydd heb botensial arloesi n</w:t>
      </w:r>
      <w:r w:rsidR="00D023AC">
        <w:rPr>
          <w:rFonts w:ascii="Arial" w:eastAsia="Times New Roman" w:hAnsi="Arial" w:cs="Arial"/>
          <w:color w:val="000000" w:themeColor="text1"/>
          <w:sz w:val="24"/>
          <w:szCs w:val="24"/>
          <w:lang w:val="cy-GB" w:eastAsia="en-GB"/>
        </w:rPr>
        <w:t xml:space="preserve">a </w:t>
      </w:r>
      <w:r w:rsidRPr="00B4569E">
        <w:rPr>
          <w:rFonts w:ascii="Arial" w:eastAsia="Times New Roman" w:hAnsi="Arial" w:cs="Arial"/>
          <w:color w:val="000000" w:themeColor="text1"/>
          <w:sz w:val="24"/>
          <w:szCs w:val="24"/>
          <w:lang w:val="cy-GB" w:eastAsia="en-GB"/>
        </w:rPr>
        <w:t>deinameg, ac na allant gynnig dilyniant gyrfa i’r rhai sy’n gweithio ynddynt, er bod hyn bellach yn newid yn araf.</w:t>
      </w:r>
    </w:p>
    <w:p w14:paraId="5307FF92" w14:textId="3CC0F6FC" w:rsidR="00DD6E53" w:rsidRPr="00B4569E" w:rsidRDefault="00DD6E53" w:rsidP="00DD6E53">
      <w:pPr>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Os ydym am wireddu twf economaidd nodedig a chynyddu cynhyrchiant, mae angen canolbwyntio ar gefnogi busnesau bach i uwchraddio gan gynnwys mentrau cymdeithasol, cwmnïau cydweithredol a busnesau sy’n eiddo i’r gweithwyr, yn ogystal â busnesau bach a chanolig traddodiadol. Trwy ddefnyddio’r sylfaen gyfoethog sydd eisoes yn bodoli</w:t>
      </w:r>
      <w:r w:rsidR="00D023AC">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byddwn yn cynyddu gwariant lleol ac yn harneisio’r potensial ar gyfer twf mwy lleol mewn cyfoeth a llesiant cymunedol, gan dynnu </w:t>
      </w:r>
      <w:r w:rsidR="00CF2081">
        <w:rPr>
          <w:rFonts w:ascii="Arial" w:eastAsia="Times New Roman" w:hAnsi="Arial" w:cs="Arial"/>
          <w:color w:val="000000" w:themeColor="text1"/>
          <w:sz w:val="24"/>
          <w:szCs w:val="24"/>
          <w:lang w:val="cy-GB" w:eastAsia="en-GB"/>
        </w:rPr>
        <w:t>at ei gilydd f</w:t>
      </w:r>
      <w:r w:rsidRPr="00B4569E">
        <w:rPr>
          <w:rFonts w:ascii="Arial" w:eastAsia="Times New Roman" w:hAnsi="Arial" w:cs="Arial"/>
          <w:color w:val="000000" w:themeColor="text1"/>
          <w:sz w:val="24"/>
          <w:szCs w:val="24"/>
          <w:lang w:val="cy-GB" w:eastAsia="en-GB"/>
        </w:rPr>
        <w:t>usnesau, pobl a lleoedd. Mae busnesau cymdeithasol yn gyflogwyr da sy’n aml yn darparu cyfleoedd gwaith a hyfforddiant i bobl yr ystyrir sydd bellaf o’r gweithle, ac maent fel arfer yn cyflogi pobl sy’n agos iawn at ganolfan y busnes. Mae cyfleoedd i ddatblygu twf yn y sector hwn ymhellach.</w:t>
      </w:r>
    </w:p>
    <w:p w14:paraId="0FD4BDA0" w14:textId="2859D064" w:rsidR="00434054" w:rsidRPr="00B4569E" w:rsidRDefault="00DD6E53" w:rsidP="00DD6E53">
      <w:pPr>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 gorddibyniaeth ar ficrofusnesau a mentrau bach yn </w:t>
      </w:r>
      <w:r w:rsidR="00CF2081">
        <w:rPr>
          <w:rFonts w:ascii="Arial" w:eastAsia="Times New Roman" w:hAnsi="Arial" w:cs="Arial"/>
          <w:color w:val="000000" w:themeColor="text1"/>
          <w:sz w:val="24"/>
          <w:szCs w:val="24"/>
          <w:lang w:val="cy-GB" w:eastAsia="en-GB"/>
        </w:rPr>
        <w:t>arwain at</w:t>
      </w:r>
      <w:r w:rsidRPr="00B4569E">
        <w:rPr>
          <w:rFonts w:ascii="Arial" w:eastAsia="Times New Roman" w:hAnsi="Arial" w:cs="Arial"/>
          <w:color w:val="000000" w:themeColor="text1"/>
          <w:sz w:val="24"/>
          <w:szCs w:val="24"/>
          <w:lang w:val="cy-GB" w:eastAsia="en-GB"/>
        </w:rPr>
        <w:t xml:space="preserve"> heriau unigryw</w:t>
      </w:r>
      <w:r w:rsidR="00CF2081">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ac </w:t>
      </w:r>
      <w:r w:rsidR="00CF2081">
        <w:rPr>
          <w:rFonts w:ascii="Arial" w:eastAsia="Times New Roman" w:hAnsi="Arial" w:cs="Arial"/>
          <w:color w:val="000000" w:themeColor="text1"/>
          <w:sz w:val="24"/>
          <w:szCs w:val="24"/>
          <w:lang w:val="cy-GB" w:eastAsia="en-GB"/>
        </w:rPr>
        <w:t>mae angen m</w:t>
      </w:r>
      <w:r w:rsidRPr="00B4569E">
        <w:rPr>
          <w:rFonts w:ascii="Arial" w:eastAsia="Times New Roman" w:hAnsi="Arial" w:cs="Arial"/>
          <w:color w:val="000000" w:themeColor="text1"/>
          <w:sz w:val="24"/>
          <w:szCs w:val="24"/>
          <w:lang w:val="cy-GB" w:eastAsia="en-GB"/>
        </w:rPr>
        <w:t xml:space="preserve">ecanweithiau cymorth busnes sydd </w:t>
      </w:r>
      <w:r w:rsidR="00CF2081">
        <w:rPr>
          <w:rFonts w:ascii="Arial" w:eastAsia="Times New Roman" w:hAnsi="Arial" w:cs="Arial"/>
          <w:color w:val="000000" w:themeColor="text1"/>
          <w:sz w:val="24"/>
          <w:szCs w:val="24"/>
          <w:lang w:val="cy-GB" w:eastAsia="en-GB"/>
        </w:rPr>
        <w:t>yn d</w:t>
      </w:r>
      <w:r w:rsidRPr="00B4569E">
        <w:rPr>
          <w:rFonts w:ascii="Arial" w:eastAsia="Times New Roman" w:hAnsi="Arial" w:cs="Arial"/>
          <w:color w:val="000000" w:themeColor="text1"/>
          <w:sz w:val="24"/>
          <w:szCs w:val="24"/>
          <w:lang w:val="cy-GB" w:eastAsia="en-GB"/>
        </w:rPr>
        <w:t>argededig ond eto'n hyblyg, ac sy'n ystyried y set unigryw o heriau a rhwystrau sy'n wynebu'r busnesau hynny rhag cynyddu. Mae'r rhain yn cynnwys</w:t>
      </w:r>
      <w:r w:rsidR="00434054" w:rsidRPr="00B4569E">
        <w:rPr>
          <w:rFonts w:ascii="Arial" w:eastAsia="Times New Roman" w:hAnsi="Arial" w:cs="Arial"/>
          <w:color w:val="000000" w:themeColor="text1"/>
          <w:sz w:val="24"/>
          <w:szCs w:val="24"/>
          <w:lang w:val="cy-GB" w:eastAsia="en-GB"/>
        </w:rPr>
        <w:t>; </w:t>
      </w:r>
    </w:p>
    <w:p w14:paraId="7978F472" w14:textId="77777777" w:rsidR="0079469D" w:rsidRPr="00B4569E" w:rsidRDefault="0079469D" w:rsidP="00245B3A">
      <w:pPr>
        <w:spacing w:after="0" w:line="240" w:lineRule="auto"/>
        <w:textAlignment w:val="baseline"/>
        <w:rPr>
          <w:rFonts w:ascii="Arial" w:eastAsia="Times New Roman" w:hAnsi="Arial" w:cs="Arial"/>
          <w:color w:val="000000" w:themeColor="text1"/>
          <w:sz w:val="24"/>
          <w:szCs w:val="24"/>
          <w:lang w:val="cy-GB" w:eastAsia="en-GB"/>
        </w:rPr>
      </w:pPr>
    </w:p>
    <w:p w14:paraId="22BDD144" w14:textId="0A02276E" w:rsidR="00A21A99" w:rsidRPr="00B4569E" w:rsidRDefault="00A21A99">
      <w:pPr>
        <w:numPr>
          <w:ilvl w:val="0"/>
          <w:numId w:val="14"/>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u w:val="single"/>
          <w:lang w:val="cy-GB" w:eastAsia="en-GB"/>
        </w:rPr>
        <w:t>Recriwtio a chadw talent</w:t>
      </w:r>
      <w:r w:rsidRPr="00B4569E">
        <w:rPr>
          <w:rFonts w:ascii="Arial" w:eastAsia="Times New Roman" w:hAnsi="Arial" w:cs="Arial"/>
          <w:color w:val="000000" w:themeColor="text1"/>
          <w:sz w:val="24"/>
          <w:szCs w:val="24"/>
          <w:lang w:val="cy-GB" w:eastAsia="en-GB"/>
        </w:rPr>
        <w:t xml:space="preserve"> – </w:t>
      </w:r>
      <w:r w:rsidR="00FC2263">
        <w:rPr>
          <w:rFonts w:ascii="Arial" w:eastAsia="Times New Roman" w:hAnsi="Arial" w:cs="Arial"/>
          <w:color w:val="000000" w:themeColor="text1"/>
          <w:sz w:val="24"/>
          <w:szCs w:val="24"/>
          <w:lang w:val="cy-GB" w:eastAsia="en-GB"/>
        </w:rPr>
        <w:t>Wynebodd</w:t>
      </w:r>
      <w:r w:rsidRPr="00B4569E">
        <w:rPr>
          <w:rFonts w:ascii="Arial" w:eastAsia="Times New Roman" w:hAnsi="Arial" w:cs="Arial"/>
          <w:color w:val="000000" w:themeColor="text1"/>
          <w:sz w:val="24"/>
          <w:szCs w:val="24"/>
          <w:lang w:val="cy-GB" w:eastAsia="en-GB"/>
        </w:rPr>
        <w:t xml:space="preserve"> sawl sector heriau recriwtio a chadw yn dilyn y pandemig. Mae</w:t>
      </w:r>
      <w:r w:rsidR="00FC2263">
        <w:rPr>
          <w:rFonts w:ascii="Arial" w:eastAsia="Times New Roman" w:hAnsi="Arial" w:cs="Arial"/>
          <w:color w:val="000000" w:themeColor="text1"/>
          <w:sz w:val="24"/>
          <w:szCs w:val="24"/>
          <w:lang w:val="cy-GB" w:eastAsia="en-GB"/>
        </w:rPr>
        <w:t>’r</w:t>
      </w:r>
      <w:r w:rsidRPr="00B4569E">
        <w:rPr>
          <w:rFonts w:ascii="Arial" w:eastAsia="Times New Roman" w:hAnsi="Arial" w:cs="Arial"/>
          <w:color w:val="000000" w:themeColor="text1"/>
          <w:sz w:val="24"/>
          <w:szCs w:val="24"/>
          <w:lang w:val="cy-GB" w:eastAsia="en-GB"/>
        </w:rPr>
        <w:t xml:space="preserve"> anhawster </w:t>
      </w:r>
      <w:r w:rsidR="00FC2263">
        <w:rPr>
          <w:rFonts w:ascii="Arial" w:eastAsia="Times New Roman" w:hAnsi="Arial" w:cs="Arial"/>
          <w:color w:val="000000" w:themeColor="text1"/>
          <w:sz w:val="24"/>
          <w:szCs w:val="24"/>
          <w:lang w:val="cy-GB" w:eastAsia="en-GB"/>
        </w:rPr>
        <w:t>i g</w:t>
      </w:r>
      <w:r w:rsidRPr="00B4569E">
        <w:rPr>
          <w:rFonts w:ascii="Arial" w:eastAsia="Times New Roman" w:hAnsi="Arial" w:cs="Arial"/>
          <w:color w:val="000000" w:themeColor="text1"/>
          <w:sz w:val="24"/>
          <w:szCs w:val="24"/>
          <w:lang w:val="cy-GB" w:eastAsia="en-GB"/>
        </w:rPr>
        <w:t xml:space="preserve">ael mynediad at y sgiliau </w:t>
      </w:r>
      <w:r w:rsidR="00FC2263">
        <w:rPr>
          <w:rFonts w:ascii="Arial" w:eastAsia="Times New Roman" w:hAnsi="Arial" w:cs="Arial"/>
          <w:color w:val="000000" w:themeColor="text1"/>
          <w:sz w:val="24"/>
          <w:szCs w:val="24"/>
          <w:lang w:val="cy-GB" w:eastAsia="en-GB"/>
        </w:rPr>
        <w:t>iawn</w:t>
      </w:r>
      <w:r w:rsidRPr="00B4569E">
        <w:rPr>
          <w:rFonts w:ascii="Arial" w:eastAsia="Times New Roman" w:hAnsi="Arial" w:cs="Arial"/>
          <w:color w:val="000000" w:themeColor="text1"/>
          <w:sz w:val="24"/>
          <w:szCs w:val="24"/>
          <w:lang w:val="cy-GB" w:eastAsia="en-GB"/>
        </w:rPr>
        <w:t xml:space="preserve">, yn y lle iawn, ar yr amser iawn, yn llesteirio gallu busnes i ateb y galw ac, mewn rhai achosion, </w:t>
      </w:r>
      <w:r w:rsidR="00FC2263">
        <w:rPr>
          <w:rFonts w:ascii="Arial" w:eastAsia="Times New Roman" w:hAnsi="Arial" w:cs="Arial"/>
          <w:color w:val="000000" w:themeColor="text1"/>
          <w:sz w:val="24"/>
          <w:szCs w:val="24"/>
          <w:lang w:val="cy-GB" w:eastAsia="en-GB"/>
        </w:rPr>
        <w:t xml:space="preserve">yn </w:t>
      </w:r>
      <w:r w:rsidRPr="00B4569E">
        <w:rPr>
          <w:rFonts w:ascii="Arial" w:eastAsia="Times New Roman" w:hAnsi="Arial" w:cs="Arial"/>
          <w:color w:val="000000" w:themeColor="text1"/>
          <w:sz w:val="24"/>
          <w:szCs w:val="24"/>
          <w:lang w:val="cy-GB" w:eastAsia="en-GB"/>
        </w:rPr>
        <w:t>arallgyfeirio eu gwasanaeth neu gynnig.</w:t>
      </w:r>
    </w:p>
    <w:p w14:paraId="6B09545B" w14:textId="5D830A06" w:rsidR="00434054" w:rsidRPr="00B4569E" w:rsidRDefault="00A21A99">
      <w:pPr>
        <w:numPr>
          <w:ilvl w:val="0"/>
          <w:numId w:val="14"/>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u w:val="single"/>
          <w:lang w:val="cy-GB" w:eastAsia="en-GB"/>
        </w:rPr>
        <w:t>Mynediad at gyllid a buddsoddiad</w:t>
      </w:r>
      <w:r w:rsidRPr="00B4569E">
        <w:rPr>
          <w:rFonts w:ascii="Arial" w:eastAsia="Times New Roman" w:hAnsi="Arial" w:cs="Arial"/>
          <w:color w:val="000000" w:themeColor="text1"/>
          <w:sz w:val="24"/>
          <w:szCs w:val="24"/>
          <w:lang w:val="cy-GB" w:eastAsia="en-GB"/>
        </w:rPr>
        <w:t xml:space="preserve"> – Mae busnesau yn aml yn cael eu cyfyngu o ran dechrau neu dyfu oherwydd diffyg cyllid fforddiadwy. Gall y dirwedd cymorth ariannol fod yn gymhleth i fusnesau llai ei llywio, a heb adnodd penodol i chwilio am y cyfleoedd hyn</w:t>
      </w:r>
      <w:r w:rsidR="00FC2263">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mae llawer o fusnesau bach yn colli allan ar y cymorth ariannol sydd ar gael. Mewn llawer o achosion mae'r busnesau yn fentrau hyfyw ond nid oes ganddynt ddigon o arian parod </w:t>
      </w:r>
      <w:r w:rsidR="00FC2263">
        <w:rPr>
          <w:rFonts w:ascii="Arial" w:eastAsia="Times New Roman" w:hAnsi="Arial" w:cs="Arial"/>
          <w:color w:val="000000" w:themeColor="text1"/>
          <w:sz w:val="24"/>
          <w:szCs w:val="24"/>
          <w:lang w:val="cy-GB" w:eastAsia="en-GB"/>
        </w:rPr>
        <w:t>yn</w:t>
      </w:r>
      <w:r w:rsidRPr="00B4569E">
        <w:rPr>
          <w:rFonts w:ascii="Arial" w:eastAsia="Times New Roman" w:hAnsi="Arial" w:cs="Arial"/>
          <w:color w:val="000000" w:themeColor="text1"/>
          <w:sz w:val="24"/>
          <w:szCs w:val="24"/>
          <w:lang w:val="cy-GB" w:eastAsia="en-GB"/>
        </w:rPr>
        <w:t xml:space="preserve"> y busnes</w:t>
      </w:r>
      <w:r w:rsidR="00FC2263">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a/neu'n bersonol</w:t>
      </w:r>
      <w:r w:rsidR="00FC2263">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i wneud buddsoddiad. Canlyniad hyn yw bod twf busnes a lefelau hunangyflogaeth/ busnesau newydd yn cael eu mygu. Ceir tystiolaeth o hyn mewn ceisiadau i gynllun Busnesau Newydd Abertawe lle nodir yn aml mai bodolaeth y gronfa grant fu'r prif gatalydd </w:t>
      </w:r>
      <w:r w:rsidR="00FC2263">
        <w:rPr>
          <w:rFonts w:ascii="Arial" w:eastAsia="Times New Roman" w:hAnsi="Arial" w:cs="Arial"/>
          <w:color w:val="000000" w:themeColor="text1"/>
          <w:sz w:val="24"/>
          <w:szCs w:val="24"/>
          <w:lang w:val="cy-GB" w:eastAsia="en-GB"/>
        </w:rPr>
        <w:t>i g</w:t>
      </w:r>
      <w:r w:rsidRPr="00B4569E">
        <w:rPr>
          <w:rFonts w:ascii="Arial" w:eastAsia="Times New Roman" w:hAnsi="Arial" w:cs="Arial"/>
          <w:color w:val="000000" w:themeColor="text1"/>
          <w:sz w:val="24"/>
          <w:szCs w:val="24"/>
          <w:lang w:val="cy-GB" w:eastAsia="en-GB"/>
        </w:rPr>
        <w:t xml:space="preserve">aniatáu i'r busnes ddechrau masnachu. Amlygodd dros 40% o ymatebwyr Arolwg Anghenion Busnes Abertawe mai cyllid (neu ddiffyg mynediad ato) yw'r prif rwystr i dwf eu busnes. O ran rhwystrau busnes cyffredinol, nid yw hyn ond yn ail ar ôl gorbenion/costau eiddo, a all fod yn gysylltiedig mewn </w:t>
      </w:r>
      <w:r w:rsidR="00A925EB">
        <w:rPr>
          <w:rFonts w:ascii="Arial" w:eastAsia="Times New Roman" w:hAnsi="Arial" w:cs="Arial"/>
          <w:color w:val="000000" w:themeColor="text1"/>
          <w:sz w:val="24"/>
          <w:szCs w:val="24"/>
          <w:lang w:val="cy-GB" w:eastAsia="en-GB"/>
        </w:rPr>
        <w:t>ffordd</w:t>
      </w:r>
      <w:r w:rsidRPr="00B4569E">
        <w:rPr>
          <w:rFonts w:ascii="Arial" w:eastAsia="Times New Roman" w:hAnsi="Arial" w:cs="Arial"/>
          <w:color w:val="000000" w:themeColor="text1"/>
          <w:sz w:val="24"/>
          <w:szCs w:val="24"/>
          <w:lang w:val="cy-GB" w:eastAsia="en-GB"/>
        </w:rPr>
        <w:t xml:space="preserve"> â'r </w:t>
      </w:r>
      <w:r w:rsidR="002309BB">
        <w:rPr>
          <w:rFonts w:ascii="Arial" w:eastAsia="Times New Roman" w:hAnsi="Arial" w:cs="Arial"/>
          <w:color w:val="000000" w:themeColor="text1"/>
          <w:sz w:val="24"/>
          <w:szCs w:val="24"/>
          <w:lang w:val="cy-GB" w:eastAsia="en-GB"/>
        </w:rPr>
        <w:t xml:space="preserve">rhwystr </w:t>
      </w:r>
      <w:r w:rsidRPr="00B4569E">
        <w:rPr>
          <w:rFonts w:ascii="Arial" w:eastAsia="Times New Roman" w:hAnsi="Arial" w:cs="Arial"/>
          <w:color w:val="000000" w:themeColor="text1"/>
          <w:sz w:val="24"/>
          <w:szCs w:val="24"/>
          <w:lang w:val="cy-GB" w:eastAsia="en-GB"/>
        </w:rPr>
        <w:t>cyntaf</w:t>
      </w:r>
      <w:r w:rsidR="00434054" w:rsidRPr="00B4569E">
        <w:rPr>
          <w:rFonts w:ascii="Arial" w:eastAsia="Times New Roman" w:hAnsi="Arial" w:cs="Arial"/>
          <w:color w:val="000000" w:themeColor="text1"/>
          <w:sz w:val="24"/>
          <w:szCs w:val="24"/>
          <w:lang w:val="cy-GB" w:eastAsia="en-GB"/>
        </w:rPr>
        <w:t>. </w:t>
      </w:r>
    </w:p>
    <w:p w14:paraId="0DA1CE6C" w14:textId="0724629F" w:rsidR="00A21A99" w:rsidRPr="00B4569E" w:rsidRDefault="00A21A99">
      <w:pPr>
        <w:numPr>
          <w:ilvl w:val="0"/>
          <w:numId w:val="14"/>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u w:val="single"/>
          <w:lang w:val="cy-GB" w:eastAsia="en-GB"/>
        </w:rPr>
        <w:t>Sicrhau arbedion maint</w:t>
      </w:r>
      <w:r w:rsidRPr="00B4569E">
        <w:rPr>
          <w:rFonts w:ascii="Arial" w:eastAsia="Times New Roman" w:hAnsi="Arial" w:cs="Arial"/>
          <w:color w:val="000000" w:themeColor="text1"/>
          <w:sz w:val="24"/>
          <w:szCs w:val="24"/>
          <w:lang w:val="cy-GB" w:eastAsia="en-GB"/>
        </w:rPr>
        <w:t xml:space="preserve"> – Mae'n anoddach i fusnesau llai gyflawni arbedion maint gan nad oes ganddynt yr adnoddau a'r cyfalaf i fanteisio ar y buddion a gyflwynir; mewn llawer o achosion</w:t>
      </w:r>
      <w:r w:rsidR="002309BB">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mae'r risgiau'n llawer mwy na'r manteision o archwilio'r opsiynau hyn, yn syml oherwydd eu maint.</w:t>
      </w:r>
    </w:p>
    <w:p w14:paraId="1378CF57" w14:textId="75309F39" w:rsidR="00A21A99" w:rsidRPr="00B4569E" w:rsidRDefault="00A21A99">
      <w:pPr>
        <w:numPr>
          <w:ilvl w:val="0"/>
          <w:numId w:val="14"/>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u w:val="single"/>
          <w:lang w:val="cy-GB" w:eastAsia="en-GB"/>
        </w:rPr>
        <w:t>Manteisio ar gyfleoedd caffael</w:t>
      </w:r>
      <w:r w:rsidRPr="00B4569E">
        <w:rPr>
          <w:rFonts w:ascii="Arial" w:eastAsia="Times New Roman" w:hAnsi="Arial" w:cs="Arial"/>
          <w:color w:val="000000" w:themeColor="text1"/>
          <w:sz w:val="24"/>
          <w:szCs w:val="24"/>
          <w:lang w:val="cy-GB" w:eastAsia="en-GB"/>
        </w:rPr>
        <w:t xml:space="preserve"> – Mae llawer o fusnesau bach yn sôn am rwystrau </w:t>
      </w:r>
      <w:r w:rsidR="002309BB">
        <w:rPr>
          <w:rFonts w:ascii="Arial" w:eastAsia="Times New Roman" w:hAnsi="Arial" w:cs="Arial"/>
          <w:color w:val="000000" w:themeColor="text1"/>
          <w:sz w:val="24"/>
          <w:szCs w:val="24"/>
          <w:lang w:val="cy-GB" w:eastAsia="en-GB"/>
        </w:rPr>
        <w:t>o safbwynt</w:t>
      </w:r>
      <w:r w:rsidRPr="00B4569E">
        <w:rPr>
          <w:rFonts w:ascii="Arial" w:eastAsia="Times New Roman" w:hAnsi="Arial" w:cs="Arial"/>
          <w:color w:val="000000" w:themeColor="text1"/>
          <w:sz w:val="24"/>
          <w:szCs w:val="24"/>
          <w:lang w:val="cy-GB" w:eastAsia="en-GB"/>
        </w:rPr>
        <w:t xml:space="preserve"> manteisio ar gyfleoedd caffael lleol. Mae gwybodaeth sylfaenol a gasglwyd yn ddiweddar yn awgrymu bod llawer o fusnesau'n gweld y broses yn gymhleth, neu nid oes ganddynt y sgiliau a'r capasiti i ymgymryd â'r broses </w:t>
      </w:r>
      <w:r w:rsidR="002309BB">
        <w:rPr>
          <w:rFonts w:ascii="Arial" w:eastAsia="Times New Roman" w:hAnsi="Arial" w:cs="Arial"/>
          <w:color w:val="000000" w:themeColor="text1"/>
          <w:sz w:val="24"/>
          <w:szCs w:val="24"/>
          <w:lang w:val="cy-GB" w:eastAsia="en-GB"/>
        </w:rPr>
        <w:t>ymgeisio</w:t>
      </w:r>
      <w:r w:rsidRPr="00B4569E">
        <w:rPr>
          <w:rFonts w:ascii="Arial" w:eastAsia="Times New Roman" w:hAnsi="Arial" w:cs="Arial"/>
          <w:color w:val="000000" w:themeColor="text1"/>
          <w:sz w:val="24"/>
          <w:szCs w:val="24"/>
          <w:lang w:val="cy-GB" w:eastAsia="en-GB"/>
        </w:rPr>
        <w:t xml:space="preserve">. Mae hyrwyddo caffael blaengar yn amcan </w:t>
      </w:r>
      <w:r w:rsidRPr="00B4569E">
        <w:rPr>
          <w:rFonts w:ascii="Arial" w:eastAsia="Times New Roman" w:hAnsi="Arial" w:cs="Arial"/>
          <w:color w:val="000000" w:themeColor="text1"/>
          <w:sz w:val="24"/>
          <w:szCs w:val="24"/>
          <w:lang w:val="cy-GB" w:eastAsia="en-GB"/>
        </w:rPr>
        <w:lastRenderedPageBreak/>
        <w:t>allweddol yn y Cynllun trefi rhanbarthol, gyda ffocws ar adeiladu cyfoeth cymunedol.</w:t>
      </w:r>
    </w:p>
    <w:p w14:paraId="1CB708BC" w14:textId="00BA21AC" w:rsidR="00A21A99" w:rsidRPr="00B4569E" w:rsidRDefault="00A21A99">
      <w:pPr>
        <w:numPr>
          <w:ilvl w:val="0"/>
          <w:numId w:val="14"/>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u w:val="single"/>
          <w:lang w:val="cy-GB" w:eastAsia="en-GB"/>
        </w:rPr>
        <w:t>Mynediad i eiddo addas</w:t>
      </w:r>
      <w:r w:rsidRPr="00B4569E">
        <w:rPr>
          <w:rFonts w:ascii="Arial" w:eastAsia="Times New Roman" w:hAnsi="Arial" w:cs="Arial"/>
          <w:color w:val="000000" w:themeColor="text1"/>
          <w:sz w:val="24"/>
          <w:szCs w:val="24"/>
          <w:lang w:val="cy-GB" w:eastAsia="en-GB"/>
        </w:rPr>
        <w:t xml:space="preserve"> – Cydnabyddir bod mynediad i eiddo modern a phriodol yn cynnig mantais gystadleuol i fusnesau, gan </w:t>
      </w:r>
      <w:r w:rsidR="002309BB">
        <w:rPr>
          <w:rFonts w:ascii="Arial" w:eastAsia="Times New Roman" w:hAnsi="Arial" w:cs="Arial"/>
          <w:color w:val="000000" w:themeColor="text1"/>
          <w:sz w:val="24"/>
          <w:szCs w:val="24"/>
          <w:lang w:val="cy-GB" w:eastAsia="en-GB"/>
        </w:rPr>
        <w:t>roi</w:t>
      </w:r>
      <w:r w:rsidRPr="00B4569E">
        <w:rPr>
          <w:rFonts w:ascii="Arial" w:eastAsia="Times New Roman" w:hAnsi="Arial" w:cs="Arial"/>
          <w:color w:val="000000" w:themeColor="text1"/>
          <w:sz w:val="24"/>
          <w:szCs w:val="24"/>
          <w:lang w:val="cy-GB" w:eastAsia="en-GB"/>
        </w:rPr>
        <w:t xml:space="preserve"> mynediad i gwsmeriaid a seilwaith a fydd yn cefnogi'r busnes i dyfu a datblygu.</w:t>
      </w:r>
    </w:p>
    <w:p w14:paraId="6A397A93" w14:textId="3095EDD6" w:rsidR="00434054" w:rsidRPr="00B4569E" w:rsidRDefault="00A21A99">
      <w:pPr>
        <w:numPr>
          <w:ilvl w:val="0"/>
          <w:numId w:val="14"/>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u w:val="single"/>
          <w:lang w:val="cy-GB" w:eastAsia="en-GB"/>
        </w:rPr>
        <w:t>Mynediad at dechnoleg a gwneud gwell defnydd ohoni</w:t>
      </w:r>
      <w:r w:rsidRPr="00B4569E">
        <w:rPr>
          <w:rFonts w:ascii="Arial" w:eastAsia="Times New Roman" w:hAnsi="Arial" w:cs="Arial"/>
          <w:color w:val="000000" w:themeColor="text1"/>
          <w:sz w:val="24"/>
          <w:szCs w:val="24"/>
          <w:lang w:val="cy-GB" w:eastAsia="en-GB"/>
        </w:rPr>
        <w:t xml:space="preserve"> – Mae cysylltedd digidol yn flaenoriaeth gyffredinol i Sir Gaerfyrddin ac mae'n sbardun allweddol i sicrhau twf economaidd. Mae sicrhau bod gan fusnesau fynediad at gysylltedd digidol </w:t>
      </w:r>
      <w:r w:rsidR="002309BB">
        <w:rPr>
          <w:rFonts w:ascii="Arial" w:eastAsia="Times New Roman" w:hAnsi="Arial" w:cs="Arial"/>
          <w:color w:val="000000" w:themeColor="text1"/>
          <w:sz w:val="24"/>
          <w:szCs w:val="24"/>
          <w:lang w:val="cy-GB" w:eastAsia="en-GB"/>
        </w:rPr>
        <w:t>gwibgyswllt</w:t>
      </w:r>
      <w:r w:rsidRPr="00B4569E">
        <w:rPr>
          <w:rFonts w:ascii="Arial" w:eastAsia="Times New Roman" w:hAnsi="Arial" w:cs="Arial"/>
          <w:color w:val="000000" w:themeColor="text1"/>
          <w:sz w:val="24"/>
          <w:szCs w:val="24"/>
          <w:lang w:val="cy-GB" w:eastAsia="en-GB"/>
        </w:rPr>
        <w:t xml:space="preserve"> a hynod ddibynadwy yn hanfodol, ac er bod cynnydd wedi’i wneud o ran nodi problemau darpariaeth ar draws yr hyn sy’n sir wledig yn bennaf, mae</w:t>
      </w:r>
      <w:r w:rsidR="002309BB">
        <w:rPr>
          <w:rFonts w:ascii="Arial" w:eastAsia="Times New Roman" w:hAnsi="Arial" w:cs="Arial"/>
          <w:color w:val="000000" w:themeColor="text1"/>
          <w:sz w:val="24"/>
          <w:szCs w:val="24"/>
          <w:lang w:val="cy-GB" w:eastAsia="en-GB"/>
        </w:rPr>
        <w:t>’r</w:t>
      </w:r>
      <w:r w:rsidRPr="00B4569E">
        <w:rPr>
          <w:rFonts w:ascii="Arial" w:eastAsia="Times New Roman" w:hAnsi="Arial" w:cs="Arial"/>
          <w:color w:val="000000" w:themeColor="text1"/>
          <w:sz w:val="24"/>
          <w:szCs w:val="24"/>
          <w:lang w:val="cy-GB" w:eastAsia="en-GB"/>
        </w:rPr>
        <w:t xml:space="preserve"> gwaith yn parhau i ymyrryd a gwella cysylltedd </w:t>
      </w:r>
      <w:r w:rsidR="002309BB">
        <w:rPr>
          <w:rFonts w:ascii="Arial" w:eastAsia="Times New Roman" w:hAnsi="Arial" w:cs="Arial"/>
          <w:color w:val="000000" w:themeColor="text1"/>
          <w:sz w:val="24"/>
          <w:szCs w:val="24"/>
          <w:lang w:val="cy-GB" w:eastAsia="en-GB"/>
        </w:rPr>
        <w:t>pan fo angen</w:t>
      </w:r>
      <w:r w:rsidRPr="00B4569E">
        <w:rPr>
          <w:rFonts w:ascii="Arial" w:eastAsia="Times New Roman" w:hAnsi="Arial" w:cs="Arial"/>
          <w:color w:val="000000" w:themeColor="text1"/>
          <w:sz w:val="24"/>
          <w:szCs w:val="24"/>
          <w:lang w:val="cy-GB" w:eastAsia="en-GB"/>
        </w:rPr>
        <w:t>. Bydd hyn yn sicrhau bod busnesau'n gallu gweithredu a chystadlu'n hyderus mewn economi fyd-eang tra'n cadw eu canolfan yn Sir Gaerfyrddin</w:t>
      </w:r>
      <w:r w:rsidR="00434054" w:rsidRPr="00B4569E">
        <w:rPr>
          <w:rFonts w:ascii="Arial" w:eastAsia="Times New Roman" w:hAnsi="Arial" w:cs="Arial"/>
          <w:color w:val="000000" w:themeColor="text1"/>
          <w:sz w:val="24"/>
          <w:szCs w:val="24"/>
          <w:lang w:val="cy-GB" w:eastAsia="en-GB"/>
        </w:rPr>
        <w:t>.  </w:t>
      </w:r>
    </w:p>
    <w:p w14:paraId="3A203F75" w14:textId="77777777" w:rsidR="00434054" w:rsidRPr="00B4569E" w:rsidRDefault="00434054" w:rsidP="00245B3A">
      <w:pPr>
        <w:spacing w:after="0" w:line="240" w:lineRule="auto"/>
        <w:textAlignment w:val="baseline"/>
        <w:rPr>
          <w:rFonts w:ascii="Arial" w:eastAsia="Times New Roman" w:hAnsi="Arial" w:cs="Arial"/>
          <w:b/>
          <w:color w:val="000000" w:themeColor="text1"/>
          <w:sz w:val="24"/>
          <w:szCs w:val="24"/>
          <w:lang w:val="cy-GB" w:eastAsia="en-GB"/>
        </w:rPr>
      </w:pPr>
    </w:p>
    <w:p w14:paraId="022F2E1F" w14:textId="46B03BD6" w:rsidR="00434054" w:rsidRPr="00B4569E" w:rsidRDefault="00C4536B"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b/>
          <w:color w:val="000000" w:themeColor="text1"/>
          <w:sz w:val="24"/>
          <w:szCs w:val="24"/>
          <w:lang w:val="cy-GB" w:eastAsia="en-GB"/>
        </w:rPr>
        <w:t>Cyfraddau Cychwyn Busnes Isel</w:t>
      </w:r>
    </w:p>
    <w:p w14:paraId="6708FABB" w14:textId="77777777" w:rsidR="00434054" w:rsidRPr="00B4569E" w:rsidRDefault="00434054" w:rsidP="00245B3A">
      <w:pPr>
        <w:spacing w:after="0" w:line="240" w:lineRule="auto"/>
        <w:rPr>
          <w:rFonts w:ascii="Arial" w:eastAsia="Times New Roman" w:hAnsi="Arial" w:cs="Arial"/>
          <w:b/>
          <w:bCs/>
          <w:color w:val="000000" w:themeColor="text1"/>
          <w:sz w:val="24"/>
          <w:szCs w:val="24"/>
          <w:lang w:val="cy-GB" w:eastAsia="en-GB"/>
        </w:rPr>
      </w:pPr>
    </w:p>
    <w:p w14:paraId="15F49C3D" w14:textId="3BFCB5B0" w:rsidR="006B2840" w:rsidRPr="00B4569E" w:rsidRDefault="006B2840" w:rsidP="006B2840">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Ac eithrio Sir Benfro, mae gan y rhanbarth ‘ddwysedd ment</w:t>
      </w:r>
      <w:r w:rsidR="002309BB">
        <w:rPr>
          <w:rFonts w:ascii="Arial" w:eastAsia="Times New Roman" w:hAnsi="Arial" w:cs="Arial"/>
          <w:color w:val="000000" w:themeColor="text1"/>
          <w:sz w:val="24"/>
          <w:szCs w:val="24"/>
          <w:lang w:val="cy-GB" w:eastAsia="en-GB"/>
        </w:rPr>
        <w:t>rau</w:t>
      </w:r>
      <w:r w:rsidRPr="00B4569E">
        <w:rPr>
          <w:rFonts w:ascii="Arial" w:eastAsia="Times New Roman" w:hAnsi="Arial" w:cs="Arial"/>
          <w:color w:val="000000" w:themeColor="text1"/>
          <w:sz w:val="24"/>
          <w:szCs w:val="24"/>
          <w:lang w:val="cy-GB" w:eastAsia="en-GB"/>
        </w:rPr>
        <w:t>’ is (nifer y mentrau o</w:t>
      </w:r>
      <w:r w:rsidR="002309BB">
        <w:rPr>
          <w:rFonts w:ascii="Arial" w:eastAsia="Times New Roman" w:hAnsi="Arial" w:cs="Arial"/>
          <w:color w:val="000000" w:themeColor="text1"/>
          <w:sz w:val="24"/>
          <w:szCs w:val="24"/>
          <w:lang w:val="cy-GB" w:eastAsia="en-GB"/>
        </w:rPr>
        <w:t>’i</w:t>
      </w:r>
      <w:r w:rsidRPr="00B4569E">
        <w:rPr>
          <w:rFonts w:ascii="Arial" w:eastAsia="Times New Roman" w:hAnsi="Arial" w:cs="Arial"/>
          <w:color w:val="000000" w:themeColor="text1"/>
          <w:sz w:val="24"/>
          <w:szCs w:val="24"/>
          <w:lang w:val="cy-GB" w:eastAsia="en-GB"/>
        </w:rPr>
        <w:t xml:space="preserve"> gymharu â’r boblogaeth oedran gweithio) na chyfartaledd y DU ac ym mhob rhan o’r rhanbarth mae’r gyfradd egin-fusnes yn is nag yng ngweddill y Deyrnas Unedig. Mae cyfraddau goroesi 5 mlynedd yn uwch na chyfartaledd y DU (39.6%) ym mhob sir</w:t>
      </w:r>
      <w:r w:rsidR="002309BB">
        <w:rPr>
          <w:rFonts w:ascii="Arial" w:eastAsia="Times New Roman" w:hAnsi="Arial" w:cs="Arial"/>
          <w:color w:val="000000" w:themeColor="text1"/>
          <w:sz w:val="24"/>
          <w:szCs w:val="24"/>
          <w:lang w:val="cy-GB" w:eastAsia="en-GB"/>
        </w:rPr>
        <w:t xml:space="preserve"> - dim</w:t>
      </w:r>
      <w:r w:rsidRPr="00B4569E">
        <w:rPr>
          <w:rFonts w:ascii="Arial" w:eastAsia="Times New Roman" w:hAnsi="Arial" w:cs="Arial"/>
          <w:color w:val="000000" w:themeColor="text1"/>
          <w:sz w:val="24"/>
          <w:szCs w:val="24"/>
          <w:lang w:val="cy-GB" w:eastAsia="en-GB"/>
        </w:rPr>
        <w:t xml:space="preserve"> ond Abertawe (39.9%) a Chastell-nedd Port Talbot (40.0%) sy’n disgyn islaw cyfartaledd Cymru (40.4%)</w:t>
      </w:r>
      <w:r w:rsidR="002309BB">
        <w:rPr>
          <w:rFonts w:ascii="Arial" w:eastAsia="Times New Roman" w:hAnsi="Arial" w:cs="Arial"/>
          <w:color w:val="000000" w:themeColor="text1"/>
          <w:sz w:val="24"/>
          <w:szCs w:val="24"/>
          <w:lang w:val="cy-GB" w:eastAsia="en-GB"/>
        </w:rPr>
        <w:t>.</w:t>
      </w:r>
    </w:p>
    <w:p w14:paraId="641A983D" w14:textId="77777777" w:rsidR="006B2840" w:rsidRPr="00B4569E" w:rsidRDefault="006B2840" w:rsidP="006B2840">
      <w:pPr>
        <w:spacing w:after="0" w:line="240" w:lineRule="auto"/>
        <w:textAlignment w:val="baseline"/>
        <w:rPr>
          <w:rFonts w:ascii="Arial" w:eastAsia="Times New Roman" w:hAnsi="Arial" w:cs="Arial"/>
          <w:color w:val="000000" w:themeColor="text1"/>
          <w:sz w:val="24"/>
          <w:szCs w:val="24"/>
          <w:lang w:val="cy-GB" w:eastAsia="en-GB"/>
        </w:rPr>
      </w:pPr>
    </w:p>
    <w:p w14:paraId="6B4F5252" w14:textId="30604C25" w:rsidR="006B2840" w:rsidRPr="00B4569E" w:rsidRDefault="006B2840" w:rsidP="006B2840">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 cyfradd egin-fusnes farwaidd yn rhwystr i dwf ac yn awgrymu diffyg hyder a chapasiti o fewn yr economi. </w:t>
      </w:r>
      <w:r w:rsidR="002309BB">
        <w:rPr>
          <w:rFonts w:ascii="Arial" w:eastAsia="Times New Roman" w:hAnsi="Arial" w:cs="Arial"/>
          <w:color w:val="000000" w:themeColor="text1"/>
          <w:sz w:val="24"/>
          <w:szCs w:val="24"/>
          <w:lang w:val="cy-GB" w:eastAsia="en-GB"/>
        </w:rPr>
        <w:t>Awgryma’r d</w:t>
      </w:r>
      <w:r w:rsidRPr="00B4569E">
        <w:rPr>
          <w:rFonts w:ascii="Arial" w:eastAsia="Times New Roman" w:hAnsi="Arial" w:cs="Arial"/>
          <w:color w:val="000000" w:themeColor="text1"/>
          <w:sz w:val="24"/>
          <w:szCs w:val="24"/>
          <w:lang w:val="cy-GB" w:eastAsia="en-GB"/>
        </w:rPr>
        <w:t xml:space="preserve">ystiolaeth a </w:t>
      </w:r>
      <w:r w:rsidR="002309BB">
        <w:rPr>
          <w:rFonts w:ascii="Arial" w:eastAsia="Times New Roman" w:hAnsi="Arial" w:cs="Arial"/>
          <w:color w:val="000000" w:themeColor="text1"/>
          <w:sz w:val="24"/>
          <w:szCs w:val="24"/>
          <w:lang w:val="cy-GB" w:eastAsia="en-GB"/>
        </w:rPr>
        <w:t xml:space="preserve">gafwyd </w:t>
      </w:r>
      <w:r w:rsidRPr="00B4569E">
        <w:rPr>
          <w:rFonts w:ascii="Arial" w:eastAsia="Times New Roman" w:hAnsi="Arial" w:cs="Arial"/>
          <w:color w:val="000000" w:themeColor="text1"/>
          <w:sz w:val="24"/>
          <w:szCs w:val="24"/>
          <w:lang w:val="cy-GB" w:eastAsia="en-GB"/>
        </w:rPr>
        <w:t xml:space="preserve">mewn gwaith diweddar ar </w:t>
      </w:r>
      <w:r w:rsidR="002309BB">
        <w:rPr>
          <w:rFonts w:ascii="Arial" w:eastAsia="Times New Roman" w:hAnsi="Arial" w:cs="Arial"/>
          <w:color w:val="000000" w:themeColor="text1"/>
          <w:sz w:val="24"/>
          <w:szCs w:val="24"/>
          <w:lang w:val="cy-GB" w:eastAsia="en-GB"/>
        </w:rPr>
        <w:t>r</w:t>
      </w:r>
      <w:r w:rsidRPr="00B4569E">
        <w:rPr>
          <w:rFonts w:ascii="Arial" w:eastAsia="Times New Roman" w:hAnsi="Arial" w:cs="Arial"/>
          <w:color w:val="000000" w:themeColor="text1"/>
          <w:sz w:val="24"/>
          <w:szCs w:val="24"/>
          <w:lang w:val="cy-GB" w:eastAsia="en-GB"/>
        </w:rPr>
        <w:t>agolygon Arloesi i Sir Gaerfyrddin bod capasiti entrepreneuraidd posibl y sir ymhlith yr uchaf yng Nghymru. Felly, tra bod busnesau presennol o fewn y sir angen cefnogaeth berthnasol, mae hefyd angen canolbwyntio ar greu ecosystem sy'n harneisio'r fflach entrepreneuraidd presennol ar draws y rhanbarth</w:t>
      </w:r>
      <w:r w:rsidR="002309BB">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a gwneud De-orllewin Cymru yn lle deniadol i gychwyn busnes.</w:t>
      </w:r>
    </w:p>
    <w:p w14:paraId="5D15FEC9" w14:textId="77777777" w:rsidR="006B2840" w:rsidRPr="00B4569E" w:rsidRDefault="006B2840" w:rsidP="006B2840">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 </w:t>
      </w:r>
    </w:p>
    <w:p w14:paraId="2FDC4D8C" w14:textId="7343155F" w:rsidR="006B2840" w:rsidRPr="00B4569E" w:rsidRDefault="006B2840" w:rsidP="006B2840">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Er bod gan lawer o unigolion sydd am gychwyn eu busnes eu hunain weledigaeth gref a set o sgiliau technegol ar gyfer y busnes </w:t>
      </w:r>
      <w:r w:rsidR="002309BB">
        <w:rPr>
          <w:rFonts w:ascii="Arial" w:eastAsia="Times New Roman" w:hAnsi="Arial" w:cs="Arial"/>
          <w:color w:val="000000" w:themeColor="text1"/>
          <w:sz w:val="24"/>
          <w:szCs w:val="24"/>
          <w:lang w:val="cy-GB" w:eastAsia="en-GB"/>
        </w:rPr>
        <w:t>arfaethedig</w:t>
      </w:r>
      <w:r w:rsidRPr="00B4569E">
        <w:rPr>
          <w:rFonts w:ascii="Arial" w:eastAsia="Times New Roman" w:hAnsi="Arial" w:cs="Arial"/>
          <w:color w:val="000000" w:themeColor="text1"/>
          <w:sz w:val="24"/>
          <w:szCs w:val="24"/>
          <w:lang w:val="cy-GB" w:eastAsia="en-GB"/>
        </w:rPr>
        <w:t xml:space="preserve">, yn aml nid oes ganddynt y sgiliau busnes angenrheidiol i redeg a rheoli eu menter o ddydd i ddydd. </w:t>
      </w:r>
      <w:r w:rsidR="002309BB">
        <w:rPr>
          <w:rFonts w:ascii="Arial" w:eastAsia="Times New Roman" w:hAnsi="Arial" w:cs="Arial"/>
          <w:color w:val="000000" w:themeColor="text1"/>
          <w:sz w:val="24"/>
          <w:szCs w:val="24"/>
          <w:lang w:val="cy-GB" w:eastAsia="en-GB"/>
        </w:rPr>
        <w:t>Yn aml, mae hyn</w:t>
      </w:r>
      <w:r w:rsidRPr="00B4569E">
        <w:rPr>
          <w:rFonts w:ascii="Arial" w:eastAsia="Times New Roman" w:hAnsi="Arial" w:cs="Arial"/>
          <w:color w:val="000000" w:themeColor="text1"/>
          <w:sz w:val="24"/>
          <w:szCs w:val="24"/>
          <w:lang w:val="cy-GB" w:eastAsia="en-GB"/>
        </w:rPr>
        <w:t xml:space="preserve"> yn arwain at ddealltwriaeth wael o lifau arian parod, cynlluniau marchnata a/neu strategaeth fusnes.</w:t>
      </w:r>
    </w:p>
    <w:p w14:paraId="3197B63F" w14:textId="77777777" w:rsidR="006B2840" w:rsidRPr="00B4569E" w:rsidRDefault="006B2840" w:rsidP="006B2840">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 </w:t>
      </w:r>
    </w:p>
    <w:p w14:paraId="2437662E" w14:textId="6AD56718" w:rsidR="006B2840" w:rsidRPr="00B4569E" w:rsidRDefault="006B2840" w:rsidP="006B2840">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Gwaethygir y mater hwn gan y dirwedd cymorth busnes</w:t>
      </w:r>
      <w:r w:rsidR="002309BB">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w:t>
      </w:r>
      <w:r w:rsidR="002309BB">
        <w:rPr>
          <w:rFonts w:ascii="Arial" w:eastAsia="Times New Roman" w:hAnsi="Arial" w:cs="Arial"/>
          <w:color w:val="000000" w:themeColor="text1"/>
          <w:sz w:val="24"/>
          <w:szCs w:val="24"/>
          <w:lang w:val="cy-GB" w:eastAsia="en-GB"/>
        </w:rPr>
        <w:t xml:space="preserve">a ganfyddir fel un </w:t>
      </w:r>
      <w:r w:rsidRPr="00B4569E">
        <w:rPr>
          <w:rFonts w:ascii="Arial" w:eastAsia="Times New Roman" w:hAnsi="Arial" w:cs="Arial"/>
          <w:color w:val="000000" w:themeColor="text1"/>
          <w:sz w:val="24"/>
          <w:szCs w:val="24"/>
          <w:lang w:val="cy-GB" w:eastAsia="en-GB"/>
        </w:rPr>
        <w:t>ddryslyd. Nid yw llawer yn ymwybodol o'r cymorth sydd ar gael</w:t>
      </w:r>
      <w:r w:rsidR="002309BB">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neu maent wedi'u llethu gan yr amrywiaeth o sefydliadau sy'n gweithredu yn y maes hwn. Yn Abertawe, mae diffyg Canolfan Fusnes a deoryddion Cychwyn Busnes yn dwysau'r broblem. </w:t>
      </w:r>
      <w:r w:rsidR="002309BB">
        <w:rPr>
          <w:rFonts w:ascii="Arial" w:eastAsia="Times New Roman" w:hAnsi="Arial" w:cs="Arial"/>
          <w:color w:val="000000" w:themeColor="text1"/>
          <w:sz w:val="24"/>
          <w:szCs w:val="24"/>
          <w:lang w:val="cy-GB" w:eastAsia="en-GB"/>
        </w:rPr>
        <w:t>Canlyniad hyn yw</w:t>
      </w:r>
      <w:r w:rsidRPr="00B4569E">
        <w:rPr>
          <w:rFonts w:ascii="Arial" w:eastAsia="Times New Roman" w:hAnsi="Arial" w:cs="Arial"/>
          <w:color w:val="000000" w:themeColor="text1"/>
          <w:sz w:val="24"/>
          <w:szCs w:val="24"/>
          <w:lang w:val="cy-GB" w:eastAsia="en-GB"/>
        </w:rPr>
        <w:t xml:space="preserve"> bod entrepreneuriaid yn ei chael hi’n anodd cael mynediad at ffrydiau </w:t>
      </w:r>
      <w:r w:rsidR="00710E26" w:rsidRPr="00B4569E">
        <w:rPr>
          <w:rFonts w:ascii="Arial" w:eastAsia="Times New Roman" w:hAnsi="Arial" w:cs="Arial"/>
          <w:color w:val="000000" w:themeColor="text1"/>
          <w:sz w:val="24"/>
          <w:szCs w:val="24"/>
          <w:lang w:val="cy-GB" w:eastAsia="en-GB"/>
        </w:rPr>
        <w:t>cyllido</w:t>
      </w:r>
      <w:r w:rsidRPr="00B4569E">
        <w:rPr>
          <w:rFonts w:ascii="Arial" w:eastAsia="Times New Roman" w:hAnsi="Arial" w:cs="Arial"/>
          <w:color w:val="000000" w:themeColor="text1"/>
          <w:sz w:val="24"/>
          <w:szCs w:val="24"/>
          <w:lang w:val="cy-GB" w:eastAsia="en-GB"/>
        </w:rPr>
        <w:t xml:space="preserve"> pwysig oherwydd gofynion y cynlluniau i gael cynlluniau busnes sylfaenol, rhagolygon llif arian a/neu strategaeth fusnes.</w:t>
      </w:r>
    </w:p>
    <w:p w14:paraId="7C57BDA3" w14:textId="77777777" w:rsidR="006B2840" w:rsidRPr="00B4569E" w:rsidRDefault="006B2840" w:rsidP="006B2840">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  </w:t>
      </w:r>
    </w:p>
    <w:p w14:paraId="321D277E" w14:textId="4F25F1A8" w:rsidR="00434054" w:rsidRPr="00B4569E" w:rsidRDefault="006B2840" w:rsidP="006B2840">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Nododd Arolwg Anghenion Busnes Abertawe nad oedd dros 30% o'r ymatebwyr yn defnyddio'r gwasanaethau cymorth busnes sydd ar gael oherwydd eu bod yn gweld y llwybrau'n rhy ddryslyd a</w:t>
      </w:r>
      <w:r w:rsidR="004235A3" w:rsidRPr="00B4569E">
        <w:rPr>
          <w:rFonts w:ascii="Arial" w:eastAsia="Times New Roman" w:hAnsi="Arial" w:cs="Arial"/>
          <w:color w:val="000000" w:themeColor="text1"/>
          <w:sz w:val="24"/>
          <w:szCs w:val="24"/>
          <w:lang w:val="cy-GB" w:eastAsia="en-GB"/>
        </w:rPr>
        <w:t>c</w:t>
      </w:r>
      <w:r w:rsidRPr="00B4569E">
        <w:rPr>
          <w:rFonts w:ascii="Arial" w:eastAsia="Times New Roman" w:hAnsi="Arial" w:cs="Arial"/>
          <w:color w:val="000000" w:themeColor="text1"/>
          <w:sz w:val="24"/>
          <w:szCs w:val="24"/>
          <w:lang w:val="cy-GB" w:eastAsia="en-GB"/>
        </w:rPr>
        <w:t xml:space="preserve">/neu'n </w:t>
      </w:r>
      <w:r w:rsidR="002309BB">
        <w:rPr>
          <w:rFonts w:ascii="Arial" w:eastAsia="Times New Roman" w:hAnsi="Arial" w:cs="Arial"/>
          <w:color w:val="000000" w:themeColor="text1"/>
          <w:sz w:val="24"/>
          <w:szCs w:val="24"/>
          <w:lang w:val="cy-GB" w:eastAsia="en-GB"/>
        </w:rPr>
        <w:t>rhy anodd i ymdopi â hwy</w:t>
      </w:r>
      <w:r w:rsidRPr="00B4569E">
        <w:rPr>
          <w:rFonts w:ascii="Arial" w:eastAsia="Times New Roman" w:hAnsi="Arial" w:cs="Arial"/>
          <w:color w:val="000000" w:themeColor="text1"/>
          <w:sz w:val="24"/>
          <w:szCs w:val="24"/>
          <w:lang w:val="cy-GB" w:eastAsia="en-GB"/>
        </w:rPr>
        <w:t>. Nid oedd bron hanner yr holl ymatebwyr i’r arolwg yn ymwybodol o’r cymorth sydd ar gael</w:t>
      </w:r>
      <w:r w:rsidR="002309BB">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ac mewn llawer </w:t>
      </w:r>
      <w:r w:rsidRPr="00B4569E">
        <w:rPr>
          <w:rFonts w:ascii="Arial" w:eastAsia="Times New Roman" w:hAnsi="Arial" w:cs="Arial"/>
          <w:color w:val="000000" w:themeColor="text1"/>
          <w:sz w:val="24"/>
          <w:szCs w:val="24"/>
          <w:lang w:val="cy-GB" w:eastAsia="en-GB"/>
        </w:rPr>
        <w:lastRenderedPageBreak/>
        <w:t>o achosion</w:t>
      </w:r>
      <w:r w:rsidR="002309BB">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byddant wedi cymryd, yn anghywir, nad oes cymorth hygyrch ar gael iddynt</w:t>
      </w:r>
      <w:r w:rsidR="00434054" w:rsidRPr="00B4569E">
        <w:rPr>
          <w:rFonts w:ascii="Arial" w:eastAsia="Times New Roman" w:hAnsi="Arial" w:cs="Arial"/>
          <w:color w:val="000000" w:themeColor="text1"/>
          <w:sz w:val="24"/>
          <w:szCs w:val="24"/>
          <w:lang w:val="cy-GB" w:eastAsia="en-GB"/>
        </w:rPr>
        <w:t>.  </w:t>
      </w:r>
    </w:p>
    <w:p w14:paraId="2380C7E5" w14:textId="77777777" w:rsidR="00434054" w:rsidRPr="00B4569E" w:rsidRDefault="00434054"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034F696C" w14:textId="2F8DE1C7" w:rsidR="004235A3" w:rsidRPr="00B4569E" w:rsidRDefault="004235A3" w:rsidP="004235A3">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 cyfle ar gael i ddarparu cymorth targededig ar lefel leol i unigolion sydd am ddechrau busnes. Byddai'r cymorth hwn yn ategu mentrau cymorth busnes sy'n bodoli eisoes ac yn ceisio creu lefel o gymorth cofleidiol sy'n hawdd cael gafael arni ac sy'n cael ei darparu gan unigolion â gwybodaeth </w:t>
      </w:r>
      <w:r w:rsidR="002309BB">
        <w:rPr>
          <w:rFonts w:ascii="Arial" w:eastAsia="Times New Roman" w:hAnsi="Arial" w:cs="Arial"/>
          <w:color w:val="000000" w:themeColor="text1"/>
          <w:sz w:val="24"/>
          <w:szCs w:val="24"/>
          <w:lang w:val="cy-GB" w:eastAsia="en-GB"/>
        </w:rPr>
        <w:t>werthfawr am y</w:t>
      </w:r>
      <w:r w:rsidRPr="00B4569E">
        <w:rPr>
          <w:rFonts w:ascii="Arial" w:eastAsia="Times New Roman" w:hAnsi="Arial" w:cs="Arial"/>
          <w:color w:val="000000" w:themeColor="text1"/>
          <w:sz w:val="24"/>
          <w:szCs w:val="24"/>
          <w:lang w:val="cy-GB" w:eastAsia="en-GB"/>
        </w:rPr>
        <w:t xml:space="preserve"> dirwedd fusnes leol.</w:t>
      </w:r>
    </w:p>
    <w:p w14:paraId="188BF3C8" w14:textId="77777777" w:rsidR="004235A3" w:rsidRPr="00B4569E" w:rsidRDefault="004235A3" w:rsidP="004235A3">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 </w:t>
      </w:r>
    </w:p>
    <w:p w14:paraId="630AF188" w14:textId="4A9FEDD2" w:rsidR="00434054" w:rsidRPr="00B4569E" w:rsidRDefault="004235A3" w:rsidP="004235A3">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 gan Dde-orllewin Cymru sylfaen gref o fusnesau cymdeithasol ac mae ganddi'r potensial i ysgogi mwy. </w:t>
      </w:r>
      <w:r w:rsidR="002309BB">
        <w:rPr>
          <w:rFonts w:ascii="Arial" w:eastAsia="Times New Roman" w:hAnsi="Arial" w:cs="Arial"/>
          <w:color w:val="000000" w:themeColor="text1"/>
          <w:sz w:val="24"/>
          <w:szCs w:val="24"/>
          <w:lang w:val="cy-GB" w:eastAsia="en-GB"/>
        </w:rPr>
        <w:t>Dengys</w:t>
      </w:r>
      <w:r w:rsidRPr="00B4569E">
        <w:rPr>
          <w:rFonts w:ascii="Arial" w:eastAsia="Times New Roman" w:hAnsi="Arial" w:cs="Arial"/>
          <w:color w:val="000000" w:themeColor="text1"/>
          <w:sz w:val="24"/>
          <w:szCs w:val="24"/>
          <w:lang w:val="cy-GB" w:eastAsia="en-GB"/>
        </w:rPr>
        <w:t xml:space="preserve"> ymchwil bod busnesau cymdeithasol yn cynnig effaith gymdeithasol ychwanegol a gwerth yn Ne-orllewin Cymru, gyda chenadaethau sy'n ymwneud yn weithredol â gwella cymunedau lleol, gwella iechyd a llesiant, mynd i'r afael ag allgáu cymdeithasol a chefnogi pobl agored i niwed. </w:t>
      </w:r>
      <w:r w:rsidR="00253D44">
        <w:rPr>
          <w:rFonts w:ascii="Arial" w:eastAsia="Times New Roman" w:hAnsi="Arial" w:cs="Arial"/>
          <w:color w:val="000000" w:themeColor="text1"/>
          <w:sz w:val="24"/>
          <w:szCs w:val="24"/>
          <w:lang w:val="cy-GB" w:eastAsia="en-GB"/>
        </w:rPr>
        <w:t>Felly, mae</w:t>
      </w:r>
      <w:r w:rsidRPr="00B4569E">
        <w:rPr>
          <w:rFonts w:ascii="Arial" w:eastAsia="Times New Roman" w:hAnsi="Arial" w:cs="Arial"/>
          <w:color w:val="000000" w:themeColor="text1"/>
          <w:sz w:val="24"/>
          <w:szCs w:val="24"/>
          <w:lang w:val="cy-GB" w:eastAsia="en-GB"/>
        </w:rPr>
        <w:t xml:space="preserve"> cefnogi cymorth cyn-cychwyn/ dechrau </w:t>
      </w:r>
      <w:r w:rsidR="00253D44">
        <w:rPr>
          <w:rFonts w:ascii="Arial" w:eastAsia="Times New Roman" w:hAnsi="Arial" w:cs="Arial"/>
          <w:color w:val="000000" w:themeColor="text1"/>
          <w:sz w:val="24"/>
          <w:szCs w:val="24"/>
          <w:lang w:val="cy-GB" w:eastAsia="en-GB"/>
        </w:rPr>
        <w:t xml:space="preserve">busnes </w:t>
      </w:r>
      <w:r w:rsidRPr="00B4569E">
        <w:rPr>
          <w:rFonts w:ascii="Arial" w:eastAsia="Times New Roman" w:hAnsi="Arial" w:cs="Arial"/>
          <w:color w:val="000000" w:themeColor="text1"/>
          <w:sz w:val="24"/>
          <w:szCs w:val="24"/>
          <w:lang w:val="cy-GB" w:eastAsia="en-GB"/>
        </w:rPr>
        <w:t>newydd a grantiau bach ar gyfer mentrau cymdeithasol cyfnod cynnar yn bwysig</w:t>
      </w:r>
      <w:r w:rsidR="00CC68AA">
        <w:rPr>
          <w:rFonts w:ascii="Arial" w:eastAsia="Times New Roman" w:hAnsi="Arial" w:cs="Arial"/>
          <w:color w:val="000000" w:themeColor="text1"/>
          <w:sz w:val="24"/>
          <w:szCs w:val="24"/>
          <w:lang w:val="cy-GB" w:eastAsia="en-GB"/>
        </w:rPr>
        <w:t xml:space="preserve">, </w:t>
      </w:r>
      <w:r w:rsidRPr="00B4569E">
        <w:rPr>
          <w:rFonts w:ascii="Arial" w:eastAsia="Times New Roman" w:hAnsi="Arial" w:cs="Arial"/>
          <w:color w:val="000000" w:themeColor="text1"/>
          <w:sz w:val="24"/>
          <w:szCs w:val="24"/>
          <w:lang w:val="cy-GB" w:eastAsia="en-GB"/>
        </w:rPr>
        <w:t xml:space="preserve">gan weithio gyda chymunedau ar lawr gwlad i lunio syniadau mentrus sy’n mynd i’r afael â </w:t>
      </w:r>
      <w:r w:rsidR="00CC68AA">
        <w:rPr>
          <w:rFonts w:ascii="Arial" w:eastAsia="Times New Roman" w:hAnsi="Arial" w:cs="Arial"/>
          <w:color w:val="000000" w:themeColor="text1"/>
          <w:sz w:val="24"/>
          <w:szCs w:val="24"/>
          <w:lang w:val="cy-GB" w:eastAsia="en-GB"/>
        </w:rPr>
        <w:t xml:space="preserve">phroblemau </w:t>
      </w:r>
      <w:r w:rsidRPr="00B4569E">
        <w:rPr>
          <w:rFonts w:ascii="Arial" w:eastAsia="Times New Roman" w:hAnsi="Arial" w:cs="Arial"/>
          <w:color w:val="000000" w:themeColor="text1"/>
          <w:sz w:val="24"/>
          <w:szCs w:val="24"/>
          <w:lang w:val="cy-GB" w:eastAsia="en-GB"/>
        </w:rPr>
        <w:t>economaidd a chymdeithasol yn eu hardal</w:t>
      </w:r>
      <w:r w:rsidR="00434054" w:rsidRPr="00B4569E">
        <w:rPr>
          <w:rFonts w:ascii="Arial" w:eastAsia="Times New Roman" w:hAnsi="Arial" w:cs="Arial"/>
          <w:color w:val="000000" w:themeColor="text1"/>
          <w:sz w:val="24"/>
          <w:szCs w:val="24"/>
          <w:lang w:val="cy-GB" w:eastAsia="en-GB"/>
        </w:rPr>
        <w:t>.  </w:t>
      </w:r>
    </w:p>
    <w:p w14:paraId="35E0D296" w14:textId="77777777" w:rsidR="00434054" w:rsidRPr="00B4569E" w:rsidRDefault="00434054" w:rsidP="00245B3A">
      <w:pPr>
        <w:spacing w:after="0" w:line="240" w:lineRule="auto"/>
        <w:textAlignment w:val="baseline"/>
        <w:rPr>
          <w:rFonts w:ascii="Arial" w:eastAsia="Times New Roman" w:hAnsi="Arial" w:cs="Arial"/>
          <w:b/>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0CFB98B7" w14:textId="6160F6A1" w:rsidR="00434054" w:rsidRPr="00B4569E" w:rsidRDefault="004235A3"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b/>
          <w:color w:val="000000" w:themeColor="text1"/>
          <w:sz w:val="24"/>
          <w:szCs w:val="24"/>
          <w:lang w:val="cy-GB" w:eastAsia="en-GB"/>
        </w:rPr>
        <w:t>Diffyg Eiddo ar Gael</w:t>
      </w:r>
      <w:r w:rsidR="00434054" w:rsidRPr="00B4569E">
        <w:rPr>
          <w:rFonts w:ascii="Arial" w:eastAsia="Times New Roman" w:hAnsi="Arial" w:cs="Arial"/>
          <w:color w:val="000000" w:themeColor="text1"/>
          <w:sz w:val="24"/>
          <w:szCs w:val="24"/>
          <w:lang w:val="cy-GB" w:eastAsia="en-GB"/>
        </w:rPr>
        <w:t> </w:t>
      </w:r>
    </w:p>
    <w:p w14:paraId="2B1E5E40" w14:textId="77777777" w:rsidR="00434054" w:rsidRPr="00B4569E" w:rsidRDefault="00434054" w:rsidP="00245B3A">
      <w:pPr>
        <w:spacing w:after="0" w:line="240" w:lineRule="auto"/>
        <w:rPr>
          <w:rFonts w:ascii="Arial" w:eastAsia="Times New Roman" w:hAnsi="Arial" w:cs="Arial"/>
          <w:color w:val="000000" w:themeColor="text1"/>
          <w:sz w:val="24"/>
          <w:szCs w:val="24"/>
          <w:lang w:val="cy-GB" w:eastAsia="en-GB"/>
        </w:rPr>
      </w:pPr>
    </w:p>
    <w:p w14:paraId="4F7813FA" w14:textId="75188C26" w:rsidR="00F8741B" w:rsidRPr="00B4569E" w:rsidRDefault="00F8741B" w:rsidP="00F8741B">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 bwlch cydnabyddedig rhwng y galw a’r cyflenwad ar gyfer safleoedd ac eiddo diwydiannol, gan fod rhenti isel (ac mewn rhai achosion</w:t>
      </w:r>
      <w:r w:rsidR="00814371">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costau </w:t>
      </w:r>
      <w:r w:rsidR="00814371">
        <w:rPr>
          <w:rFonts w:ascii="Arial" w:eastAsia="Times New Roman" w:hAnsi="Arial" w:cs="Arial"/>
          <w:color w:val="000000" w:themeColor="text1"/>
          <w:sz w:val="24"/>
          <w:szCs w:val="24"/>
          <w:lang w:val="cy-GB" w:eastAsia="en-GB"/>
        </w:rPr>
        <w:t xml:space="preserve">uchel </w:t>
      </w:r>
      <w:r w:rsidRPr="00B4569E">
        <w:rPr>
          <w:rFonts w:ascii="Arial" w:eastAsia="Times New Roman" w:hAnsi="Arial" w:cs="Arial"/>
          <w:color w:val="000000" w:themeColor="text1"/>
          <w:sz w:val="24"/>
          <w:szCs w:val="24"/>
          <w:lang w:val="cy-GB" w:eastAsia="en-GB"/>
        </w:rPr>
        <w:t xml:space="preserve">adfer a seilwaith ar dir cyn-ddiwydiannol) yn gwneud hyfywedd yn heriol, yn enwedig i’r gorllewin o Abertawe. Mae’r dystiolaeth yn dangos bod hyn yn rhwystr i ehangu busnes, i fuddsoddwyr newydd ac i fusnesau lleol presennol </w:t>
      </w:r>
      <w:r w:rsidR="00814371">
        <w:rPr>
          <w:rFonts w:ascii="Arial" w:eastAsia="Times New Roman" w:hAnsi="Arial" w:cs="Arial"/>
          <w:color w:val="000000" w:themeColor="text1"/>
          <w:sz w:val="24"/>
          <w:szCs w:val="24"/>
          <w:lang w:val="cy-GB" w:eastAsia="en-GB"/>
        </w:rPr>
        <w:t>sydd eisiau</w:t>
      </w:r>
      <w:r w:rsidRPr="00B4569E">
        <w:rPr>
          <w:rFonts w:ascii="Arial" w:eastAsia="Times New Roman" w:hAnsi="Arial" w:cs="Arial"/>
          <w:color w:val="000000" w:themeColor="text1"/>
          <w:sz w:val="24"/>
          <w:szCs w:val="24"/>
          <w:lang w:val="cy-GB" w:eastAsia="en-GB"/>
        </w:rPr>
        <w:t xml:space="preserve"> gofod </w:t>
      </w:r>
      <w:r w:rsidR="00814371">
        <w:rPr>
          <w:rFonts w:ascii="Arial" w:eastAsia="Times New Roman" w:hAnsi="Arial" w:cs="Arial"/>
          <w:color w:val="000000" w:themeColor="text1"/>
          <w:sz w:val="24"/>
          <w:szCs w:val="24"/>
          <w:lang w:val="cy-GB" w:eastAsia="en-GB"/>
        </w:rPr>
        <w:t xml:space="preserve">i </w:t>
      </w:r>
      <w:r w:rsidRPr="00B4569E">
        <w:rPr>
          <w:rFonts w:ascii="Arial" w:eastAsia="Times New Roman" w:hAnsi="Arial" w:cs="Arial"/>
          <w:color w:val="000000" w:themeColor="text1"/>
          <w:sz w:val="24"/>
          <w:szCs w:val="24"/>
          <w:lang w:val="cy-GB" w:eastAsia="en-GB"/>
        </w:rPr>
        <w:t>‘</w:t>
      </w:r>
      <w:r w:rsidR="00814371">
        <w:rPr>
          <w:rFonts w:ascii="Arial" w:eastAsia="Times New Roman" w:hAnsi="Arial" w:cs="Arial"/>
          <w:color w:val="000000" w:themeColor="text1"/>
          <w:sz w:val="24"/>
          <w:szCs w:val="24"/>
          <w:lang w:val="cy-GB" w:eastAsia="en-GB"/>
        </w:rPr>
        <w:t>ddatblygu</w:t>
      </w:r>
      <w:r w:rsidRPr="00B4569E">
        <w:rPr>
          <w:rFonts w:ascii="Arial" w:eastAsia="Times New Roman" w:hAnsi="Arial" w:cs="Arial"/>
          <w:color w:val="000000" w:themeColor="text1"/>
          <w:sz w:val="24"/>
          <w:szCs w:val="24"/>
          <w:lang w:val="cy-GB" w:eastAsia="en-GB"/>
        </w:rPr>
        <w:t xml:space="preserve">’ . O ran gofod swyddfa, Abertawe sy'n dominyddu'r farchnad, er bod Cynllun Datblygu Lleol Abertawe yn nodi </w:t>
      </w:r>
      <w:r w:rsidR="00814371">
        <w:rPr>
          <w:rFonts w:ascii="Arial" w:eastAsia="Times New Roman" w:hAnsi="Arial" w:cs="Arial"/>
          <w:color w:val="000000" w:themeColor="text1"/>
          <w:sz w:val="24"/>
          <w:szCs w:val="24"/>
          <w:lang w:val="cy-GB" w:eastAsia="en-GB"/>
        </w:rPr>
        <w:t xml:space="preserve">bod </w:t>
      </w:r>
      <w:r w:rsidRPr="00B4569E">
        <w:rPr>
          <w:rFonts w:ascii="Arial" w:eastAsia="Times New Roman" w:hAnsi="Arial" w:cs="Arial"/>
          <w:color w:val="000000" w:themeColor="text1"/>
          <w:sz w:val="24"/>
          <w:szCs w:val="24"/>
          <w:lang w:val="cy-GB" w:eastAsia="en-GB"/>
        </w:rPr>
        <w:t>diffyg gofod swyddfa o ansawdd uchel ar gael i ddiwallu anghenion mewnfuddsoddi a thwf economaidd, ynghyd â gorgyflenwad o ofod swyddfa is-safonol yng nghanol trefi a lleoliadau tu allan iddynt. Ystyrir yn gyffredinol bod angen buddsoddiad gan y sector cyhoeddus cyn bod datblygwyr masnachol yn fodlon buddsoddi.</w:t>
      </w:r>
    </w:p>
    <w:p w14:paraId="4CA346CB" w14:textId="77777777" w:rsidR="00F8741B" w:rsidRPr="00B4569E" w:rsidRDefault="00F8741B" w:rsidP="00F8741B">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 </w:t>
      </w:r>
    </w:p>
    <w:p w14:paraId="7275AC6A" w14:textId="5108EB80" w:rsidR="00434054" w:rsidRPr="00B4569E" w:rsidRDefault="00F8741B" w:rsidP="00F8741B">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 mynediad i eiddo fforddiadwy, tymor byr yn gyfyngedig, ac mae ardrethi busnes yn rhwystr pellach i fusnesau bach lleol, annibynnol sydd am ddechrau neu adleoli, yn enwedig o amgylch canol dinas Abertawe. Tynnwyd sylw at hyn gan Brosiect Peilot Lleoedd Cyfamser Abertawe sydd wedi gweithio ar baru adeiladau gwag ar y Stryd Fawr â darpar feddianwyr, y mae llawer ohonynt yn fentrau ar raddfa ficro, busnesau newydd a/neu </w:t>
      </w:r>
      <w:r w:rsidR="00814371">
        <w:rPr>
          <w:rFonts w:ascii="Arial" w:eastAsia="Times New Roman" w:hAnsi="Arial" w:cs="Arial"/>
          <w:color w:val="000000" w:themeColor="text1"/>
          <w:sz w:val="24"/>
          <w:szCs w:val="24"/>
          <w:lang w:val="cy-GB" w:eastAsia="en-GB"/>
        </w:rPr>
        <w:t xml:space="preserve">yn </w:t>
      </w:r>
      <w:r w:rsidRPr="00B4569E">
        <w:rPr>
          <w:rFonts w:ascii="Arial" w:eastAsia="Times New Roman" w:hAnsi="Arial" w:cs="Arial"/>
          <w:color w:val="000000" w:themeColor="text1"/>
          <w:sz w:val="24"/>
          <w:szCs w:val="24"/>
          <w:lang w:val="cy-GB" w:eastAsia="en-GB"/>
        </w:rPr>
        <w:t>fentrau lleol</w:t>
      </w:r>
      <w:r w:rsidR="00434054" w:rsidRPr="00B4569E">
        <w:rPr>
          <w:rFonts w:ascii="Arial" w:eastAsia="Times New Roman" w:hAnsi="Arial" w:cs="Arial"/>
          <w:color w:val="000000" w:themeColor="text1"/>
          <w:sz w:val="24"/>
          <w:szCs w:val="24"/>
          <w:lang w:val="cy-GB" w:eastAsia="en-GB"/>
        </w:rPr>
        <w:t>. </w:t>
      </w:r>
    </w:p>
    <w:p w14:paraId="27645BB7" w14:textId="77777777" w:rsidR="00434054" w:rsidRPr="00B4569E" w:rsidRDefault="00434054"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501F4309" w14:textId="180539CD" w:rsidR="00434054" w:rsidRPr="00B4569E" w:rsidRDefault="00F8741B"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b/>
          <w:color w:val="000000" w:themeColor="text1"/>
          <w:sz w:val="24"/>
          <w:szCs w:val="24"/>
          <w:lang w:val="cy-GB" w:eastAsia="en-GB"/>
        </w:rPr>
        <w:t>Costau’n Cynyddu</w:t>
      </w:r>
    </w:p>
    <w:p w14:paraId="5A5B9C04" w14:textId="77777777" w:rsidR="00434054" w:rsidRPr="00B4569E" w:rsidRDefault="00434054" w:rsidP="00245B3A">
      <w:pPr>
        <w:spacing w:after="0" w:line="240" w:lineRule="auto"/>
        <w:rPr>
          <w:rFonts w:ascii="Arial" w:eastAsia="Times New Roman" w:hAnsi="Arial" w:cs="Arial"/>
          <w:color w:val="000000" w:themeColor="text1"/>
          <w:sz w:val="24"/>
          <w:szCs w:val="24"/>
          <w:lang w:val="cy-GB" w:eastAsia="en-GB"/>
        </w:rPr>
      </w:pPr>
    </w:p>
    <w:p w14:paraId="077D26F0" w14:textId="634B726E" w:rsidR="00434054" w:rsidRPr="00B4569E" w:rsidRDefault="00F8741B"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 costau cynyddol tanwydd a deunyddiau crai (gan gynnwys bwyd) yn her sylweddol i fusnesau ac yn effeithio'n uniongyrchol ar eu gallu i aros yn broffidiol, ac mewn rhai achosion yn arwain at gau busnesau. Rhwng 2020 a 2021, cododd cost gyfartalog Trydan a Nwy i ddefnyddwyr annomestig o 11.8% a 24.4%</w:t>
      </w:r>
      <w:r w:rsidR="00750579">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yn y drefn honno. Mae costau o'r fath wedi cynyddu ymhellach yn Ch1 a Ch2 2022 ac mae hyn yn ffactor sy'n cyfrannu'n fawr at y gyfradd chwyddiant </w:t>
      </w:r>
      <w:r w:rsidR="00750579">
        <w:rPr>
          <w:rFonts w:ascii="Arial" w:eastAsia="Times New Roman" w:hAnsi="Arial" w:cs="Arial"/>
          <w:color w:val="000000" w:themeColor="text1"/>
          <w:sz w:val="24"/>
          <w:szCs w:val="24"/>
          <w:lang w:val="cy-GB" w:eastAsia="en-GB"/>
        </w:rPr>
        <w:t>c</w:t>
      </w:r>
      <w:r w:rsidRPr="00B4569E">
        <w:rPr>
          <w:rFonts w:ascii="Arial" w:eastAsia="Times New Roman" w:hAnsi="Arial" w:cs="Arial"/>
          <w:color w:val="000000" w:themeColor="text1"/>
          <w:sz w:val="24"/>
          <w:szCs w:val="24"/>
          <w:lang w:val="cy-GB" w:eastAsia="en-GB"/>
        </w:rPr>
        <w:t xml:space="preserve">ynyddol, sydd ar lefel nas gwelwyd ers mis Chwefror 1982 ac a gofnodwyd ar 9.1% ym mis Mai 2022. Bydd </w:t>
      </w:r>
      <w:r w:rsidRPr="00B4569E">
        <w:rPr>
          <w:rFonts w:ascii="Arial" w:eastAsia="Times New Roman" w:hAnsi="Arial" w:cs="Arial"/>
          <w:color w:val="000000" w:themeColor="text1"/>
          <w:sz w:val="24"/>
          <w:szCs w:val="24"/>
          <w:lang w:val="cy-GB" w:eastAsia="en-GB"/>
        </w:rPr>
        <w:lastRenderedPageBreak/>
        <w:t>cyfraddau llog cynyddol yn effeithio'n negyddol ar wariant defnyddwyr a thwf economaidd sefydlog, gan achosi anawsterau pellach i fusnesau lleol</w:t>
      </w:r>
      <w:r w:rsidR="00434054" w:rsidRPr="00B4569E">
        <w:rPr>
          <w:rFonts w:ascii="Arial" w:eastAsia="Times New Roman" w:hAnsi="Arial" w:cs="Arial"/>
          <w:color w:val="000000" w:themeColor="text1"/>
          <w:sz w:val="24"/>
          <w:szCs w:val="24"/>
          <w:lang w:val="cy-GB" w:eastAsia="en-GB"/>
        </w:rPr>
        <w:t>. </w:t>
      </w:r>
    </w:p>
    <w:p w14:paraId="674B84BA" w14:textId="77777777" w:rsidR="00434054" w:rsidRPr="00B4569E" w:rsidRDefault="00434054"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572FAE9B" w14:textId="3326A56E" w:rsidR="00434054" w:rsidRPr="00B4569E" w:rsidRDefault="001F227F"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b/>
          <w:color w:val="000000" w:themeColor="text1"/>
          <w:sz w:val="24"/>
          <w:szCs w:val="24"/>
          <w:lang w:val="cy-GB" w:eastAsia="en-GB"/>
        </w:rPr>
        <w:t>Datgarboneiddio</w:t>
      </w:r>
      <w:r w:rsidR="00434054" w:rsidRPr="00B4569E">
        <w:rPr>
          <w:rFonts w:ascii="Arial" w:eastAsia="Times New Roman" w:hAnsi="Arial" w:cs="Arial"/>
          <w:color w:val="000000" w:themeColor="text1"/>
          <w:sz w:val="24"/>
          <w:szCs w:val="24"/>
          <w:lang w:val="cy-GB" w:eastAsia="en-GB"/>
        </w:rPr>
        <w:t> </w:t>
      </w:r>
    </w:p>
    <w:p w14:paraId="5B4A64BF" w14:textId="77777777" w:rsidR="00434054" w:rsidRPr="00B4569E" w:rsidRDefault="00434054" w:rsidP="00245B3A">
      <w:pPr>
        <w:spacing w:after="0" w:line="240" w:lineRule="auto"/>
        <w:rPr>
          <w:rFonts w:ascii="Arial" w:eastAsia="Times New Roman" w:hAnsi="Arial" w:cs="Arial"/>
          <w:color w:val="000000" w:themeColor="text1"/>
          <w:sz w:val="24"/>
          <w:szCs w:val="24"/>
          <w:lang w:val="cy-GB" w:eastAsia="en-GB"/>
        </w:rPr>
      </w:pPr>
    </w:p>
    <w:p w14:paraId="21818E03" w14:textId="736C2DA6" w:rsidR="001F227F" w:rsidRPr="00B4569E" w:rsidRDefault="001F227F" w:rsidP="001F227F">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Ar hyn o bryd, mae allyriadau carbon rhanbarthol yn llawer uwch na chyfartaledd Cymru a’r DU. Mae’r rhain yn adlewyrchu’n bennaf rôl gwaith enfawr Tata ym Mhort Talbot, </w:t>
      </w:r>
      <w:r w:rsidR="00100C03">
        <w:rPr>
          <w:rFonts w:ascii="Arial" w:eastAsia="Times New Roman" w:hAnsi="Arial" w:cs="Arial"/>
          <w:color w:val="000000" w:themeColor="text1"/>
          <w:sz w:val="24"/>
          <w:szCs w:val="24"/>
          <w:lang w:val="cy-GB" w:eastAsia="en-GB"/>
        </w:rPr>
        <w:t>lleoliad</w:t>
      </w:r>
      <w:r w:rsidRPr="00B4569E">
        <w:rPr>
          <w:rFonts w:ascii="Arial" w:eastAsia="Times New Roman" w:hAnsi="Arial" w:cs="Arial"/>
          <w:color w:val="000000" w:themeColor="text1"/>
          <w:sz w:val="24"/>
          <w:szCs w:val="24"/>
          <w:lang w:val="cy-GB" w:eastAsia="en-GB"/>
        </w:rPr>
        <w:t xml:space="preserve"> diwydiannol o bwys cenedlaethol sy’n parhau i fod yn ddibynnol ar fewn</w:t>
      </w:r>
      <w:r w:rsidR="00100C03">
        <w:rPr>
          <w:rFonts w:ascii="Arial" w:eastAsia="Times New Roman" w:hAnsi="Arial" w:cs="Arial"/>
          <w:color w:val="000000" w:themeColor="text1"/>
          <w:sz w:val="24"/>
          <w:szCs w:val="24"/>
          <w:lang w:val="cy-GB" w:eastAsia="en-GB"/>
        </w:rPr>
        <w:t>bwn</w:t>
      </w:r>
      <w:r w:rsidRPr="00B4569E">
        <w:rPr>
          <w:rFonts w:ascii="Arial" w:eastAsia="Times New Roman" w:hAnsi="Arial" w:cs="Arial"/>
          <w:color w:val="000000" w:themeColor="text1"/>
          <w:sz w:val="24"/>
          <w:szCs w:val="24"/>
          <w:lang w:val="cy-GB" w:eastAsia="en-GB"/>
        </w:rPr>
        <w:t xml:space="preserve"> glo.</w:t>
      </w:r>
    </w:p>
    <w:p w14:paraId="0231D898" w14:textId="77777777" w:rsidR="001F227F" w:rsidRPr="00B4569E" w:rsidRDefault="001F227F" w:rsidP="001F227F">
      <w:pPr>
        <w:spacing w:after="0" w:line="240" w:lineRule="auto"/>
        <w:rPr>
          <w:rFonts w:ascii="Arial" w:eastAsia="Times New Roman" w:hAnsi="Arial" w:cs="Arial"/>
          <w:color w:val="000000" w:themeColor="text1"/>
          <w:sz w:val="24"/>
          <w:szCs w:val="24"/>
          <w:lang w:val="cy-GB" w:eastAsia="en-GB"/>
        </w:rPr>
      </w:pPr>
    </w:p>
    <w:p w14:paraId="4D4EE7FB" w14:textId="007EF2E7" w:rsidR="001F227F" w:rsidRPr="00B4569E" w:rsidRDefault="001F227F" w:rsidP="001F227F">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Cynhyrchodd Castell-nedd Port Talbot tua 7,165 kt o allyriadau CO2 yn 2019. Rhwng 2005 a 2019, gostyngodd cyfanswm allyriadau’r DU tua 36%. Roedd gostyngiad Castell-nedd Port Talbot yn llawer llai – tua 9% – o sylfaen sylweddol uwch. Er bod allyriadau domestig, sector cyhoeddus a masnachol wedi gostwng i raddau helaeth yn unol â chyfartaledd y DU, yng Nghastell-nedd Port Talbot</w:t>
      </w:r>
      <w:r w:rsidR="00100C03">
        <w:rPr>
          <w:rFonts w:ascii="Arial" w:eastAsia="Times New Roman" w:hAnsi="Arial" w:cs="Arial"/>
          <w:color w:val="000000" w:themeColor="text1"/>
          <w:sz w:val="24"/>
          <w:szCs w:val="24"/>
          <w:lang w:val="cy-GB" w:eastAsia="en-GB"/>
        </w:rPr>
        <w:t>, y</w:t>
      </w:r>
      <w:r w:rsidRPr="00B4569E">
        <w:rPr>
          <w:rFonts w:ascii="Arial" w:eastAsia="Times New Roman" w:hAnsi="Arial" w:cs="Arial"/>
          <w:color w:val="000000" w:themeColor="text1"/>
          <w:sz w:val="24"/>
          <w:szCs w:val="24"/>
          <w:lang w:val="cy-GB" w:eastAsia="en-GB"/>
        </w:rPr>
        <w:t xml:space="preserve"> gwaith dur ym Mhort Talbot </w:t>
      </w:r>
      <w:r w:rsidR="00100C03">
        <w:rPr>
          <w:rFonts w:ascii="Arial" w:eastAsia="Times New Roman" w:hAnsi="Arial" w:cs="Arial"/>
          <w:color w:val="000000" w:themeColor="text1"/>
          <w:sz w:val="24"/>
          <w:szCs w:val="24"/>
          <w:lang w:val="cy-GB" w:eastAsia="en-GB"/>
        </w:rPr>
        <w:t>sy’n</w:t>
      </w:r>
      <w:r w:rsidRPr="00B4569E">
        <w:rPr>
          <w:rFonts w:ascii="Arial" w:eastAsia="Times New Roman" w:hAnsi="Arial" w:cs="Arial"/>
          <w:color w:val="000000" w:themeColor="text1"/>
          <w:sz w:val="24"/>
          <w:szCs w:val="24"/>
          <w:lang w:val="cy-GB" w:eastAsia="en-GB"/>
        </w:rPr>
        <w:t xml:space="preserve"> gyfrifol am y gwahaniaeth, gyda strwythur diwydiannol nodedig y fwrdeistref sirol yn llywio’r dwysedd carbon uchaf o unrhyw ardal awdurdod lleol yn y DU.</w:t>
      </w:r>
    </w:p>
    <w:p w14:paraId="67265AD4" w14:textId="77777777" w:rsidR="001F227F" w:rsidRPr="00B4569E" w:rsidRDefault="001F227F" w:rsidP="001F227F">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 </w:t>
      </w:r>
    </w:p>
    <w:p w14:paraId="45777545" w14:textId="711E1FB5" w:rsidR="001F227F" w:rsidRPr="00B4569E" w:rsidRDefault="001F227F" w:rsidP="001F227F">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 hyn yn pwyntio at risg amgylcheddol ac economaidd allweddol yng nghyd-destun yr ymrwymiad i sero net erbyn 2050 a sylfaen ddiwydiannol o bwys cenedlaethol </w:t>
      </w:r>
      <w:r w:rsidR="00100C03">
        <w:rPr>
          <w:rFonts w:ascii="Arial" w:eastAsia="Times New Roman" w:hAnsi="Arial" w:cs="Arial"/>
          <w:color w:val="000000" w:themeColor="text1"/>
          <w:sz w:val="24"/>
          <w:szCs w:val="24"/>
          <w:lang w:val="cy-GB" w:eastAsia="en-GB"/>
        </w:rPr>
        <w:t>sydd â</w:t>
      </w:r>
      <w:r w:rsidRPr="00B4569E">
        <w:rPr>
          <w:rFonts w:ascii="Arial" w:eastAsia="Times New Roman" w:hAnsi="Arial" w:cs="Arial"/>
          <w:color w:val="000000" w:themeColor="text1"/>
          <w:sz w:val="24"/>
          <w:szCs w:val="24"/>
          <w:lang w:val="cy-GB" w:eastAsia="en-GB"/>
        </w:rPr>
        <w:t xml:space="preserve"> heriau sylweddol o ran gwireddu trawsnewid carbon isel yn y tymor canolig.</w:t>
      </w:r>
    </w:p>
    <w:p w14:paraId="12DAB462" w14:textId="77777777" w:rsidR="001F227F" w:rsidRPr="00B4569E" w:rsidRDefault="001F227F" w:rsidP="001F227F">
      <w:pPr>
        <w:spacing w:after="0" w:line="240" w:lineRule="auto"/>
        <w:rPr>
          <w:rFonts w:ascii="Arial" w:eastAsia="Times New Roman" w:hAnsi="Arial" w:cs="Arial"/>
          <w:color w:val="000000" w:themeColor="text1"/>
          <w:sz w:val="24"/>
          <w:szCs w:val="24"/>
          <w:lang w:val="cy-GB" w:eastAsia="en-GB"/>
        </w:rPr>
      </w:pPr>
    </w:p>
    <w:p w14:paraId="03A6C83B" w14:textId="7DB98E66" w:rsidR="00434054" w:rsidRPr="00B4569E" w:rsidRDefault="001F227F" w:rsidP="001F227F">
      <w:pPr>
        <w:spacing w:after="0" w:line="240" w:lineRule="auto"/>
        <w:rPr>
          <w:rFonts w:ascii="Arial" w:hAnsi="Arial" w:cs="Arial"/>
          <w:color w:val="000000" w:themeColor="text1"/>
          <w:sz w:val="24"/>
          <w:szCs w:val="24"/>
          <w:lang w:val="cy-GB"/>
        </w:rPr>
      </w:pPr>
      <w:r w:rsidRPr="00B4569E">
        <w:rPr>
          <w:rFonts w:ascii="Arial" w:eastAsia="Times New Roman" w:hAnsi="Arial" w:cs="Arial"/>
          <w:color w:val="000000" w:themeColor="text1"/>
          <w:sz w:val="24"/>
          <w:szCs w:val="24"/>
          <w:lang w:val="cy-GB" w:eastAsia="en-GB"/>
        </w:rPr>
        <w:t xml:space="preserve">Wrth ymdrechu i gyrraedd targedau </w:t>
      </w:r>
      <w:r w:rsidR="00100C03">
        <w:rPr>
          <w:rFonts w:ascii="Arial" w:eastAsia="Times New Roman" w:hAnsi="Arial" w:cs="Arial"/>
          <w:color w:val="000000" w:themeColor="text1"/>
          <w:sz w:val="24"/>
          <w:szCs w:val="24"/>
          <w:lang w:val="cy-GB" w:eastAsia="en-GB"/>
        </w:rPr>
        <w:t>carbon sero net</w:t>
      </w:r>
      <w:r w:rsidRPr="00B4569E">
        <w:rPr>
          <w:rFonts w:ascii="Arial" w:eastAsia="Times New Roman" w:hAnsi="Arial" w:cs="Arial"/>
          <w:color w:val="000000" w:themeColor="text1"/>
          <w:sz w:val="24"/>
          <w:szCs w:val="24"/>
          <w:lang w:val="cy-GB" w:eastAsia="en-GB"/>
        </w:rPr>
        <w:t xml:space="preserve"> erbyn 2050, mae gan fusnesau ar draws y rhanbarth rôl hanfodol i’w chwarae drwy wneud newidiadau i arbed ynni, lleihau gwastraff ac allyriadau carbon</w:t>
      </w:r>
      <w:r w:rsidR="00100C03">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a chyflwyno polisïau sy’n fwy ystyriol o’r hinsawdd. Fodd bynnag, bydd mynediad at gyngor a hyfforddiant arbenigol yn hanfodol er mwyn darparu’r wybodaeth a’r argymhellion angenrheidiol i gyflawni’r newidiadau hyn</w:t>
      </w:r>
      <w:r w:rsidR="00434054" w:rsidRPr="00B4569E">
        <w:rPr>
          <w:rFonts w:ascii="Arial" w:hAnsi="Arial" w:cs="Arial"/>
          <w:color w:val="000000" w:themeColor="text1"/>
          <w:sz w:val="24"/>
          <w:szCs w:val="24"/>
          <w:lang w:val="cy-GB"/>
        </w:rPr>
        <w:t>. </w:t>
      </w:r>
    </w:p>
    <w:p w14:paraId="305C20A1" w14:textId="77777777" w:rsidR="00434054" w:rsidRPr="00B4569E" w:rsidRDefault="00434054" w:rsidP="00245B3A">
      <w:pPr>
        <w:spacing w:after="0" w:line="240" w:lineRule="auto"/>
        <w:textAlignment w:val="baseline"/>
        <w:rPr>
          <w:rFonts w:ascii="Arial" w:eastAsia="Times New Roman" w:hAnsi="Arial" w:cs="Arial"/>
          <w:color w:val="000000" w:themeColor="text1"/>
          <w:sz w:val="24"/>
          <w:szCs w:val="24"/>
          <w:lang w:val="cy-GB" w:eastAsia="en-GB"/>
        </w:rPr>
      </w:pPr>
    </w:p>
    <w:p w14:paraId="595C85DF" w14:textId="4008957A" w:rsidR="00434054" w:rsidRPr="00B4569E" w:rsidRDefault="00426454"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b/>
          <w:color w:val="000000" w:themeColor="text1"/>
          <w:sz w:val="24"/>
          <w:szCs w:val="24"/>
          <w:lang w:val="cy-GB" w:eastAsia="en-GB"/>
        </w:rPr>
        <w:t>Lleoliaeth</w:t>
      </w:r>
      <w:r w:rsidR="00434054" w:rsidRPr="00B4569E">
        <w:rPr>
          <w:rFonts w:ascii="Arial" w:eastAsia="Times New Roman" w:hAnsi="Arial" w:cs="Arial"/>
          <w:b/>
          <w:color w:val="000000" w:themeColor="text1"/>
          <w:sz w:val="24"/>
          <w:szCs w:val="24"/>
          <w:lang w:val="cy-GB" w:eastAsia="en-GB"/>
        </w:rPr>
        <w:t xml:space="preserve">/ </w:t>
      </w:r>
      <w:r w:rsidR="00361542" w:rsidRPr="00B4569E">
        <w:rPr>
          <w:rFonts w:ascii="Arial" w:eastAsia="Times New Roman" w:hAnsi="Arial" w:cs="Arial"/>
          <w:b/>
          <w:color w:val="000000" w:themeColor="text1"/>
          <w:sz w:val="24"/>
          <w:szCs w:val="24"/>
          <w:lang w:val="cy-GB" w:eastAsia="en-GB"/>
        </w:rPr>
        <w:t>Economi Sylfaenol</w:t>
      </w:r>
      <w:r w:rsidR="00434054" w:rsidRPr="00B4569E">
        <w:rPr>
          <w:rFonts w:ascii="Arial" w:eastAsia="Times New Roman" w:hAnsi="Arial" w:cs="Arial"/>
          <w:color w:val="000000" w:themeColor="text1"/>
          <w:sz w:val="24"/>
          <w:szCs w:val="24"/>
          <w:lang w:val="cy-GB" w:eastAsia="en-GB"/>
        </w:rPr>
        <w:t> </w:t>
      </w:r>
    </w:p>
    <w:p w14:paraId="4D889D7E" w14:textId="77777777" w:rsidR="00434054" w:rsidRPr="00B4569E" w:rsidRDefault="00434054" w:rsidP="00245B3A">
      <w:pPr>
        <w:spacing w:after="0" w:line="240" w:lineRule="auto"/>
        <w:rPr>
          <w:rFonts w:ascii="Arial" w:eastAsia="Times New Roman" w:hAnsi="Arial" w:cs="Arial"/>
          <w:color w:val="000000" w:themeColor="text1"/>
          <w:sz w:val="24"/>
          <w:szCs w:val="24"/>
          <w:lang w:val="cy-GB" w:eastAsia="en-GB"/>
        </w:rPr>
      </w:pPr>
    </w:p>
    <w:p w14:paraId="7C996239" w14:textId="7F97D7DA" w:rsidR="00426454" w:rsidRPr="00B4569E" w:rsidRDefault="00426454" w:rsidP="00426454">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Mae’r economi sylfaenol yn elfen hollbwysig o hunaniaeth economaidd y rhanbarth ac yn gwneud cyfraniad digyffelyb at lesiant cymdeithasol. Ategir hyn gan y niferoedd uchel o fusnesau sy'n gweithredu o fewn sectorau yr ystyrir eu bod yn rhai sylfaenol. Mae'r rhain yn cynnwys, ond heb fod yn gyfyngedig i; Cyfanwerthu, Manwerthu, Trafnidiaeth, Gwestai, Bwyd a Chyfathrebu. Yn Sir Gaerfyrddin yn unig, mae 3,130 o fusnesau yn gweithredu </w:t>
      </w:r>
      <w:r w:rsidR="00100C03">
        <w:rPr>
          <w:rFonts w:ascii="Arial" w:eastAsia="Times New Roman" w:hAnsi="Arial" w:cs="Arial"/>
          <w:color w:val="000000" w:themeColor="text1"/>
          <w:sz w:val="24"/>
          <w:szCs w:val="24"/>
          <w:lang w:val="cy-GB" w:eastAsia="en-GB"/>
        </w:rPr>
        <w:t>yn</w:t>
      </w:r>
      <w:r w:rsidRPr="00B4569E">
        <w:rPr>
          <w:rFonts w:ascii="Arial" w:eastAsia="Times New Roman" w:hAnsi="Arial" w:cs="Arial"/>
          <w:color w:val="000000" w:themeColor="text1"/>
          <w:sz w:val="24"/>
          <w:szCs w:val="24"/>
          <w:lang w:val="cy-GB" w:eastAsia="en-GB"/>
        </w:rPr>
        <w:t xml:space="preserve"> y sectorau hyn, gan gynhyrchu trosiant o £2,441 miliwn a</w:t>
      </w:r>
      <w:r w:rsidR="00100C03">
        <w:rPr>
          <w:rFonts w:ascii="Arial" w:eastAsia="Times New Roman" w:hAnsi="Arial" w:cs="Arial"/>
          <w:color w:val="000000" w:themeColor="text1"/>
          <w:sz w:val="24"/>
          <w:szCs w:val="24"/>
          <w:lang w:val="cy-GB" w:eastAsia="en-GB"/>
        </w:rPr>
        <w:t xml:space="preserve"> ch</w:t>
      </w:r>
      <w:r w:rsidRPr="00B4569E">
        <w:rPr>
          <w:rFonts w:ascii="Arial" w:eastAsia="Times New Roman" w:hAnsi="Arial" w:cs="Arial"/>
          <w:color w:val="000000" w:themeColor="text1"/>
          <w:sz w:val="24"/>
          <w:szCs w:val="24"/>
          <w:lang w:val="cy-GB" w:eastAsia="en-GB"/>
        </w:rPr>
        <w:t xml:space="preserve">yflogi dros 20,000 o bobl. Mae sectorau ehangach ychwanegol yn cynnwys Adeiladu a Thwristiaeth, </w:t>
      </w:r>
      <w:r w:rsidR="00100C03">
        <w:rPr>
          <w:rFonts w:ascii="Arial" w:eastAsia="Times New Roman" w:hAnsi="Arial" w:cs="Arial"/>
          <w:color w:val="000000" w:themeColor="text1"/>
          <w:sz w:val="24"/>
          <w:szCs w:val="24"/>
          <w:lang w:val="cy-GB" w:eastAsia="en-GB"/>
        </w:rPr>
        <w:t xml:space="preserve">y ddau yn </w:t>
      </w:r>
      <w:r w:rsidRPr="00B4569E">
        <w:rPr>
          <w:rFonts w:ascii="Arial" w:eastAsia="Times New Roman" w:hAnsi="Arial" w:cs="Arial"/>
          <w:color w:val="000000" w:themeColor="text1"/>
          <w:sz w:val="24"/>
          <w:szCs w:val="24"/>
          <w:lang w:val="cy-GB" w:eastAsia="en-GB"/>
        </w:rPr>
        <w:t xml:space="preserve">ysgogwyr economaidd a chyflogaeth allweddol yn Sir Gaerfyrddin a'r rhanbarth cyfan. Felly, ni ellir diystyru pwysigrwydd yr economi sylfaenol i’r rhanbarth. Teimlwyd effeithiau’r pandemig yn ddifrifol gan fusnesau sy’n gweithredu </w:t>
      </w:r>
      <w:r w:rsidR="00100C03">
        <w:rPr>
          <w:rFonts w:ascii="Arial" w:eastAsia="Times New Roman" w:hAnsi="Arial" w:cs="Arial"/>
          <w:color w:val="000000" w:themeColor="text1"/>
          <w:sz w:val="24"/>
          <w:szCs w:val="24"/>
          <w:lang w:val="cy-GB" w:eastAsia="en-GB"/>
        </w:rPr>
        <w:t>yn</w:t>
      </w:r>
      <w:r w:rsidRPr="00B4569E">
        <w:rPr>
          <w:rFonts w:ascii="Arial" w:eastAsia="Times New Roman" w:hAnsi="Arial" w:cs="Arial"/>
          <w:color w:val="000000" w:themeColor="text1"/>
          <w:sz w:val="24"/>
          <w:szCs w:val="24"/>
          <w:lang w:val="cy-GB" w:eastAsia="en-GB"/>
        </w:rPr>
        <w:t xml:space="preserve"> y sectorau hyn, ac er bod adferiad yn mynd rhagddo’n dda, mae heriau’n parhau.</w:t>
      </w:r>
    </w:p>
    <w:p w14:paraId="235A1806" w14:textId="77777777" w:rsidR="00426454" w:rsidRPr="00B4569E" w:rsidRDefault="00426454" w:rsidP="00426454">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 </w:t>
      </w:r>
    </w:p>
    <w:p w14:paraId="525866A2" w14:textId="2C1A2076" w:rsidR="00426454" w:rsidRPr="00B4569E" w:rsidRDefault="00426454" w:rsidP="00426454">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Bydd y cyfleoedd a gynigir drwy’r dull gweithredu lleol yn ceisio mynd i’r afael â rhai o’r heriau mwyaf perthnasol, gan sicrhau bod y busnesau hyn yn cael eu cefnogi i gael y sgiliau iawn ar yr amser iawn, yn cael mynediad at fwy o fuddsoddiad cyfalaf, </w:t>
      </w:r>
      <w:r w:rsidRPr="00B4569E">
        <w:rPr>
          <w:rFonts w:ascii="Arial" w:eastAsia="Times New Roman" w:hAnsi="Arial" w:cs="Arial"/>
          <w:color w:val="000000" w:themeColor="text1"/>
          <w:sz w:val="24"/>
          <w:szCs w:val="24"/>
          <w:lang w:val="cy-GB" w:eastAsia="en-GB"/>
        </w:rPr>
        <w:lastRenderedPageBreak/>
        <w:t>mynediad at well seilwaith ac yn gwneud gwell defnydd o dechnoleg. Bydd hyn yn eu diogelu, gan feithrin twf cynaliadwy a mwy o wytnwch.</w:t>
      </w:r>
    </w:p>
    <w:p w14:paraId="2466477E" w14:textId="77777777" w:rsidR="00426454" w:rsidRPr="00B4569E" w:rsidRDefault="00426454" w:rsidP="00426454">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 </w:t>
      </w:r>
    </w:p>
    <w:p w14:paraId="7FC57047" w14:textId="02D1832B" w:rsidR="00434054" w:rsidRPr="00B4569E" w:rsidRDefault="00426454" w:rsidP="00426454">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Bydd datblygu cadwyni cyflenwi lleol cynaliadwy yn rhoi hwb i'r economi sylfaenol ac yn dod â budd uniongyrchol i'r amgylchedd, yn gwella parhad cyflenwad, yn gwella enw da corfforaethol, yn annog partneriaethau newydd ac yn lleihau costau gweithredu. Mae busnesau angen cymorth i gael mynediad at gadwyni cyflenwi lleol a thendro am gontractau lleol</w:t>
      </w:r>
      <w:r w:rsidR="00434054" w:rsidRPr="00B4569E">
        <w:rPr>
          <w:rFonts w:ascii="Arial" w:eastAsia="Times New Roman" w:hAnsi="Arial" w:cs="Arial"/>
          <w:color w:val="000000" w:themeColor="text1"/>
          <w:sz w:val="24"/>
          <w:szCs w:val="24"/>
          <w:lang w:val="cy-GB" w:eastAsia="en-GB"/>
        </w:rPr>
        <w:t>. </w:t>
      </w:r>
    </w:p>
    <w:p w14:paraId="54715A4A" w14:textId="77777777" w:rsidR="00434054" w:rsidRPr="00B4569E" w:rsidRDefault="00434054" w:rsidP="00245B3A">
      <w:pPr>
        <w:spacing w:after="0" w:line="240" w:lineRule="auto"/>
        <w:textAlignment w:val="baseline"/>
        <w:rPr>
          <w:rFonts w:ascii="Arial" w:eastAsia="Times New Roman" w:hAnsi="Arial" w:cs="Arial"/>
          <w:b/>
          <w:i/>
          <w:color w:val="000000" w:themeColor="text1"/>
          <w:sz w:val="24"/>
          <w:szCs w:val="24"/>
          <w:lang w:val="cy-GB" w:eastAsia="en-GB"/>
        </w:rPr>
      </w:pPr>
    </w:p>
    <w:p w14:paraId="1BA1A486" w14:textId="29FFB463" w:rsidR="00434054" w:rsidRPr="00B4569E" w:rsidRDefault="00E63DDB" w:rsidP="00245B3A">
      <w:pPr>
        <w:spacing w:after="0" w:line="240" w:lineRule="auto"/>
        <w:textAlignment w:val="baseline"/>
        <w:rPr>
          <w:rFonts w:ascii="Arial" w:eastAsia="Times New Roman" w:hAnsi="Arial" w:cs="Arial"/>
          <w:b/>
          <w:bCs/>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t>Yr Iaith Gymraeg</w:t>
      </w:r>
    </w:p>
    <w:p w14:paraId="233161C7" w14:textId="77777777" w:rsidR="00434054" w:rsidRPr="00B4569E" w:rsidRDefault="00434054" w:rsidP="00245B3A">
      <w:pPr>
        <w:spacing w:after="0" w:line="240" w:lineRule="auto"/>
        <w:rPr>
          <w:rFonts w:ascii="Arial" w:eastAsia="Times New Roman" w:hAnsi="Arial" w:cs="Arial"/>
          <w:color w:val="000000" w:themeColor="text1"/>
          <w:sz w:val="24"/>
          <w:szCs w:val="24"/>
          <w:lang w:val="cy-GB" w:eastAsia="en-GB"/>
        </w:rPr>
      </w:pPr>
    </w:p>
    <w:p w14:paraId="3880D281" w14:textId="0692C434" w:rsidR="00434054" w:rsidRPr="00B4569E" w:rsidRDefault="00E63DDB"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Yn Sir Gaerfyrddin yn enwedig, mae’r Gymraeg yn ystyriaeth bwysig o ran cymorth busnes ac ar lefel sirol mae llawer o waith wedi’i wneud yn y blynyddoedd diwethaf i gefnogi busnesau i wella a manteisio ar eu harlwy </w:t>
      </w:r>
      <w:r w:rsidR="00100C03">
        <w:rPr>
          <w:rFonts w:ascii="Arial" w:eastAsia="Times New Roman" w:hAnsi="Arial" w:cs="Arial"/>
          <w:color w:val="000000" w:themeColor="text1"/>
          <w:sz w:val="24"/>
          <w:szCs w:val="24"/>
          <w:lang w:val="cy-GB" w:eastAsia="en-GB"/>
        </w:rPr>
        <w:t>yn y G</w:t>
      </w:r>
      <w:r w:rsidRPr="00B4569E">
        <w:rPr>
          <w:rFonts w:ascii="Arial" w:eastAsia="Times New Roman" w:hAnsi="Arial" w:cs="Arial"/>
          <w:color w:val="000000" w:themeColor="text1"/>
          <w:sz w:val="24"/>
          <w:szCs w:val="24"/>
          <w:lang w:val="cy-GB" w:eastAsia="en-GB"/>
        </w:rPr>
        <w:t xml:space="preserve">ymraeg. Cydnabyddir y gellir gwneud mwy yn y maes hwn, felly, lle bo’n bosibl ac yn berthnasol, dylid parhau i gefnogi busnesau i ddatblygu eu presenoldeb a’u harlwy yn y Gymraeg. Mae hyn yn diwallu anghenion y 43.9% o’r boblogaeth leol sy’n siarad Cymraeg ond hefyd yn ystyriaeth bwysig </w:t>
      </w:r>
      <w:r w:rsidR="00100C03">
        <w:rPr>
          <w:rFonts w:ascii="Arial" w:eastAsia="Times New Roman" w:hAnsi="Arial" w:cs="Arial"/>
          <w:color w:val="000000" w:themeColor="text1"/>
          <w:sz w:val="24"/>
          <w:szCs w:val="24"/>
          <w:lang w:val="cy-GB" w:eastAsia="en-GB"/>
        </w:rPr>
        <w:t xml:space="preserve">o ran </w:t>
      </w:r>
      <w:r w:rsidRPr="00B4569E">
        <w:rPr>
          <w:rFonts w:ascii="Arial" w:eastAsia="Times New Roman" w:hAnsi="Arial" w:cs="Arial"/>
          <w:color w:val="000000" w:themeColor="text1"/>
          <w:sz w:val="24"/>
          <w:szCs w:val="24"/>
          <w:lang w:val="cy-GB" w:eastAsia="en-GB"/>
        </w:rPr>
        <w:t>gallu busnesau i chwarae rhan allweddol yn nhirwedd ddiwylliannol y sir</w:t>
      </w:r>
      <w:r w:rsidR="00434054" w:rsidRPr="00B4569E">
        <w:rPr>
          <w:rFonts w:ascii="Arial" w:eastAsia="Times New Roman" w:hAnsi="Arial" w:cs="Arial"/>
          <w:color w:val="000000" w:themeColor="text1"/>
          <w:sz w:val="24"/>
          <w:szCs w:val="24"/>
          <w:lang w:val="cy-GB" w:eastAsia="en-GB"/>
        </w:rPr>
        <w:t>. </w:t>
      </w:r>
    </w:p>
    <w:p w14:paraId="41187614" w14:textId="77777777" w:rsidR="00434054" w:rsidRPr="00B4569E" w:rsidRDefault="00434054" w:rsidP="00245B3A">
      <w:pPr>
        <w:spacing w:after="0" w:line="240" w:lineRule="auto"/>
        <w:rPr>
          <w:rFonts w:ascii="Arial" w:hAnsi="Arial" w:cs="Arial"/>
          <w:color w:val="000000" w:themeColor="text1"/>
          <w:sz w:val="24"/>
          <w:szCs w:val="24"/>
          <w:lang w:val="cy-GB"/>
        </w:rPr>
      </w:pPr>
    </w:p>
    <w:p w14:paraId="6276C796" w14:textId="77890AA0" w:rsidR="00434054" w:rsidRPr="00B4569E" w:rsidRDefault="00627047" w:rsidP="00245B3A">
      <w:pPr>
        <w:spacing w:after="0" w:line="240" w:lineRule="auto"/>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3.2</w:t>
      </w:r>
      <w:r w:rsidRPr="00B4569E">
        <w:rPr>
          <w:rFonts w:ascii="Arial" w:hAnsi="Arial" w:cs="Arial"/>
          <w:b/>
          <w:bCs/>
          <w:color w:val="000000" w:themeColor="text1"/>
          <w:sz w:val="24"/>
          <w:szCs w:val="24"/>
          <w:lang w:val="cy-GB"/>
        </w:rPr>
        <w:tab/>
      </w:r>
      <w:r w:rsidR="0004332C" w:rsidRPr="00B4569E">
        <w:rPr>
          <w:rFonts w:ascii="Arial" w:hAnsi="Arial" w:cs="Arial"/>
          <w:b/>
          <w:bCs/>
          <w:color w:val="000000" w:themeColor="text1"/>
          <w:sz w:val="24"/>
          <w:szCs w:val="24"/>
          <w:lang w:val="cy-GB"/>
        </w:rPr>
        <w:t>CYFLEOEDD LLEOL</w:t>
      </w:r>
      <w:r w:rsidR="00434054" w:rsidRPr="00B4569E">
        <w:rPr>
          <w:rFonts w:ascii="Arial" w:hAnsi="Arial" w:cs="Arial"/>
          <w:b/>
          <w:bCs/>
          <w:color w:val="000000" w:themeColor="text1"/>
          <w:sz w:val="24"/>
          <w:szCs w:val="24"/>
          <w:lang w:val="cy-GB"/>
        </w:rPr>
        <w:t xml:space="preserve"> </w:t>
      </w:r>
    </w:p>
    <w:p w14:paraId="5C3DE9F7" w14:textId="77777777" w:rsidR="000A2111" w:rsidRPr="00B4569E" w:rsidRDefault="000A2111" w:rsidP="00245B3A">
      <w:pPr>
        <w:spacing w:after="0" w:line="240" w:lineRule="auto"/>
        <w:textAlignment w:val="baseline"/>
        <w:rPr>
          <w:rFonts w:ascii="Arial" w:hAnsi="Arial" w:cs="Arial"/>
          <w:b/>
          <w:bCs/>
          <w:color w:val="000000" w:themeColor="text1"/>
          <w:sz w:val="24"/>
          <w:szCs w:val="24"/>
          <w:lang w:val="cy-GB"/>
        </w:rPr>
      </w:pPr>
    </w:p>
    <w:p w14:paraId="0661D3BE" w14:textId="477DBC8E" w:rsidR="00434054" w:rsidRPr="00B4569E" w:rsidRDefault="00F2421A" w:rsidP="00245B3A">
      <w:pPr>
        <w:spacing w:after="0" w:line="240" w:lineRule="auto"/>
        <w:textAlignment w:val="baseline"/>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 pob ardal leol yn gweithio'n adeiladol trwy bartneriaethau adfywio lleol i ffurfio ymatebion i'r heriau a nodir uchod. Cyflwynir y rhain yng nghyd-destun Cynllun Cyflenwi Economaidd Rhanbarth y De-orllewin, a chynlluniau a strategaethau lleol perthnasol. Mae dewislen gyson o ymyriadau prosiect yn esblygu, ond cyflwynir cyd-destun penodol anghenion a gofynion lleol isod</w:t>
      </w:r>
      <w:r w:rsidR="00434054" w:rsidRPr="00B4569E">
        <w:rPr>
          <w:rFonts w:ascii="Arial" w:hAnsi="Arial" w:cs="Arial"/>
          <w:color w:val="000000" w:themeColor="text1"/>
          <w:sz w:val="24"/>
          <w:szCs w:val="24"/>
          <w:lang w:val="cy-GB"/>
        </w:rPr>
        <w:t>.</w:t>
      </w:r>
    </w:p>
    <w:p w14:paraId="7204D4EC" w14:textId="77777777" w:rsidR="00434054" w:rsidRPr="00B4569E" w:rsidRDefault="00434054" w:rsidP="00245B3A">
      <w:pPr>
        <w:spacing w:after="0" w:line="240" w:lineRule="auto"/>
        <w:textAlignment w:val="baseline"/>
        <w:rPr>
          <w:rFonts w:ascii="Arial" w:hAnsi="Arial" w:cs="Arial"/>
          <w:color w:val="000000" w:themeColor="text1"/>
          <w:sz w:val="24"/>
          <w:szCs w:val="24"/>
          <w:lang w:val="cy-GB"/>
        </w:rPr>
      </w:pPr>
    </w:p>
    <w:p w14:paraId="3E6944B7" w14:textId="6A97AAE6" w:rsidR="00434054" w:rsidRPr="00B4569E" w:rsidRDefault="00117781" w:rsidP="00245B3A">
      <w:pPr>
        <w:spacing w:after="0" w:line="240" w:lineRule="auto"/>
        <w:textAlignment w:val="baseline"/>
        <w:rPr>
          <w:rStyle w:val="normaltextrun"/>
          <w:rFonts w:ascii="Arial" w:hAnsi="Arial" w:cs="Arial"/>
          <w:b/>
          <w:color w:val="000000" w:themeColor="text1"/>
          <w:sz w:val="24"/>
          <w:szCs w:val="24"/>
          <w:u w:val="single"/>
          <w:lang w:val="cy-GB"/>
        </w:rPr>
      </w:pPr>
      <w:r w:rsidRPr="00B4569E">
        <w:rPr>
          <w:rStyle w:val="normaltextrun"/>
          <w:rFonts w:ascii="Arial" w:hAnsi="Arial" w:cs="Arial"/>
          <w:b/>
          <w:color w:val="000000" w:themeColor="text1"/>
          <w:sz w:val="24"/>
          <w:szCs w:val="24"/>
          <w:u w:val="single"/>
          <w:lang w:val="cy-GB"/>
        </w:rPr>
        <w:t>Cynllun Cyflenwi Economaidd Rhanbarthol</w:t>
      </w:r>
      <w:r w:rsidR="002B0B37">
        <w:rPr>
          <w:rStyle w:val="normaltextrun"/>
          <w:rFonts w:ascii="Arial" w:hAnsi="Arial" w:cs="Arial"/>
          <w:b/>
          <w:color w:val="000000" w:themeColor="text1"/>
          <w:sz w:val="24"/>
          <w:szCs w:val="24"/>
          <w:u w:val="single"/>
          <w:lang w:val="cy-GB"/>
        </w:rPr>
        <w:t xml:space="preserve">- PINS </w:t>
      </w:r>
    </w:p>
    <w:p w14:paraId="677DF85F" w14:textId="60E9299F" w:rsidR="00434054" w:rsidRPr="00B4569E" w:rsidRDefault="00565A7F" w:rsidP="00245B3A">
      <w:pPr>
        <w:spacing w:after="0" w:line="240" w:lineRule="auto"/>
        <w:textAlignment w:val="baseline"/>
        <w:rPr>
          <w:rFonts w:ascii="Verdana" w:hAnsi="Verdana"/>
          <w:color w:val="000000" w:themeColor="text1"/>
          <w:sz w:val="24"/>
          <w:szCs w:val="24"/>
          <w:lang w:val="cy-GB"/>
        </w:rPr>
      </w:pPr>
      <w:r w:rsidRPr="00B4569E">
        <w:rPr>
          <w:rFonts w:ascii="Arial" w:eastAsia="Times New Roman" w:hAnsi="Arial" w:cs="Arial"/>
          <w:color w:val="000000" w:themeColor="text1"/>
          <w:sz w:val="24"/>
          <w:szCs w:val="24"/>
          <w:lang w:val="cy-GB" w:eastAsia="en-GB"/>
        </w:rPr>
        <w:t xml:space="preserve">Yn y Cynllun Cyflenwi Economaidd Rhanbarthol, ceir tair ‘Cenhadaeth’ a fydd yn arwain gweithgaredd yn y dyfodol, dros y deng mlynedd nesaf a thu hwnt. Maent wedi'u cynllunio i roi cyfeiriad teithio clir, tra'n parhau'n </w:t>
      </w:r>
      <w:r w:rsidR="00100C03">
        <w:rPr>
          <w:rFonts w:ascii="Arial" w:eastAsia="Times New Roman" w:hAnsi="Arial" w:cs="Arial"/>
          <w:color w:val="000000" w:themeColor="text1"/>
          <w:sz w:val="24"/>
          <w:szCs w:val="24"/>
          <w:lang w:val="cy-GB" w:eastAsia="en-GB"/>
        </w:rPr>
        <w:t>ddigon eang i ddarparu ystod eang</w:t>
      </w:r>
      <w:r w:rsidRPr="00B4569E">
        <w:rPr>
          <w:rFonts w:ascii="Arial" w:eastAsia="Times New Roman" w:hAnsi="Arial" w:cs="Arial"/>
          <w:color w:val="000000" w:themeColor="text1"/>
          <w:sz w:val="24"/>
          <w:szCs w:val="24"/>
          <w:lang w:val="cy-GB" w:eastAsia="en-GB"/>
        </w:rPr>
        <w:t xml:space="preserve"> o fuddsoddiadau posibl a ddaw ymlaen dros amser. Mae'r tair Cenhadaeth lefel uchel fel a ganlyn:</w:t>
      </w:r>
    </w:p>
    <w:p w14:paraId="66AE30D2" w14:textId="77777777" w:rsidR="00434054" w:rsidRPr="00B4569E" w:rsidRDefault="00434054" w:rsidP="00245B3A">
      <w:pPr>
        <w:spacing w:after="0" w:line="240" w:lineRule="auto"/>
        <w:textAlignment w:val="baseline"/>
        <w:rPr>
          <w:rFonts w:ascii="Arial" w:eastAsia="Times New Roman" w:hAnsi="Arial" w:cs="Arial"/>
          <w:b/>
          <w:color w:val="000000" w:themeColor="text1"/>
          <w:sz w:val="24"/>
          <w:szCs w:val="24"/>
          <w:highlight w:val="green"/>
          <w:lang w:val="cy-GB" w:eastAsia="en-GB"/>
        </w:rPr>
      </w:pPr>
    </w:p>
    <w:p w14:paraId="1B0909EF" w14:textId="5ED7921A" w:rsidR="00434054" w:rsidRPr="00B4569E" w:rsidRDefault="00117781"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Cenhadaeth</w:t>
      </w:r>
      <w:r w:rsidR="00434054" w:rsidRPr="00B4569E">
        <w:rPr>
          <w:rFonts w:ascii="Arial" w:hAnsi="Arial" w:cs="Arial"/>
          <w:b/>
          <w:color w:val="000000" w:themeColor="text1"/>
          <w:sz w:val="24"/>
          <w:szCs w:val="24"/>
          <w:lang w:val="cy-GB"/>
        </w:rPr>
        <w:t xml:space="preserve"> 1: </w:t>
      </w:r>
      <w:r w:rsidR="00F2421A" w:rsidRPr="00B4569E">
        <w:rPr>
          <w:rFonts w:ascii="Arial" w:hAnsi="Arial" w:cs="Arial"/>
          <w:b/>
          <w:color w:val="000000" w:themeColor="text1"/>
          <w:sz w:val="24"/>
          <w:szCs w:val="24"/>
          <w:lang w:val="cy-GB"/>
        </w:rPr>
        <w:t>Arweinydd yn y DU ym maes ynni adnewyddadwy a'r economi sero net</w:t>
      </w:r>
    </w:p>
    <w:p w14:paraId="4C2A1F5A" w14:textId="20953A00" w:rsidR="00434054" w:rsidRPr="00B4569E" w:rsidRDefault="00565A7F" w:rsidP="00F2421A">
      <w:pPr>
        <w:spacing w:after="0" w:line="240" w:lineRule="auto"/>
        <w:rPr>
          <w:rFonts w:ascii="Verdana" w:eastAsia="Times New Roman" w:hAnsi="Verdana" w:cs="Times New Roman"/>
          <w:color w:val="000000" w:themeColor="text1"/>
          <w:sz w:val="24"/>
          <w:szCs w:val="24"/>
          <w:lang w:val="cy-GB" w:eastAsia="en-GB"/>
        </w:rPr>
      </w:pPr>
      <w:r w:rsidRPr="00B4569E">
        <w:rPr>
          <w:rFonts w:ascii="Arial" w:hAnsi="Arial" w:cs="Arial"/>
          <w:color w:val="000000" w:themeColor="text1"/>
          <w:sz w:val="24"/>
          <w:szCs w:val="24"/>
          <w:lang w:val="cy-GB"/>
        </w:rPr>
        <w:t xml:space="preserve">Gan edrych at 2030, ein nod yw gwneud De-orllewin Cymru </w:t>
      </w:r>
      <w:r w:rsidR="005C3D41">
        <w:rPr>
          <w:rFonts w:ascii="Arial" w:hAnsi="Arial" w:cs="Arial"/>
          <w:color w:val="000000" w:themeColor="text1"/>
          <w:sz w:val="24"/>
          <w:szCs w:val="24"/>
          <w:lang w:val="cy-GB"/>
        </w:rPr>
        <w:t>yn arweinydd yn y DU ym maes ynni adnewyddadwy</w:t>
      </w:r>
      <w:r w:rsidRPr="00B4569E">
        <w:rPr>
          <w:rFonts w:ascii="Arial" w:hAnsi="Arial" w:cs="Arial"/>
          <w:color w:val="000000" w:themeColor="text1"/>
          <w:sz w:val="24"/>
          <w:szCs w:val="24"/>
          <w:lang w:val="cy-GB"/>
        </w:rPr>
        <w:t xml:space="preserve"> a’r economi sero net. Mae hynny’n golygu manteisio ar ein hasedau naturiol a’n galluoedd diwydiannol ac ymchwil a datblygu i adeiladu presenoldeb o bwys rhyngwladol mewn technolegau tanwydd yn y dyfodol ac i ysgogi datgarboneiddio ein sylfaen ddiwydiannol a’r economi eang</w:t>
      </w:r>
      <w:r w:rsidR="00434054" w:rsidRPr="00B4569E">
        <w:rPr>
          <w:rFonts w:ascii="Arial" w:eastAsia="Times New Roman" w:hAnsi="Arial" w:cs="Arial"/>
          <w:color w:val="000000" w:themeColor="text1"/>
          <w:sz w:val="24"/>
          <w:szCs w:val="24"/>
          <w:lang w:val="cy-GB" w:eastAsia="en-GB"/>
        </w:rPr>
        <w:t>. </w:t>
      </w:r>
    </w:p>
    <w:p w14:paraId="0701963E" w14:textId="77777777" w:rsidR="00434054" w:rsidRPr="00B4569E" w:rsidRDefault="00434054" w:rsidP="00245B3A">
      <w:pPr>
        <w:spacing w:after="0" w:line="240" w:lineRule="auto"/>
        <w:rPr>
          <w:rFonts w:ascii="Arial" w:hAnsi="Arial" w:cs="Arial"/>
          <w:color w:val="000000" w:themeColor="text1"/>
          <w:sz w:val="24"/>
          <w:szCs w:val="24"/>
          <w:u w:val="single"/>
          <w:lang w:val="cy-GB"/>
        </w:rPr>
      </w:pPr>
      <w:r w:rsidRPr="00B4569E">
        <w:rPr>
          <w:rFonts w:ascii="Arial" w:eastAsia="Times New Roman" w:hAnsi="Arial" w:cs="Arial"/>
          <w:color w:val="000000" w:themeColor="text1"/>
          <w:sz w:val="24"/>
          <w:szCs w:val="24"/>
          <w:lang w:val="cy-GB" w:eastAsia="en-GB"/>
        </w:rPr>
        <w:t> </w:t>
      </w:r>
    </w:p>
    <w:p w14:paraId="62ED7421" w14:textId="184D63BA" w:rsidR="00434054" w:rsidRPr="00B4569E" w:rsidRDefault="00117781" w:rsidP="00245B3A">
      <w:pPr>
        <w:spacing w:after="0" w:line="240" w:lineRule="auto"/>
        <w:rPr>
          <w:rFonts w:ascii="Arial" w:hAnsi="Arial" w:cs="Arial"/>
          <w:color w:val="000000" w:themeColor="text1"/>
          <w:sz w:val="24"/>
          <w:szCs w:val="24"/>
          <w:u w:val="single"/>
          <w:lang w:val="cy-GB"/>
        </w:rPr>
      </w:pPr>
      <w:r w:rsidRPr="00B4569E">
        <w:rPr>
          <w:rFonts w:ascii="Arial" w:hAnsi="Arial" w:cs="Arial"/>
          <w:color w:val="000000" w:themeColor="text1"/>
          <w:sz w:val="24"/>
          <w:szCs w:val="24"/>
          <w:u w:val="single"/>
          <w:lang w:val="cy-GB"/>
        </w:rPr>
        <w:t>Meysydd gweithredu allweddol</w:t>
      </w:r>
      <w:r w:rsidR="00434054" w:rsidRPr="00B4569E">
        <w:rPr>
          <w:rFonts w:ascii="Arial" w:hAnsi="Arial" w:cs="Arial"/>
          <w:color w:val="000000" w:themeColor="text1"/>
          <w:sz w:val="24"/>
          <w:szCs w:val="24"/>
          <w:u w:val="single"/>
          <w:lang w:val="cy-GB"/>
        </w:rPr>
        <w:t>:</w:t>
      </w:r>
      <w:r w:rsidR="00434054" w:rsidRPr="00B4569E">
        <w:rPr>
          <w:rFonts w:ascii="Arial" w:hAnsi="Arial" w:cs="Arial"/>
          <w:color w:val="000000" w:themeColor="text1"/>
          <w:sz w:val="24"/>
          <w:szCs w:val="24"/>
          <w:lang w:val="cy-GB"/>
        </w:rPr>
        <w:t xml:space="preserve"> </w:t>
      </w:r>
    </w:p>
    <w:p w14:paraId="4A8D0B40" w14:textId="77777777" w:rsidR="00434054" w:rsidRPr="00B4569E" w:rsidRDefault="00434054" w:rsidP="00245B3A">
      <w:pPr>
        <w:spacing w:after="0" w:line="240" w:lineRule="auto"/>
        <w:rPr>
          <w:rFonts w:ascii="Arial" w:hAnsi="Arial" w:cs="Arial"/>
          <w:color w:val="000000" w:themeColor="text1"/>
          <w:sz w:val="24"/>
          <w:szCs w:val="24"/>
          <w:lang w:val="cy-GB"/>
        </w:rPr>
      </w:pPr>
    </w:p>
    <w:p w14:paraId="560E142C" w14:textId="77777777" w:rsidR="00565A7F" w:rsidRPr="00B4569E" w:rsidRDefault="00565A7F">
      <w:pPr>
        <w:pStyle w:val="ListParagraph"/>
        <w:numPr>
          <w:ilvl w:val="0"/>
          <w:numId w:val="17"/>
        </w:numPr>
        <w:spacing w:after="0" w:line="240" w:lineRule="auto"/>
        <w:rPr>
          <w:rFonts w:ascii="Arial" w:hAnsi="Arial" w:cs="Arial"/>
          <w:color w:val="000000" w:themeColor="text1"/>
          <w:sz w:val="24"/>
          <w:szCs w:val="24"/>
          <w:lang w:val="cy-GB"/>
        </w:rPr>
      </w:pPr>
      <w:bookmarkStart w:id="2" w:name="_Hlk128026382"/>
      <w:r w:rsidRPr="00B4569E">
        <w:rPr>
          <w:rFonts w:ascii="Arial" w:hAnsi="Arial" w:cs="Arial"/>
          <w:color w:val="000000" w:themeColor="text1"/>
          <w:sz w:val="24"/>
          <w:szCs w:val="24"/>
          <w:lang w:val="cy-GB"/>
        </w:rPr>
        <w:t>Capasiti Ychwanegol i yrru'r agenda yn ei blaen</w:t>
      </w:r>
    </w:p>
    <w:p w14:paraId="7528CE06" w14:textId="5ECECB09" w:rsidR="00565A7F" w:rsidRPr="00B4569E" w:rsidRDefault="00565A7F">
      <w:pPr>
        <w:pStyle w:val="ListParagraph"/>
        <w:numPr>
          <w:ilvl w:val="0"/>
          <w:numId w:val="17"/>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Datblygu prosiectau cynhyrchu ynni adnewyddadwy mawr y rhanbarth</w:t>
      </w:r>
    </w:p>
    <w:p w14:paraId="3974A78D" w14:textId="1CF6831D" w:rsidR="00565A7F" w:rsidRPr="00B4569E" w:rsidRDefault="00565A7F">
      <w:pPr>
        <w:pStyle w:val="ListParagraph"/>
        <w:numPr>
          <w:ilvl w:val="0"/>
          <w:numId w:val="17"/>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Denu a gyrru ymlaen fuddsoddiad diwydiannol</w:t>
      </w:r>
    </w:p>
    <w:p w14:paraId="70564FD3" w14:textId="71B4D6F9" w:rsidR="00434054" w:rsidRPr="00B4569E" w:rsidRDefault="00565A7F">
      <w:pPr>
        <w:pStyle w:val="ListParagraph"/>
        <w:numPr>
          <w:ilvl w:val="0"/>
          <w:numId w:val="17"/>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Datgarboneiddio trafnidiaeth a'r stoc tai</w:t>
      </w:r>
      <w:bookmarkEnd w:id="2"/>
      <w:r w:rsidRPr="00B4569E">
        <w:rPr>
          <w:rFonts w:ascii="Arial" w:hAnsi="Arial" w:cs="Arial"/>
          <w:color w:val="000000" w:themeColor="text1"/>
          <w:sz w:val="24"/>
          <w:szCs w:val="24"/>
          <w:lang w:val="cy-GB"/>
        </w:rPr>
        <w:t>.</w:t>
      </w:r>
    </w:p>
    <w:p w14:paraId="3A415407" w14:textId="77777777" w:rsidR="00434054" w:rsidRPr="00B4569E" w:rsidRDefault="00434054" w:rsidP="00245B3A">
      <w:pPr>
        <w:pStyle w:val="ListParagraph"/>
        <w:spacing w:after="0" w:line="240" w:lineRule="auto"/>
        <w:rPr>
          <w:rFonts w:ascii="Arial" w:hAnsi="Arial" w:cs="Arial"/>
          <w:color w:val="000000" w:themeColor="text1"/>
          <w:sz w:val="24"/>
          <w:szCs w:val="24"/>
          <w:lang w:val="cy-GB"/>
        </w:rPr>
      </w:pPr>
    </w:p>
    <w:p w14:paraId="23EB7FA8" w14:textId="6C945BC5" w:rsidR="00434054" w:rsidRPr="00B4569E" w:rsidRDefault="00117781"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lastRenderedPageBreak/>
        <w:t>Cenhadaeth</w:t>
      </w:r>
      <w:r w:rsidR="00434054" w:rsidRPr="00B4569E">
        <w:rPr>
          <w:rFonts w:ascii="Arial" w:hAnsi="Arial" w:cs="Arial"/>
          <w:b/>
          <w:color w:val="000000" w:themeColor="text1"/>
          <w:sz w:val="24"/>
          <w:szCs w:val="24"/>
          <w:lang w:val="cy-GB"/>
        </w:rPr>
        <w:t xml:space="preserve"> 2: </w:t>
      </w:r>
      <w:r w:rsidRPr="00B4569E">
        <w:rPr>
          <w:rFonts w:ascii="Arial" w:hAnsi="Arial" w:cs="Arial"/>
          <w:b/>
          <w:color w:val="000000" w:themeColor="text1"/>
          <w:sz w:val="24"/>
          <w:szCs w:val="24"/>
          <w:lang w:val="cy-GB"/>
        </w:rPr>
        <w:t>Adeiladu sylfaen fusnes gref, gydnerth sydd wedi’i gwreiddio</w:t>
      </w:r>
      <w:r w:rsidR="00434054" w:rsidRPr="00B4569E">
        <w:rPr>
          <w:rFonts w:ascii="Arial" w:hAnsi="Arial" w:cs="Arial"/>
          <w:b/>
          <w:color w:val="000000" w:themeColor="text1"/>
          <w:sz w:val="24"/>
          <w:szCs w:val="24"/>
          <w:lang w:val="cy-GB"/>
        </w:rPr>
        <w:t>.</w:t>
      </w:r>
    </w:p>
    <w:p w14:paraId="1C8D02E9" w14:textId="361BAF95" w:rsidR="00434054" w:rsidRPr="00B4569E" w:rsidRDefault="00434054" w:rsidP="00245B3A">
      <w:pPr>
        <w:spacing w:after="0" w:line="240" w:lineRule="auto"/>
        <w:textAlignment w:val="baseline"/>
        <w:rPr>
          <w:rFonts w:ascii="Verdana" w:eastAsia="Times New Roman" w:hAnsi="Verdana" w:cs="Times New Roman"/>
          <w:color w:val="000000" w:themeColor="text1"/>
          <w:sz w:val="24"/>
          <w:szCs w:val="24"/>
          <w:lang w:val="cy-GB" w:eastAsia="en-GB"/>
        </w:rPr>
      </w:pPr>
      <w:r w:rsidRPr="00B4569E">
        <w:rPr>
          <w:rFonts w:ascii="Arial" w:hAnsi="Arial" w:cs="Arial"/>
          <w:color w:val="000000" w:themeColor="text1"/>
          <w:sz w:val="24"/>
          <w:szCs w:val="24"/>
          <w:lang w:val="cy-GB"/>
        </w:rPr>
        <w:t>“</w:t>
      </w:r>
      <w:r w:rsidR="00565A7F" w:rsidRPr="00B4569E">
        <w:rPr>
          <w:rFonts w:ascii="Arial" w:hAnsi="Arial" w:cs="Arial"/>
          <w:color w:val="000000" w:themeColor="text1"/>
          <w:sz w:val="24"/>
          <w:szCs w:val="24"/>
          <w:lang w:val="cy-GB"/>
        </w:rPr>
        <w:t>Mae busnes yn greiddiol i’n strategaeth hyd at 2030: trwy ehangu cwmnïau presennol a dechrau a denu rhai newydd y bydd cyflogaeth newydd yn cael ei chynhyrchu a sicrhau twf cynhyrchiant</w:t>
      </w:r>
      <w:r w:rsidRPr="00B4569E">
        <w:rPr>
          <w:rFonts w:ascii="Arial" w:hAnsi="Arial" w:cs="Arial"/>
          <w:color w:val="000000" w:themeColor="text1"/>
          <w:sz w:val="24"/>
          <w:szCs w:val="24"/>
          <w:lang w:val="cy-GB"/>
        </w:rPr>
        <w:t xml:space="preserve">. </w:t>
      </w:r>
      <w:r w:rsidR="00565A7F" w:rsidRPr="00B4569E">
        <w:rPr>
          <w:rFonts w:ascii="Arial" w:hAnsi="Arial" w:cs="Arial"/>
          <w:color w:val="000000" w:themeColor="text1"/>
          <w:sz w:val="24"/>
          <w:szCs w:val="24"/>
          <w:lang w:val="cy-GB"/>
        </w:rPr>
        <w:t>Mae hynny’n golygu cefnogi twf busnes cynaliadwy - sy’n flaengar ym maes technoleg ac arloesi ac ar draws yr economi</w:t>
      </w:r>
      <w:r w:rsidRPr="00B4569E">
        <w:rPr>
          <w:rFonts w:ascii="Arial" w:hAnsi="Arial" w:cs="Arial"/>
          <w:color w:val="000000" w:themeColor="text1"/>
          <w:sz w:val="24"/>
          <w:szCs w:val="24"/>
          <w:lang w:val="cy-GB"/>
        </w:rPr>
        <w:t xml:space="preserve">”. </w:t>
      </w:r>
      <w:r w:rsidRPr="00B4569E">
        <w:rPr>
          <w:rFonts w:ascii="Arial" w:eastAsia="Times New Roman" w:hAnsi="Arial" w:cs="Arial"/>
          <w:color w:val="000000" w:themeColor="text1"/>
          <w:sz w:val="24"/>
          <w:szCs w:val="24"/>
          <w:lang w:val="cy-GB" w:eastAsia="en-GB"/>
        </w:rPr>
        <w:t xml:space="preserve"> </w:t>
      </w:r>
    </w:p>
    <w:p w14:paraId="68B564EE" w14:textId="77777777" w:rsidR="00434054" w:rsidRPr="00B4569E" w:rsidRDefault="00434054" w:rsidP="00245B3A">
      <w:pPr>
        <w:spacing w:after="0" w:line="240" w:lineRule="auto"/>
        <w:rPr>
          <w:rFonts w:ascii="Arial" w:hAnsi="Arial" w:cs="Arial"/>
          <w:color w:val="000000" w:themeColor="text1"/>
          <w:sz w:val="24"/>
          <w:szCs w:val="24"/>
          <w:u w:val="single"/>
          <w:lang w:val="cy-GB"/>
        </w:rPr>
      </w:pPr>
    </w:p>
    <w:p w14:paraId="11EDF8D2" w14:textId="16CD4E1D" w:rsidR="00434054" w:rsidRPr="00B4569E" w:rsidRDefault="00117781" w:rsidP="00245B3A">
      <w:pPr>
        <w:spacing w:after="0" w:line="240" w:lineRule="auto"/>
        <w:rPr>
          <w:rFonts w:ascii="Arial" w:hAnsi="Arial" w:cs="Arial"/>
          <w:color w:val="000000" w:themeColor="text1"/>
          <w:sz w:val="24"/>
          <w:szCs w:val="24"/>
          <w:u w:val="single"/>
          <w:lang w:val="cy-GB"/>
        </w:rPr>
      </w:pPr>
      <w:r w:rsidRPr="00B4569E">
        <w:rPr>
          <w:rFonts w:ascii="Arial" w:hAnsi="Arial" w:cs="Arial"/>
          <w:color w:val="000000" w:themeColor="text1"/>
          <w:sz w:val="24"/>
          <w:szCs w:val="24"/>
          <w:u w:val="single"/>
          <w:lang w:val="cy-GB"/>
        </w:rPr>
        <w:t>Meysydd gweithredu allweddol</w:t>
      </w:r>
      <w:r w:rsidR="00434054" w:rsidRPr="00B4569E">
        <w:rPr>
          <w:rFonts w:ascii="Arial" w:hAnsi="Arial" w:cs="Arial"/>
          <w:color w:val="000000" w:themeColor="text1"/>
          <w:sz w:val="24"/>
          <w:szCs w:val="24"/>
          <w:u w:val="single"/>
          <w:lang w:val="cy-GB"/>
        </w:rPr>
        <w:t>:</w:t>
      </w:r>
    </w:p>
    <w:p w14:paraId="716F5B84" w14:textId="77777777" w:rsidR="00434054" w:rsidRPr="00B4569E" w:rsidRDefault="00434054" w:rsidP="00245B3A">
      <w:pPr>
        <w:spacing w:after="0" w:line="240" w:lineRule="auto"/>
        <w:rPr>
          <w:rFonts w:ascii="Arial" w:hAnsi="Arial" w:cs="Arial"/>
          <w:color w:val="000000" w:themeColor="text1"/>
          <w:sz w:val="24"/>
          <w:szCs w:val="24"/>
          <w:u w:val="single"/>
          <w:lang w:val="cy-GB"/>
        </w:rPr>
      </w:pPr>
    </w:p>
    <w:p w14:paraId="2FC0F209" w14:textId="77777777" w:rsidR="00565A7F" w:rsidRPr="00B4569E" w:rsidRDefault="00565A7F">
      <w:pPr>
        <w:pStyle w:val="ListParagraph"/>
        <w:numPr>
          <w:ilvl w:val="0"/>
          <w:numId w:val="17"/>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Cymorth mabwysiadu ac arloesi cyflymach (yn gysylltiedig ag argymhellion Cymru 4.0 mewn perthynas â chymorth busnes, sgiliau ac arloesi)</w:t>
      </w:r>
    </w:p>
    <w:p w14:paraId="7BA5952D" w14:textId="0BAA3264" w:rsidR="00434054" w:rsidRPr="00B4569E" w:rsidRDefault="00565A7F">
      <w:pPr>
        <w:pStyle w:val="ListParagraph"/>
        <w:numPr>
          <w:ilvl w:val="0"/>
          <w:numId w:val="17"/>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‘Caffael blaengar’ o fewn system datblygu cadwyn gyflenwi a busnes lleol</w:t>
      </w:r>
    </w:p>
    <w:p w14:paraId="1A58DE94" w14:textId="77777777" w:rsidR="00434054" w:rsidRPr="00B4569E" w:rsidRDefault="00434054" w:rsidP="00245B3A">
      <w:pPr>
        <w:spacing w:after="0" w:line="240" w:lineRule="auto"/>
        <w:textAlignment w:val="baseline"/>
        <w:rPr>
          <w:rFonts w:ascii="Verdana" w:eastAsia="Times New Roman" w:hAnsi="Verdana" w:cs="Times New Roman"/>
          <w:color w:val="000000" w:themeColor="text1"/>
          <w:sz w:val="24"/>
          <w:szCs w:val="24"/>
          <w:lang w:val="cy-GB" w:eastAsia="en-GB"/>
        </w:rPr>
      </w:pPr>
    </w:p>
    <w:p w14:paraId="144C8ABF" w14:textId="71307F66" w:rsidR="00434054" w:rsidRPr="00B4569E" w:rsidRDefault="00117781"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Cenhadaeth</w:t>
      </w:r>
      <w:r w:rsidR="00434054" w:rsidRPr="00B4569E">
        <w:rPr>
          <w:rFonts w:ascii="Arial" w:hAnsi="Arial" w:cs="Arial"/>
          <w:b/>
          <w:color w:val="000000" w:themeColor="text1"/>
          <w:sz w:val="24"/>
          <w:szCs w:val="24"/>
          <w:lang w:val="cy-GB"/>
        </w:rPr>
        <w:t xml:space="preserve"> 3: </w:t>
      </w:r>
      <w:r w:rsidRPr="00B4569E">
        <w:rPr>
          <w:rFonts w:ascii="Arial" w:hAnsi="Arial" w:cs="Arial"/>
          <w:b/>
          <w:color w:val="000000" w:themeColor="text1"/>
          <w:sz w:val="24"/>
          <w:szCs w:val="24"/>
          <w:lang w:val="cy-GB"/>
        </w:rPr>
        <w:t xml:space="preserve">Tyfu a chynnal cynnig ‘profiad’ </w:t>
      </w:r>
      <w:r w:rsidR="007E1DA1" w:rsidRPr="00B4569E">
        <w:rPr>
          <w:rFonts w:ascii="Arial" w:hAnsi="Arial" w:cs="Arial"/>
          <w:b/>
          <w:color w:val="000000" w:themeColor="text1"/>
          <w:sz w:val="24"/>
          <w:szCs w:val="24"/>
          <w:lang w:val="cy-GB"/>
        </w:rPr>
        <w:t>De-orllewin</w:t>
      </w:r>
      <w:r w:rsidRPr="00B4569E">
        <w:rPr>
          <w:rFonts w:ascii="Arial" w:hAnsi="Arial" w:cs="Arial"/>
          <w:b/>
          <w:color w:val="000000" w:themeColor="text1"/>
          <w:sz w:val="24"/>
          <w:szCs w:val="24"/>
          <w:lang w:val="cy-GB"/>
        </w:rPr>
        <w:t xml:space="preserve"> Cymru</w:t>
      </w:r>
    </w:p>
    <w:p w14:paraId="7A3E6418" w14:textId="72D7AD03" w:rsidR="00565A7F" w:rsidRPr="00B4569E" w:rsidRDefault="00434054" w:rsidP="00565A7F">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w:t>
      </w:r>
      <w:r w:rsidR="00565A7F" w:rsidRPr="00B4569E">
        <w:rPr>
          <w:rFonts w:ascii="Arial" w:hAnsi="Arial" w:cs="Arial"/>
          <w:color w:val="000000" w:themeColor="text1"/>
          <w:sz w:val="24"/>
          <w:szCs w:val="24"/>
          <w:lang w:val="cy-GB"/>
        </w:rPr>
        <w:t xml:space="preserve">Mae gan </w:t>
      </w:r>
      <w:r w:rsidR="005C3D41">
        <w:rPr>
          <w:rFonts w:ascii="Arial" w:hAnsi="Arial" w:cs="Arial"/>
          <w:color w:val="000000" w:themeColor="text1"/>
          <w:sz w:val="24"/>
          <w:szCs w:val="24"/>
          <w:lang w:val="cy-GB"/>
        </w:rPr>
        <w:t>Dde-orllewin Cymru</w:t>
      </w:r>
      <w:r w:rsidR="00565A7F" w:rsidRPr="00B4569E">
        <w:rPr>
          <w:rFonts w:ascii="Arial" w:hAnsi="Arial" w:cs="Arial"/>
          <w:color w:val="000000" w:themeColor="text1"/>
          <w:sz w:val="24"/>
          <w:szCs w:val="24"/>
          <w:lang w:val="cy-GB"/>
        </w:rPr>
        <w:t xml:space="preserve"> amgylchedd gwych a chynnig 'ansawdd bywyd' unigryw. Mae hwn yn ased allweddol i'r rhanbarth, ac yn un y mae'n rhaid i ni ei amddiffyn a'i wella. Byddwn yn gwneud </w:t>
      </w:r>
      <w:r w:rsidR="007E1DA1" w:rsidRPr="00B4569E">
        <w:rPr>
          <w:rFonts w:ascii="Arial" w:hAnsi="Arial" w:cs="Arial"/>
          <w:color w:val="000000" w:themeColor="text1"/>
          <w:sz w:val="24"/>
          <w:szCs w:val="24"/>
          <w:lang w:val="cy-GB"/>
        </w:rPr>
        <w:t>De-orllewin</w:t>
      </w:r>
      <w:r w:rsidR="00565A7F" w:rsidRPr="00B4569E">
        <w:rPr>
          <w:rFonts w:ascii="Arial" w:hAnsi="Arial" w:cs="Arial"/>
          <w:color w:val="000000" w:themeColor="text1"/>
          <w:sz w:val="24"/>
          <w:szCs w:val="24"/>
          <w:lang w:val="cy-GB"/>
        </w:rPr>
        <w:t xml:space="preserve"> Cymru yn adnabyddus am ansawdd ac ehangder ei 'gynnig profiad', gan ddod ag ansawdd amgylcheddol trefol a gwledig ynghyd, 'ansawdd bywyd' a diwylliant. Bydd hyn yn cefnogi economi ymwelwyr gwerth uchel - ond bydd hefyd mewn perchnogaeth leol ac yn rhan ganolog o'n cynnig buddsoddi.”</w:t>
      </w:r>
    </w:p>
    <w:p w14:paraId="4692EF52" w14:textId="77777777" w:rsidR="00565A7F" w:rsidRPr="00B4569E" w:rsidRDefault="00565A7F" w:rsidP="00565A7F">
      <w:pPr>
        <w:spacing w:after="0" w:line="240" w:lineRule="auto"/>
        <w:rPr>
          <w:rFonts w:ascii="Arial" w:hAnsi="Arial" w:cs="Arial"/>
          <w:color w:val="000000" w:themeColor="text1"/>
          <w:sz w:val="24"/>
          <w:szCs w:val="24"/>
          <w:lang w:val="cy-GB"/>
        </w:rPr>
      </w:pPr>
    </w:p>
    <w:p w14:paraId="0DF3E759" w14:textId="77777777" w:rsidR="00565A7F" w:rsidRPr="00B4569E" w:rsidRDefault="00565A7F" w:rsidP="00565A7F">
      <w:pPr>
        <w:spacing w:after="0" w:line="240" w:lineRule="auto"/>
        <w:rPr>
          <w:rFonts w:ascii="Arial" w:hAnsi="Arial" w:cs="Arial"/>
          <w:color w:val="000000" w:themeColor="text1"/>
          <w:sz w:val="24"/>
          <w:szCs w:val="24"/>
          <w:u w:val="single"/>
          <w:lang w:val="cy-GB"/>
        </w:rPr>
      </w:pPr>
      <w:r w:rsidRPr="00B4569E">
        <w:rPr>
          <w:rFonts w:ascii="Arial" w:hAnsi="Arial" w:cs="Arial"/>
          <w:color w:val="000000" w:themeColor="text1"/>
          <w:sz w:val="24"/>
          <w:szCs w:val="24"/>
          <w:u w:val="single"/>
          <w:lang w:val="cy-GB"/>
        </w:rPr>
        <w:t>Meysydd gweithredu allweddol:</w:t>
      </w:r>
    </w:p>
    <w:p w14:paraId="0EC3A1C9" w14:textId="77777777" w:rsidR="00565A7F" w:rsidRPr="00B4569E" w:rsidRDefault="00565A7F">
      <w:pPr>
        <w:numPr>
          <w:ilvl w:val="0"/>
          <w:numId w:val="9"/>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Buddsoddiad cyfalaf wedi'i dargedu a'i gydlynu, gan gynnwys yng nghanol trefi a dinasoedd</w:t>
      </w:r>
    </w:p>
    <w:p w14:paraId="581DE68A" w14:textId="2A6B4B32" w:rsidR="00434054" w:rsidRPr="005C3D41" w:rsidRDefault="00565A7F">
      <w:pPr>
        <w:numPr>
          <w:ilvl w:val="0"/>
          <w:numId w:val="9"/>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Cydbwyso mentrau ar raddfa ranbarthol, leol a chymunedol.</w:t>
      </w:r>
    </w:p>
    <w:p w14:paraId="2FBB3926" w14:textId="77777777" w:rsidR="005C3D41" w:rsidRPr="00B4569E" w:rsidRDefault="005C3D41" w:rsidP="00245B3A">
      <w:pPr>
        <w:spacing w:after="0" w:line="240" w:lineRule="auto"/>
        <w:ind w:left="317"/>
        <w:textAlignment w:val="baseline"/>
        <w:rPr>
          <w:rFonts w:ascii="Arial" w:eastAsia="Times New Roman" w:hAnsi="Arial" w:cs="Arial"/>
          <w:color w:val="000000" w:themeColor="text1"/>
          <w:sz w:val="24"/>
          <w:szCs w:val="24"/>
          <w:lang w:val="cy-GB" w:eastAsia="en-GB"/>
        </w:rPr>
      </w:pPr>
    </w:p>
    <w:p w14:paraId="0E221A9F" w14:textId="5B46D2A3" w:rsidR="00434054" w:rsidRPr="00B4569E" w:rsidRDefault="00764434" w:rsidP="00245B3A">
      <w:pPr>
        <w:spacing w:after="0" w:line="240" w:lineRule="auto"/>
        <w:rPr>
          <w:rFonts w:ascii="Arial" w:hAnsi="Arial" w:cs="Arial"/>
          <w:b/>
          <w:color w:val="000000" w:themeColor="text1"/>
          <w:sz w:val="24"/>
          <w:szCs w:val="24"/>
          <w:u w:val="single"/>
          <w:lang w:val="cy-GB"/>
        </w:rPr>
      </w:pPr>
      <w:r w:rsidRPr="00B4569E">
        <w:rPr>
          <w:rFonts w:ascii="Arial" w:hAnsi="Arial" w:cs="Arial"/>
          <w:b/>
          <w:color w:val="000000" w:themeColor="text1"/>
          <w:sz w:val="24"/>
          <w:szCs w:val="24"/>
          <w:u w:val="single"/>
          <w:lang w:val="cy-GB"/>
        </w:rPr>
        <w:t>Cyfleoedd yn Sir Gaerfyrddin</w:t>
      </w:r>
    </w:p>
    <w:p w14:paraId="4D63FB1C" w14:textId="77777777" w:rsidR="00434054" w:rsidRPr="00B4569E" w:rsidRDefault="00434054" w:rsidP="00245B3A">
      <w:pPr>
        <w:spacing w:after="0" w:line="240" w:lineRule="auto"/>
        <w:rPr>
          <w:rFonts w:ascii="Arial" w:hAnsi="Arial" w:cs="Arial"/>
          <w:color w:val="000000" w:themeColor="text1"/>
          <w:sz w:val="24"/>
          <w:szCs w:val="24"/>
          <w:lang w:val="cy-GB"/>
        </w:rPr>
      </w:pPr>
    </w:p>
    <w:p w14:paraId="0FA5479A" w14:textId="622DCF74" w:rsidR="00434054" w:rsidRPr="00B4569E" w:rsidRDefault="00764434"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Cynllun Adfer a Chyflenwi Economaidd Sir Gaerfyrddin</w:t>
      </w:r>
      <w:r w:rsidR="00434054" w:rsidRPr="00B4569E">
        <w:rPr>
          <w:rFonts w:ascii="Arial" w:hAnsi="Arial" w:cs="Arial"/>
          <w:b/>
          <w:color w:val="000000" w:themeColor="text1"/>
          <w:sz w:val="24"/>
          <w:szCs w:val="24"/>
          <w:lang w:val="cy-GB"/>
        </w:rPr>
        <w:t xml:space="preserve"> (CERDP)</w:t>
      </w:r>
    </w:p>
    <w:p w14:paraId="52B89E09" w14:textId="77777777" w:rsidR="00434054" w:rsidRPr="00B4569E" w:rsidRDefault="00434054" w:rsidP="00245B3A">
      <w:pPr>
        <w:spacing w:after="0" w:line="240" w:lineRule="auto"/>
        <w:rPr>
          <w:rFonts w:ascii="Arial" w:hAnsi="Arial" w:cs="Arial"/>
          <w:b/>
          <w:color w:val="000000" w:themeColor="text1"/>
          <w:sz w:val="24"/>
          <w:szCs w:val="24"/>
          <w:u w:val="single"/>
          <w:lang w:val="cy-GB"/>
        </w:rPr>
      </w:pPr>
    </w:p>
    <w:p w14:paraId="0F9396DD" w14:textId="785516B9" w:rsidR="00434054" w:rsidRPr="00B4569E" w:rsidRDefault="00764434"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Thema</w:t>
      </w:r>
      <w:r w:rsidR="00434054" w:rsidRPr="00B4569E">
        <w:rPr>
          <w:rFonts w:ascii="Arial" w:hAnsi="Arial" w:cs="Arial"/>
          <w:b/>
          <w:color w:val="000000" w:themeColor="text1"/>
          <w:sz w:val="24"/>
          <w:szCs w:val="24"/>
          <w:lang w:val="cy-GB"/>
        </w:rPr>
        <w:t xml:space="preserve"> 1 - Bus</w:t>
      </w:r>
      <w:r w:rsidRPr="00B4569E">
        <w:rPr>
          <w:rFonts w:ascii="Arial" w:hAnsi="Arial" w:cs="Arial"/>
          <w:b/>
          <w:color w:val="000000" w:themeColor="text1"/>
          <w:sz w:val="24"/>
          <w:szCs w:val="24"/>
          <w:lang w:val="cy-GB"/>
        </w:rPr>
        <w:t>nes</w:t>
      </w:r>
    </w:p>
    <w:p w14:paraId="2C0F5CBA" w14:textId="45CC599A" w:rsidR="00434054" w:rsidRPr="00B4569E" w:rsidRDefault="00434054"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w:t>
      </w:r>
      <w:r w:rsidR="00764434" w:rsidRPr="00B4569E">
        <w:rPr>
          <w:rFonts w:ascii="Arial" w:hAnsi="Arial" w:cs="Arial"/>
          <w:color w:val="000000" w:themeColor="text1"/>
          <w:sz w:val="24"/>
          <w:szCs w:val="24"/>
          <w:lang w:val="cy-GB"/>
        </w:rPr>
        <w:t>Diogelu ein busnesau presennol, cefnogi busnesau newydd a thyfu busnesau yn ein sectorau sylfaen a thwf i ddod yn fwy cynhyrchiol a chystadleuol</w:t>
      </w:r>
      <w:r w:rsidRPr="00B4569E">
        <w:rPr>
          <w:rFonts w:ascii="Arial" w:hAnsi="Arial" w:cs="Arial"/>
          <w:color w:val="000000" w:themeColor="text1"/>
          <w:sz w:val="24"/>
          <w:szCs w:val="24"/>
          <w:lang w:val="cy-GB"/>
        </w:rPr>
        <w:t>”</w:t>
      </w:r>
    </w:p>
    <w:p w14:paraId="64650723" w14:textId="77777777" w:rsidR="00434054" w:rsidRPr="00B4569E" w:rsidRDefault="00434054" w:rsidP="00245B3A">
      <w:pPr>
        <w:spacing w:after="0" w:line="240" w:lineRule="auto"/>
        <w:rPr>
          <w:rFonts w:ascii="Arial" w:hAnsi="Arial" w:cs="Arial"/>
          <w:color w:val="000000" w:themeColor="text1"/>
          <w:sz w:val="24"/>
          <w:szCs w:val="24"/>
          <w:lang w:val="cy-GB"/>
        </w:rPr>
      </w:pPr>
    </w:p>
    <w:p w14:paraId="12CFB311" w14:textId="2685FE89" w:rsidR="00434054" w:rsidRPr="00B4569E" w:rsidRDefault="00764434"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Thema</w:t>
      </w:r>
      <w:r w:rsidR="00434054" w:rsidRPr="00B4569E">
        <w:rPr>
          <w:rFonts w:ascii="Arial" w:hAnsi="Arial" w:cs="Arial"/>
          <w:b/>
          <w:color w:val="000000" w:themeColor="text1"/>
          <w:sz w:val="24"/>
          <w:szCs w:val="24"/>
          <w:lang w:val="cy-GB"/>
        </w:rPr>
        <w:t xml:space="preserve"> 2 – P</w:t>
      </w:r>
      <w:r w:rsidRPr="00B4569E">
        <w:rPr>
          <w:rFonts w:ascii="Arial" w:hAnsi="Arial" w:cs="Arial"/>
          <w:b/>
          <w:color w:val="000000" w:themeColor="text1"/>
          <w:sz w:val="24"/>
          <w:szCs w:val="24"/>
          <w:lang w:val="cy-GB"/>
        </w:rPr>
        <w:t>obl</w:t>
      </w:r>
    </w:p>
    <w:p w14:paraId="4515557D" w14:textId="5395D707" w:rsidR="00434054" w:rsidRPr="00B4569E" w:rsidRDefault="00434054"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w:t>
      </w:r>
      <w:r w:rsidR="00764434" w:rsidRPr="00B4569E">
        <w:rPr>
          <w:rFonts w:ascii="Arial" w:hAnsi="Arial" w:cs="Arial"/>
          <w:color w:val="000000" w:themeColor="text1"/>
          <w:sz w:val="24"/>
          <w:szCs w:val="24"/>
          <w:lang w:val="cy-GB"/>
        </w:rPr>
        <w:t>Diogelu swyddi, ymateb i ddiweithdra disgwyliedig sylweddol, helpu pobl i ennill y sgiliau sydd eu hangen ar gyfer y swyddi a fydd yn bodoli, a chreu cyflogaeth newydd gyda sgiliau gwell</w:t>
      </w:r>
      <w:r w:rsidRPr="00B4569E">
        <w:rPr>
          <w:rFonts w:ascii="Arial" w:hAnsi="Arial" w:cs="Arial"/>
          <w:color w:val="000000" w:themeColor="text1"/>
          <w:sz w:val="24"/>
          <w:szCs w:val="24"/>
          <w:lang w:val="cy-GB"/>
        </w:rPr>
        <w:t>”</w:t>
      </w:r>
    </w:p>
    <w:p w14:paraId="5E7D6CBB" w14:textId="77777777" w:rsidR="00434054" w:rsidRPr="00B4569E" w:rsidRDefault="00434054" w:rsidP="00245B3A">
      <w:pPr>
        <w:spacing w:after="0" w:line="240" w:lineRule="auto"/>
        <w:rPr>
          <w:rFonts w:ascii="Arial" w:hAnsi="Arial" w:cs="Arial"/>
          <w:color w:val="000000" w:themeColor="text1"/>
          <w:sz w:val="24"/>
          <w:szCs w:val="24"/>
          <w:lang w:val="cy-GB"/>
        </w:rPr>
      </w:pPr>
    </w:p>
    <w:p w14:paraId="0CC1375A" w14:textId="414DD164" w:rsidR="00434054" w:rsidRPr="00B4569E" w:rsidRDefault="00764434"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Thema</w:t>
      </w:r>
      <w:r w:rsidR="00434054" w:rsidRPr="00B4569E">
        <w:rPr>
          <w:rFonts w:ascii="Arial" w:hAnsi="Arial" w:cs="Arial"/>
          <w:b/>
          <w:color w:val="000000" w:themeColor="text1"/>
          <w:sz w:val="24"/>
          <w:szCs w:val="24"/>
          <w:lang w:val="cy-GB"/>
        </w:rPr>
        <w:t xml:space="preserve"> 3 – </w:t>
      </w:r>
      <w:r w:rsidRPr="00B4569E">
        <w:rPr>
          <w:rFonts w:ascii="Arial" w:hAnsi="Arial" w:cs="Arial"/>
          <w:b/>
          <w:color w:val="000000" w:themeColor="text1"/>
          <w:sz w:val="24"/>
          <w:szCs w:val="24"/>
          <w:lang w:val="cy-GB"/>
        </w:rPr>
        <w:t>Lle</w:t>
      </w:r>
    </w:p>
    <w:p w14:paraId="6B751D02" w14:textId="12918E2E" w:rsidR="00434054" w:rsidRPr="00B4569E" w:rsidRDefault="00434054"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w:t>
      </w:r>
      <w:r w:rsidR="00764434" w:rsidRPr="00B4569E">
        <w:rPr>
          <w:rFonts w:ascii="Arial" w:hAnsi="Arial" w:cs="Arial"/>
          <w:color w:val="000000" w:themeColor="text1"/>
          <w:sz w:val="24"/>
          <w:szCs w:val="24"/>
          <w:lang w:val="cy-GB"/>
        </w:rPr>
        <w:t>Sicrhau dosbarthiad teg o gyfleoedd trwy fuddsoddi yn y seilwaith ac addasu ein hardaloedd twf strategol, canol trefi, yr economi wledig ac adfywio ein cymunedau mwyaf difreintiedig</w:t>
      </w:r>
      <w:r w:rsidR="005C3D41">
        <w:rPr>
          <w:rFonts w:ascii="Arial" w:hAnsi="Arial" w:cs="Arial"/>
          <w:color w:val="000000" w:themeColor="text1"/>
          <w:sz w:val="24"/>
          <w:szCs w:val="24"/>
          <w:lang w:val="cy-GB"/>
        </w:rPr>
        <w:t>.</w:t>
      </w:r>
      <w:r w:rsidRPr="00B4569E">
        <w:rPr>
          <w:rFonts w:ascii="Arial" w:hAnsi="Arial" w:cs="Arial"/>
          <w:color w:val="000000" w:themeColor="text1"/>
          <w:sz w:val="24"/>
          <w:szCs w:val="24"/>
          <w:lang w:val="cy-GB"/>
        </w:rPr>
        <w:t>”</w:t>
      </w:r>
    </w:p>
    <w:p w14:paraId="4675B21F" w14:textId="77777777" w:rsidR="005C3D41" w:rsidRPr="00B4569E" w:rsidRDefault="005C3D41" w:rsidP="00245B3A">
      <w:pPr>
        <w:spacing w:after="0" w:line="240" w:lineRule="auto"/>
        <w:rPr>
          <w:rFonts w:ascii="Arial" w:hAnsi="Arial" w:cs="Arial"/>
          <w:color w:val="000000" w:themeColor="text1"/>
          <w:sz w:val="24"/>
          <w:szCs w:val="24"/>
          <w:lang w:val="cy-GB"/>
        </w:rPr>
      </w:pPr>
    </w:p>
    <w:p w14:paraId="5D8AC129" w14:textId="7781919E" w:rsidR="00434054" w:rsidRPr="00B4569E" w:rsidRDefault="00764434"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Pedwar uchelgais blaenoriaeth trawsbynciol</w:t>
      </w:r>
      <w:r w:rsidR="00434054" w:rsidRPr="00B4569E">
        <w:rPr>
          <w:rFonts w:ascii="Arial" w:hAnsi="Arial" w:cs="Arial"/>
          <w:b/>
          <w:color w:val="000000" w:themeColor="text1"/>
          <w:sz w:val="24"/>
          <w:szCs w:val="24"/>
          <w:lang w:val="cy-GB"/>
        </w:rPr>
        <w:t xml:space="preserve">: </w:t>
      </w:r>
    </w:p>
    <w:p w14:paraId="2F211D02" w14:textId="77777777" w:rsidR="00434054" w:rsidRPr="00B4569E" w:rsidRDefault="00434054" w:rsidP="00245B3A">
      <w:pPr>
        <w:spacing w:after="0" w:line="240" w:lineRule="auto"/>
        <w:rPr>
          <w:rFonts w:ascii="Arial" w:hAnsi="Arial" w:cs="Arial"/>
          <w:b/>
          <w:color w:val="000000" w:themeColor="text1"/>
          <w:sz w:val="24"/>
          <w:szCs w:val="24"/>
          <w:lang w:val="cy-GB"/>
        </w:rPr>
      </w:pPr>
    </w:p>
    <w:p w14:paraId="2E74DD77" w14:textId="6BCEA8C8" w:rsidR="00764434" w:rsidRPr="00B4569E" w:rsidRDefault="00764434">
      <w:pPr>
        <w:pStyle w:val="ListParagraph"/>
        <w:numPr>
          <w:ilvl w:val="0"/>
          <w:numId w:val="17"/>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Cysylltedd digidol hynod ddibynadwy, diwylliant digidol a sgiliau – gwella cysylltedd, mynd i'r afael â'r heriau cysylltiedig i </w:t>
      </w:r>
      <w:r w:rsidR="005C3D41">
        <w:rPr>
          <w:rFonts w:ascii="Arial" w:hAnsi="Arial" w:cs="Arial"/>
          <w:color w:val="000000" w:themeColor="text1"/>
          <w:sz w:val="24"/>
          <w:szCs w:val="24"/>
          <w:lang w:val="cy-GB"/>
        </w:rPr>
        <w:t>ddosbarthu</w:t>
      </w:r>
      <w:r w:rsidRPr="00B4569E">
        <w:rPr>
          <w:rFonts w:ascii="Arial" w:hAnsi="Arial" w:cs="Arial"/>
          <w:color w:val="000000" w:themeColor="text1"/>
          <w:sz w:val="24"/>
          <w:szCs w:val="24"/>
          <w:lang w:val="cy-GB"/>
        </w:rPr>
        <w:t xml:space="preserve"> ac ymyrryd i wneud gwelliannau mewn cysylltedd digidol nawr ac yn y dyfodol.</w:t>
      </w:r>
    </w:p>
    <w:p w14:paraId="5460FCA4" w14:textId="77777777" w:rsidR="00764434" w:rsidRPr="00B4569E" w:rsidRDefault="00764434" w:rsidP="00764434">
      <w:pPr>
        <w:spacing w:after="0" w:line="240" w:lineRule="auto"/>
        <w:rPr>
          <w:rFonts w:ascii="Arial" w:hAnsi="Arial" w:cs="Arial"/>
          <w:color w:val="000000" w:themeColor="text1"/>
          <w:sz w:val="24"/>
          <w:szCs w:val="24"/>
          <w:lang w:val="cy-GB"/>
        </w:rPr>
      </w:pPr>
    </w:p>
    <w:p w14:paraId="27C8F453" w14:textId="37D8E9CA" w:rsidR="00764434" w:rsidRPr="00B4569E" w:rsidRDefault="00764434">
      <w:pPr>
        <w:pStyle w:val="ListParagraph"/>
        <w:numPr>
          <w:ilvl w:val="0"/>
          <w:numId w:val="17"/>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lastRenderedPageBreak/>
        <w:t>Sgiliau - cefnogi pobl a busnesau i ailhyfforddi, ailsgilio, ac uwchsgilio trwy gyfuno dysgu traddodiadol, ar-lein a seiliedig ar waith.</w:t>
      </w:r>
    </w:p>
    <w:p w14:paraId="6351D856" w14:textId="77777777" w:rsidR="00764434" w:rsidRPr="00B4569E" w:rsidRDefault="00764434" w:rsidP="00764434">
      <w:pPr>
        <w:pStyle w:val="ListParagraph"/>
        <w:spacing w:after="0" w:line="240" w:lineRule="auto"/>
        <w:rPr>
          <w:rFonts w:ascii="Arial" w:hAnsi="Arial" w:cs="Arial"/>
          <w:color w:val="000000" w:themeColor="text1"/>
          <w:sz w:val="24"/>
          <w:szCs w:val="24"/>
          <w:lang w:val="cy-GB"/>
        </w:rPr>
      </w:pPr>
    </w:p>
    <w:p w14:paraId="55E54052" w14:textId="26DCE62A" w:rsidR="00764434" w:rsidRPr="00B4569E" w:rsidRDefault="00764434">
      <w:pPr>
        <w:pStyle w:val="ListParagraph"/>
        <w:numPr>
          <w:ilvl w:val="0"/>
          <w:numId w:val="17"/>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Economi werdd – ychwanegu gwerth economaidd drwy gadw </w:t>
      </w:r>
      <w:r w:rsidR="009868FB">
        <w:rPr>
          <w:rFonts w:ascii="Arial" w:hAnsi="Arial" w:cs="Arial"/>
          <w:color w:val="000000" w:themeColor="text1"/>
          <w:sz w:val="24"/>
          <w:szCs w:val="24"/>
          <w:lang w:val="cy-GB"/>
        </w:rPr>
        <w:t xml:space="preserve">a pharhau i ddefnyddio </w:t>
      </w:r>
      <w:r w:rsidRPr="00B4569E">
        <w:rPr>
          <w:rFonts w:ascii="Arial" w:hAnsi="Arial" w:cs="Arial"/>
          <w:color w:val="000000" w:themeColor="text1"/>
          <w:sz w:val="24"/>
          <w:szCs w:val="24"/>
          <w:lang w:val="cy-GB"/>
        </w:rPr>
        <w:t>adnoddau ac osgoi gwastraff, buddsoddi mewn seilwaith carbon isel sy'n gallu gwrthsefyll yr hinsawdd, ynni adnewyddadwy a chartrefi cynaliadwy.</w:t>
      </w:r>
    </w:p>
    <w:p w14:paraId="56E164E7" w14:textId="77777777" w:rsidR="00764434" w:rsidRPr="00B4569E" w:rsidRDefault="00764434" w:rsidP="00764434">
      <w:pPr>
        <w:pStyle w:val="ListParagraph"/>
        <w:spacing w:after="0" w:line="240" w:lineRule="auto"/>
        <w:rPr>
          <w:rFonts w:ascii="Arial" w:hAnsi="Arial" w:cs="Arial"/>
          <w:color w:val="000000" w:themeColor="text1"/>
          <w:sz w:val="24"/>
          <w:szCs w:val="24"/>
          <w:lang w:val="cy-GB"/>
        </w:rPr>
      </w:pPr>
    </w:p>
    <w:p w14:paraId="688D43B9" w14:textId="626B1AE8" w:rsidR="00434054" w:rsidRPr="00B4569E" w:rsidRDefault="00764434">
      <w:pPr>
        <w:pStyle w:val="ListParagraph"/>
        <w:numPr>
          <w:ilvl w:val="0"/>
          <w:numId w:val="17"/>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Economi teg a chyfartal a chefnogaeth i'r iaith </w:t>
      </w:r>
      <w:r w:rsidR="009868FB">
        <w:rPr>
          <w:rFonts w:ascii="Arial" w:hAnsi="Arial" w:cs="Arial"/>
          <w:color w:val="000000" w:themeColor="text1"/>
          <w:sz w:val="24"/>
          <w:szCs w:val="24"/>
          <w:lang w:val="cy-GB"/>
        </w:rPr>
        <w:t>a’r diwylliant C</w:t>
      </w:r>
      <w:r w:rsidRPr="00B4569E">
        <w:rPr>
          <w:rFonts w:ascii="Arial" w:hAnsi="Arial" w:cs="Arial"/>
          <w:color w:val="000000" w:themeColor="text1"/>
          <w:sz w:val="24"/>
          <w:szCs w:val="24"/>
          <w:lang w:val="cy-GB"/>
        </w:rPr>
        <w:t>ymraeg – cefnogi diwylliant a llesiant pobl gyda chyflogaeth leol, deg, gweddus a diogel.</w:t>
      </w:r>
    </w:p>
    <w:p w14:paraId="0E6BEFBE" w14:textId="77777777" w:rsidR="00434054" w:rsidRPr="00B4569E" w:rsidRDefault="00434054" w:rsidP="00245B3A">
      <w:pPr>
        <w:spacing w:after="0" w:line="240" w:lineRule="auto"/>
        <w:rPr>
          <w:rFonts w:ascii="Arial" w:hAnsi="Arial" w:cs="Arial"/>
          <w:color w:val="000000" w:themeColor="text1"/>
          <w:sz w:val="24"/>
          <w:szCs w:val="24"/>
          <w:lang w:val="cy-GB"/>
        </w:rPr>
      </w:pPr>
    </w:p>
    <w:p w14:paraId="5DD91633" w14:textId="3E14FFEC" w:rsidR="00434054" w:rsidRPr="00B4569E" w:rsidRDefault="00E567D1" w:rsidP="00245B3A">
      <w:pPr>
        <w:spacing w:after="0" w:line="240" w:lineRule="auto"/>
        <w:rPr>
          <w:rFonts w:ascii="Arial" w:eastAsia="Arial" w:hAnsi="Arial" w:cs="Arial"/>
          <w:b/>
          <w:bCs/>
          <w:color w:val="000000" w:themeColor="text1"/>
          <w:sz w:val="24"/>
          <w:szCs w:val="24"/>
          <w:u w:val="single"/>
          <w:lang w:val="cy-GB"/>
        </w:rPr>
      </w:pPr>
      <w:r w:rsidRPr="00B4569E">
        <w:rPr>
          <w:rFonts w:ascii="Arial" w:eastAsia="Arial" w:hAnsi="Arial" w:cs="Arial"/>
          <w:b/>
          <w:color w:val="000000" w:themeColor="text1"/>
          <w:sz w:val="24"/>
          <w:szCs w:val="24"/>
          <w:u w:val="single"/>
          <w:lang w:val="cy-GB"/>
        </w:rPr>
        <w:t xml:space="preserve">Archwilio'r Rhagolygon Arloesedd ar gyfer Sir Gaerfyrddin </w:t>
      </w:r>
      <w:r w:rsidR="00434054" w:rsidRPr="00B4569E">
        <w:rPr>
          <w:rFonts w:ascii="Arial" w:eastAsia="Arial" w:hAnsi="Arial" w:cs="Arial"/>
          <w:b/>
          <w:color w:val="000000" w:themeColor="text1"/>
          <w:sz w:val="24"/>
          <w:szCs w:val="24"/>
          <w:u w:val="single"/>
          <w:lang w:val="cy-GB"/>
        </w:rPr>
        <w:t>(EIPC)</w:t>
      </w:r>
    </w:p>
    <w:p w14:paraId="6C359BFC" w14:textId="77777777" w:rsidR="00434054" w:rsidRPr="00B4569E" w:rsidRDefault="00434054" w:rsidP="00245B3A">
      <w:pPr>
        <w:spacing w:after="0" w:line="240" w:lineRule="auto"/>
        <w:rPr>
          <w:rFonts w:ascii="Arial" w:eastAsia="Arial" w:hAnsi="Arial" w:cs="Arial"/>
          <w:b/>
          <w:bCs/>
          <w:color w:val="000000" w:themeColor="text1"/>
          <w:sz w:val="24"/>
          <w:szCs w:val="24"/>
          <w:lang w:val="cy-GB"/>
        </w:rPr>
      </w:pPr>
      <w:r w:rsidRPr="00B4569E">
        <w:rPr>
          <w:rFonts w:ascii="Arial" w:eastAsia="Arial" w:hAnsi="Arial" w:cs="Arial"/>
          <w:b/>
          <w:bCs/>
          <w:color w:val="000000" w:themeColor="text1"/>
          <w:sz w:val="24"/>
          <w:szCs w:val="24"/>
          <w:lang w:val="cy-GB"/>
        </w:rPr>
        <w:t xml:space="preserve"> </w:t>
      </w:r>
    </w:p>
    <w:p w14:paraId="5FADFD3E" w14:textId="16834D29" w:rsidR="00434054" w:rsidRPr="00B4569E" w:rsidRDefault="00E567D1" w:rsidP="00245B3A">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Pwrpas yr astudiaeth hon oedd adolygu sefyllfa bresennol Sir Gaerfyrddin a llywio strategaeth arloesi leol CSC yn y blynyddoedd i ddod. Mae’r 4 cyfle canlynol yn cloi’r adroddiad ac maent </w:t>
      </w:r>
      <w:r w:rsidR="009F7793">
        <w:rPr>
          <w:rFonts w:ascii="Arial" w:eastAsia="Arial" w:hAnsi="Arial" w:cs="Arial"/>
          <w:color w:val="000000" w:themeColor="text1"/>
          <w:sz w:val="24"/>
          <w:szCs w:val="24"/>
          <w:lang w:val="cy-GB"/>
        </w:rPr>
        <w:t>yn</w:t>
      </w:r>
      <w:r w:rsidRPr="00B4569E">
        <w:rPr>
          <w:rFonts w:ascii="Arial" w:eastAsia="Arial" w:hAnsi="Arial" w:cs="Arial"/>
          <w:color w:val="000000" w:themeColor="text1"/>
          <w:sz w:val="24"/>
          <w:szCs w:val="24"/>
          <w:lang w:val="cy-GB"/>
        </w:rPr>
        <w:t xml:space="preserve"> deillio o ymgynghoriadau â rhanddeiliaid a dadansoddiadau dogfennol</w:t>
      </w:r>
      <w:r w:rsidR="00434054" w:rsidRPr="00B4569E">
        <w:rPr>
          <w:rFonts w:ascii="Arial" w:eastAsia="Arial" w:hAnsi="Arial" w:cs="Arial"/>
          <w:color w:val="000000" w:themeColor="text1"/>
          <w:sz w:val="24"/>
          <w:szCs w:val="24"/>
          <w:lang w:val="cy-GB"/>
        </w:rPr>
        <w:t>:</w:t>
      </w:r>
    </w:p>
    <w:p w14:paraId="30D9268A" w14:textId="77777777" w:rsidR="00434054" w:rsidRPr="00B4569E" w:rsidRDefault="00434054" w:rsidP="00245B3A">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 </w:t>
      </w:r>
    </w:p>
    <w:p w14:paraId="057A58EE" w14:textId="77777777" w:rsidR="00E567D1" w:rsidRPr="00B4569E" w:rsidRDefault="00E567D1">
      <w:pPr>
        <w:pStyle w:val="ListParagraph"/>
        <w:numPr>
          <w:ilvl w:val="0"/>
          <w:numId w:val="6"/>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Cyfle 1 - Digidol: Gwella cysylltedd Digidol a manteisio ar gyfleoedd Digidol ledled Sir Gaerfyrddin</w:t>
      </w:r>
    </w:p>
    <w:p w14:paraId="41B261A0" w14:textId="43862512" w:rsidR="00E567D1" w:rsidRPr="00B4569E" w:rsidRDefault="00E567D1">
      <w:pPr>
        <w:pStyle w:val="ListParagraph"/>
        <w:numPr>
          <w:ilvl w:val="0"/>
          <w:numId w:val="6"/>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Cyfle 2 - Iechyd: Datblygu labordy byw gwasgaredig</w:t>
      </w:r>
    </w:p>
    <w:p w14:paraId="735815AF" w14:textId="65B1D4FB" w:rsidR="00E567D1" w:rsidRPr="00B4569E" w:rsidRDefault="00E567D1">
      <w:pPr>
        <w:pStyle w:val="ListParagraph"/>
        <w:numPr>
          <w:ilvl w:val="0"/>
          <w:numId w:val="6"/>
        </w:num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Cyfle 3 - Economi Sylfaenol: Caffael bwyd cynaliadwy</w:t>
      </w:r>
    </w:p>
    <w:p w14:paraId="1B234E9C" w14:textId="49279BBB" w:rsidR="00434054" w:rsidRPr="00B4569E" w:rsidRDefault="00E567D1">
      <w:pPr>
        <w:pStyle w:val="ListParagraph"/>
        <w:numPr>
          <w:ilvl w:val="0"/>
          <w:numId w:val="6"/>
        </w:numPr>
        <w:spacing w:after="0" w:line="240" w:lineRule="auto"/>
        <w:rPr>
          <w:rFonts w:eastAsiaTheme="minorEastAsia"/>
          <w:color w:val="000000" w:themeColor="text1"/>
          <w:sz w:val="24"/>
          <w:szCs w:val="24"/>
          <w:lang w:val="cy-GB"/>
        </w:rPr>
      </w:pPr>
      <w:r w:rsidRPr="00B4569E">
        <w:rPr>
          <w:rFonts w:ascii="Arial" w:eastAsia="Arial" w:hAnsi="Arial" w:cs="Arial"/>
          <w:color w:val="000000" w:themeColor="text1"/>
          <w:sz w:val="24"/>
          <w:szCs w:val="24"/>
          <w:lang w:val="cy-GB"/>
        </w:rPr>
        <w:t>Cyfle 4 - Economi Gylchol: Defnyddio dull yr Economi Gylchol ar gyfer yr Agenda Sero Net.</w:t>
      </w:r>
    </w:p>
    <w:p w14:paraId="646E1A39" w14:textId="77777777" w:rsidR="00434054" w:rsidRPr="00B4569E" w:rsidRDefault="00434054" w:rsidP="00245B3A">
      <w:pPr>
        <w:spacing w:after="0" w:line="240" w:lineRule="auto"/>
        <w:rPr>
          <w:rFonts w:ascii="Arial" w:hAnsi="Arial" w:cs="Arial"/>
          <w:color w:val="000000" w:themeColor="text1"/>
          <w:sz w:val="24"/>
          <w:szCs w:val="24"/>
          <w:lang w:val="cy-GB"/>
        </w:rPr>
      </w:pPr>
    </w:p>
    <w:p w14:paraId="6EF0EF32" w14:textId="74036D21" w:rsidR="00434054" w:rsidRPr="00B4569E" w:rsidRDefault="007313E3" w:rsidP="00245B3A">
      <w:pPr>
        <w:spacing w:after="0" w:line="240" w:lineRule="auto"/>
        <w:rPr>
          <w:rFonts w:ascii="Arial" w:hAnsi="Arial" w:cs="Arial"/>
          <w:b/>
          <w:color w:val="000000" w:themeColor="text1"/>
          <w:sz w:val="24"/>
          <w:szCs w:val="24"/>
          <w:u w:val="single"/>
          <w:lang w:val="cy-GB"/>
        </w:rPr>
      </w:pPr>
      <w:r w:rsidRPr="00B4569E">
        <w:rPr>
          <w:rFonts w:ascii="Arial" w:hAnsi="Arial" w:cs="Arial"/>
          <w:b/>
          <w:color w:val="000000" w:themeColor="text1"/>
          <w:sz w:val="24"/>
          <w:szCs w:val="24"/>
          <w:u w:val="single"/>
          <w:lang w:val="cy-GB"/>
        </w:rPr>
        <w:t>Cyfleoedd Castell-nedd Port Talbot</w:t>
      </w:r>
    </w:p>
    <w:p w14:paraId="2C153FFC" w14:textId="77777777" w:rsidR="00434054" w:rsidRPr="00B4569E" w:rsidRDefault="00434054" w:rsidP="00245B3A">
      <w:pPr>
        <w:spacing w:after="0" w:line="240" w:lineRule="auto"/>
        <w:rPr>
          <w:rFonts w:ascii="Arial" w:hAnsi="Arial" w:cs="Arial"/>
          <w:color w:val="000000" w:themeColor="text1"/>
          <w:sz w:val="24"/>
          <w:szCs w:val="24"/>
          <w:lang w:val="cy-GB"/>
        </w:rPr>
      </w:pPr>
    </w:p>
    <w:p w14:paraId="464472E6" w14:textId="3F1634AE" w:rsidR="00434054" w:rsidRPr="00B4569E" w:rsidRDefault="00FB1F67" w:rsidP="00245B3A">
      <w:pPr>
        <w:pStyle w:val="paragraph"/>
        <w:spacing w:before="0" w:beforeAutospacing="0" w:after="0" w:afterAutospacing="0"/>
        <w:textAlignment w:val="baseline"/>
        <w:rPr>
          <w:rFonts w:ascii="Segoe UI" w:hAnsi="Segoe UI" w:cs="Segoe UI"/>
          <w:color w:val="000000" w:themeColor="text1"/>
          <w:lang w:val="cy-GB"/>
        </w:rPr>
      </w:pPr>
      <w:r w:rsidRPr="00B4569E">
        <w:rPr>
          <w:rStyle w:val="normaltextrun"/>
          <w:rFonts w:ascii="Arial" w:hAnsi="Arial" w:cs="Arial"/>
          <w:color w:val="000000" w:themeColor="text1"/>
          <w:lang w:val="cy-GB"/>
        </w:rPr>
        <w:t xml:space="preserve">Mae </w:t>
      </w:r>
      <w:r w:rsidRPr="00B4569E">
        <w:rPr>
          <w:rStyle w:val="normaltextrun"/>
          <w:rFonts w:ascii="Arial" w:hAnsi="Arial" w:cs="Arial"/>
          <w:b/>
          <w:bCs/>
          <w:color w:val="000000" w:themeColor="text1"/>
          <w:lang w:val="cy-GB"/>
        </w:rPr>
        <w:t>Cynllun Adfer Economaidd Castell-nedd Port Talbot</w:t>
      </w:r>
      <w:r w:rsidRPr="00B4569E">
        <w:rPr>
          <w:rStyle w:val="normaltextrun"/>
          <w:rFonts w:ascii="Arial" w:hAnsi="Arial" w:cs="Arial"/>
          <w:color w:val="000000" w:themeColor="text1"/>
          <w:lang w:val="cy-GB"/>
        </w:rPr>
        <w:t xml:space="preserve"> yn nodi nifer o gyfleoedd sy’n dod o dan y flaenoriaeth buddsoddi cefnogi busnesau lleol, gan gynnwys</w:t>
      </w:r>
      <w:r w:rsidR="00434054" w:rsidRPr="00B4569E">
        <w:rPr>
          <w:rStyle w:val="normaltextrun"/>
          <w:rFonts w:ascii="Arial" w:hAnsi="Arial" w:cs="Arial"/>
          <w:color w:val="000000" w:themeColor="text1"/>
          <w:lang w:val="cy-GB"/>
        </w:rPr>
        <w:t>:</w:t>
      </w:r>
      <w:r w:rsidR="00434054" w:rsidRPr="00B4569E">
        <w:rPr>
          <w:rStyle w:val="eop"/>
          <w:rFonts w:ascii="Arial" w:hAnsi="Arial" w:cs="Arial"/>
          <w:color w:val="000000" w:themeColor="text1"/>
          <w:lang w:val="cy-GB"/>
        </w:rPr>
        <w:t> </w:t>
      </w:r>
    </w:p>
    <w:p w14:paraId="5DC1B109" w14:textId="0BD32102" w:rsidR="00434054" w:rsidRPr="00B4569E" w:rsidRDefault="00434054" w:rsidP="00245B3A">
      <w:pPr>
        <w:pStyle w:val="paragraph"/>
        <w:spacing w:before="0" w:beforeAutospacing="0" w:after="0" w:afterAutospacing="0"/>
        <w:textAlignment w:val="baseline"/>
        <w:rPr>
          <w:rFonts w:ascii="Arial" w:hAnsi="Arial" w:cs="Arial"/>
          <w:color w:val="000000" w:themeColor="text1"/>
          <w:lang w:val="cy-GB"/>
        </w:rPr>
      </w:pPr>
      <w:r w:rsidRPr="00B4569E">
        <w:rPr>
          <w:rStyle w:val="eop"/>
          <w:rFonts w:ascii="Arial" w:hAnsi="Arial" w:cs="Arial"/>
          <w:color w:val="000000" w:themeColor="text1"/>
          <w:lang w:val="cy-GB"/>
        </w:rPr>
        <w:t> </w:t>
      </w:r>
    </w:p>
    <w:p w14:paraId="6AB1861A" w14:textId="4483E522" w:rsidR="00434054" w:rsidRPr="00B4569E" w:rsidRDefault="00FB1F67" w:rsidP="00245B3A">
      <w:pPr>
        <w:pStyle w:val="paragraph"/>
        <w:spacing w:before="0" w:beforeAutospacing="0" w:after="0" w:afterAutospacing="0"/>
        <w:textAlignment w:val="baseline"/>
        <w:rPr>
          <w:rStyle w:val="eop"/>
          <w:rFonts w:ascii="Arial" w:hAnsi="Arial" w:cs="Arial"/>
          <w:color w:val="000000" w:themeColor="text1"/>
          <w:lang w:val="cy-GB"/>
        </w:rPr>
      </w:pPr>
      <w:r w:rsidRPr="00B4569E">
        <w:rPr>
          <w:rStyle w:val="normaltextrun"/>
          <w:rFonts w:ascii="Arial" w:hAnsi="Arial" w:cs="Arial"/>
          <w:b/>
          <w:color w:val="000000" w:themeColor="text1"/>
          <w:lang w:val="cy-GB"/>
        </w:rPr>
        <w:t>Sylfaen Economaidd Drosiannol</w:t>
      </w:r>
      <w:r w:rsidR="00434054" w:rsidRPr="00B4569E">
        <w:rPr>
          <w:rStyle w:val="eop"/>
          <w:rFonts w:ascii="Arial" w:hAnsi="Arial" w:cs="Arial"/>
          <w:color w:val="000000" w:themeColor="text1"/>
          <w:lang w:val="cy-GB"/>
        </w:rPr>
        <w:t> </w:t>
      </w:r>
    </w:p>
    <w:p w14:paraId="1EC3A4B7" w14:textId="77777777" w:rsidR="00DF5DFB" w:rsidRPr="00B4569E" w:rsidRDefault="00DF5DFB" w:rsidP="00DF5DFB">
      <w:pPr>
        <w:pStyle w:val="paragraph"/>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Un o’r pedwar maes allweddol ar gyfer gweithredu yng Nghynllun Adfer Economaidd Castell-nedd Port Talbot yw ‘</w:t>
      </w:r>
      <w:r w:rsidRPr="00B4569E">
        <w:rPr>
          <w:rStyle w:val="normaltextrun"/>
          <w:rFonts w:ascii="Arial" w:hAnsi="Arial" w:cs="Arial"/>
          <w:i/>
          <w:iCs/>
          <w:color w:val="000000" w:themeColor="text1"/>
          <w:lang w:val="cy-GB"/>
        </w:rPr>
        <w:t>Economi entrepreneuraidd a gwydn: Cryfhau ein sylfaen BBaChau – ym mhob sector ac ar draws y fwrdeistref sirol – drwy ddull cydgysylltiedig gwell o ymdrin â chymorth, adeiladau a chyllid a ffocws o’r newydd ar dwf busnes ‘cynhenid’ cynaliadwy ar lefel gymunedol’</w:t>
      </w:r>
    </w:p>
    <w:p w14:paraId="06A7AC5F" w14:textId="2BC95FD8" w:rsidR="00434054" w:rsidRPr="00B4569E" w:rsidRDefault="00DF5DFB" w:rsidP="00DF5DFB">
      <w:pPr>
        <w:pStyle w:val="paragraph"/>
        <w:spacing w:after="0"/>
        <w:textAlignment w:val="baseline"/>
        <w:rPr>
          <w:rFonts w:ascii="Segoe UI" w:hAnsi="Segoe UI" w:cs="Segoe UI"/>
          <w:color w:val="000000" w:themeColor="text1"/>
          <w:lang w:val="cy-GB"/>
        </w:rPr>
      </w:pPr>
      <w:r w:rsidRPr="00B4569E">
        <w:rPr>
          <w:rStyle w:val="normaltextrun"/>
          <w:rFonts w:ascii="Arial" w:hAnsi="Arial" w:cs="Arial"/>
          <w:color w:val="000000" w:themeColor="text1"/>
          <w:lang w:val="cy-GB"/>
        </w:rPr>
        <w:t>Mae gan Gastell-nedd Port Talbot economi nodedig, gyda sylfaen ddiwydiannol fawr, gan gynnwys cynhyrchydd dur gwreiddiol mwyaf y DU ac ystod eang o gynhyrchwyr BBaCh. Mae hefyd yn cynnwys cyfleoedd sylweddol ar gyfer twf yn y dyfodol, yn enwedig yn gysylltiedig â’r prif safleoedd glan y dŵr a’r Ardal Fenter, y potensial ar gyfer datgarboneiddio diwydiannol a’r posibilrwydd o ddynodi Porthladd Rhydd yn y dyfodol. Yn ogystal â'r crynodiad o safleoedd strategol a diwydiannau yng Nghoridor yr M4, mae'r fwrdeistref sirol yn amrywiol, gan gynnwys trefi Castell-nedd, Port Talbot a Phontardawe; a Chymoedd Afan, Aman, Nedd, Dulais a Tawe. Gan edrych y tu hwnt i Gastell-nedd Port Talbot ei hun, mae cysylltiadau cryf ag Abertawe, ac ar hyd yr M4 i Gaerdydd a thu hwnt</w:t>
      </w:r>
      <w:r w:rsidR="00434054" w:rsidRPr="00B4569E">
        <w:rPr>
          <w:rStyle w:val="normaltextrun"/>
          <w:rFonts w:ascii="Arial" w:hAnsi="Arial" w:cs="Arial"/>
          <w:color w:val="000000" w:themeColor="text1"/>
          <w:lang w:val="cy-GB"/>
        </w:rPr>
        <w:t>.</w:t>
      </w:r>
      <w:r w:rsidR="00434054" w:rsidRPr="00B4569E">
        <w:rPr>
          <w:rStyle w:val="eop"/>
          <w:rFonts w:ascii="Arial" w:hAnsi="Arial" w:cs="Arial"/>
          <w:color w:val="000000" w:themeColor="text1"/>
          <w:lang w:val="cy-GB"/>
        </w:rPr>
        <w:t> </w:t>
      </w:r>
    </w:p>
    <w:p w14:paraId="698C7713" w14:textId="77777777" w:rsidR="00434054" w:rsidRPr="00B4569E" w:rsidRDefault="00434054" w:rsidP="00245B3A">
      <w:pPr>
        <w:pStyle w:val="paragraph"/>
        <w:spacing w:before="0" w:beforeAutospacing="0" w:after="0" w:afterAutospacing="0"/>
        <w:textAlignment w:val="baseline"/>
        <w:rPr>
          <w:rFonts w:ascii="Segoe UI" w:hAnsi="Segoe UI" w:cs="Segoe UI"/>
          <w:color w:val="000000" w:themeColor="text1"/>
          <w:lang w:val="cy-GB"/>
        </w:rPr>
      </w:pPr>
      <w:r w:rsidRPr="00B4569E">
        <w:rPr>
          <w:rStyle w:val="eop"/>
          <w:rFonts w:ascii="Arial" w:hAnsi="Arial" w:cs="Arial"/>
          <w:color w:val="000000" w:themeColor="text1"/>
          <w:lang w:val="cy-GB"/>
        </w:rPr>
        <w:lastRenderedPageBreak/>
        <w:t> </w:t>
      </w:r>
    </w:p>
    <w:p w14:paraId="4CC10771" w14:textId="0F837DC1" w:rsidR="00434054" w:rsidRPr="00B4569E" w:rsidRDefault="00434054" w:rsidP="00245B3A">
      <w:pPr>
        <w:pStyle w:val="paragraph"/>
        <w:spacing w:before="0" w:beforeAutospacing="0" w:after="0" w:afterAutospacing="0"/>
        <w:textAlignment w:val="baseline"/>
        <w:rPr>
          <w:rStyle w:val="eop"/>
          <w:rFonts w:ascii="Arial" w:hAnsi="Arial" w:cs="Arial"/>
          <w:color w:val="000000" w:themeColor="text1"/>
          <w:lang w:val="cy-GB"/>
        </w:rPr>
      </w:pPr>
      <w:r w:rsidRPr="00B4569E">
        <w:rPr>
          <w:rStyle w:val="normaltextrun"/>
          <w:rFonts w:ascii="Arial" w:hAnsi="Arial" w:cs="Arial"/>
          <w:b/>
          <w:color w:val="000000" w:themeColor="text1"/>
          <w:lang w:val="cy-GB"/>
        </w:rPr>
        <w:t>Sector</w:t>
      </w:r>
      <w:r w:rsidR="00DF5DFB" w:rsidRPr="00B4569E">
        <w:rPr>
          <w:rStyle w:val="normaltextrun"/>
          <w:rFonts w:ascii="Arial" w:hAnsi="Arial" w:cs="Arial"/>
          <w:b/>
          <w:color w:val="000000" w:themeColor="text1"/>
          <w:lang w:val="cy-GB"/>
        </w:rPr>
        <w:t>au</w:t>
      </w:r>
      <w:r w:rsidRPr="00B4569E">
        <w:rPr>
          <w:rStyle w:val="eop"/>
          <w:rFonts w:ascii="Arial" w:hAnsi="Arial" w:cs="Arial"/>
          <w:color w:val="000000" w:themeColor="text1"/>
          <w:lang w:val="cy-GB"/>
        </w:rPr>
        <w:t> </w:t>
      </w:r>
    </w:p>
    <w:p w14:paraId="0214F970" w14:textId="3BEAB982" w:rsidR="00DF5DFB" w:rsidRPr="00B4569E" w:rsidRDefault="00DF5DFB" w:rsidP="00DF5DFB">
      <w:pPr>
        <w:pStyle w:val="paragraph"/>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 xml:space="preserve">Mae Cyngor Castell-nedd Port Talbot yn uchelgeisiol ar gyfer y dyfodol ac yn cymryd agwedd ragweithiol at ddatblygiad economaidd a darparu cefnogaeth i annog twf busnes arloesol. Wrth i’r economi ddod allan o’r argyfwng Covid-19, ac i gyd-fynd â’r Asesiadau Llesiant, mae’r Cyngor wedi datblygu Cynllun Adfer Economaidd ar gyfer y tymor canolig i’r tymor hir, sy’n canolbwyntio ar gyflawni twf cyflogaeth a busnes o fewn economi fwy amrywiol a gwydn. </w:t>
      </w:r>
    </w:p>
    <w:p w14:paraId="5687C5DC" w14:textId="4633DE08" w:rsidR="00434054" w:rsidRPr="00B4569E" w:rsidRDefault="00DF5DFB" w:rsidP="00DF5DFB">
      <w:pPr>
        <w:pStyle w:val="paragraph"/>
        <w:spacing w:before="0" w:beforeAutospacing="0" w:after="0" w:afterAutospacing="0"/>
        <w:textAlignment w:val="baseline"/>
        <w:rPr>
          <w:rFonts w:ascii="Segoe UI" w:hAnsi="Segoe UI" w:cs="Segoe UI"/>
          <w:color w:val="000000" w:themeColor="text1"/>
          <w:lang w:val="cy-GB"/>
        </w:rPr>
      </w:pPr>
      <w:r w:rsidRPr="00B4569E">
        <w:rPr>
          <w:rStyle w:val="normaltextrun"/>
          <w:rFonts w:ascii="Arial" w:hAnsi="Arial" w:cs="Arial"/>
          <w:color w:val="000000" w:themeColor="text1"/>
          <w:lang w:val="cy-GB"/>
        </w:rPr>
        <w:t>Mae crynodiadau cyflogaeth yn llai ac yn fwy gwasgaredig yn rhannau ôl-ddiwydiannol a gwledig y fwrdeistref sirol, gyda rhagolygon mwy cyfyngedig yn gyffredinol ar gyfer twf cyflogaeth ar raddfa, er bod cyfleoedd sylweddol yn dod ymlaen, megis y Ganolfan Fyd-eang ar gyfer Rhagoriaeth Rheilffyrdd yn Onllwyn</w:t>
      </w:r>
      <w:r w:rsidR="00434054" w:rsidRPr="00B4569E">
        <w:rPr>
          <w:rStyle w:val="normaltextrun"/>
          <w:rFonts w:ascii="Arial" w:hAnsi="Arial" w:cs="Arial"/>
          <w:color w:val="000000" w:themeColor="text1"/>
          <w:lang w:val="cy-GB"/>
        </w:rPr>
        <w:t>.</w:t>
      </w:r>
      <w:r w:rsidR="00434054" w:rsidRPr="00B4569E">
        <w:rPr>
          <w:rStyle w:val="eop"/>
          <w:rFonts w:ascii="Arial" w:hAnsi="Arial" w:cs="Arial"/>
          <w:color w:val="000000" w:themeColor="text1"/>
          <w:lang w:val="cy-GB"/>
        </w:rPr>
        <w:t> </w:t>
      </w:r>
    </w:p>
    <w:p w14:paraId="31BE6862" w14:textId="77777777" w:rsidR="00434054" w:rsidRPr="00B4569E" w:rsidRDefault="00434054" w:rsidP="00245B3A">
      <w:pPr>
        <w:pStyle w:val="paragraph"/>
        <w:spacing w:before="0" w:beforeAutospacing="0" w:after="0" w:afterAutospacing="0"/>
        <w:textAlignment w:val="baseline"/>
        <w:rPr>
          <w:rFonts w:ascii="Segoe UI" w:hAnsi="Segoe UI" w:cs="Segoe UI"/>
          <w:color w:val="000000" w:themeColor="text1"/>
          <w:lang w:val="cy-GB"/>
        </w:rPr>
      </w:pPr>
      <w:r w:rsidRPr="00B4569E">
        <w:rPr>
          <w:rStyle w:val="eop"/>
          <w:rFonts w:ascii="Arial" w:hAnsi="Arial" w:cs="Arial"/>
          <w:color w:val="000000" w:themeColor="text1"/>
          <w:lang w:val="cy-GB"/>
        </w:rPr>
        <w:t> </w:t>
      </w:r>
    </w:p>
    <w:p w14:paraId="70B73ACF" w14:textId="2556D5F5" w:rsidR="00434054" w:rsidRPr="00B4569E" w:rsidRDefault="00DF5DFB" w:rsidP="00245B3A">
      <w:pPr>
        <w:pStyle w:val="paragraph"/>
        <w:spacing w:before="0" w:beforeAutospacing="0" w:after="0" w:afterAutospacing="0"/>
        <w:textAlignment w:val="baseline"/>
        <w:rPr>
          <w:rStyle w:val="eop"/>
          <w:rFonts w:ascii="Arial" w:hAnsi="Arial" w:cs="Arial"/>
          <w:color w:val="000000" w:themeColor="text1"/>
          <w:lang w:val="cy-GB"/>
        </w:rPr>
      </w:pPr>
      <w:r w:rsidRPr="00B4569E">
        <w:rPr>
          <w:rStyle w:val="normaltextrun"/>
          <w:rFonts w:ascii="Arial" w:hAnsi="Arial" w:cs="Arial"/>
          <w:b/>
          <w:color w:val="000000" w:themeColor="text1"/>
          <w:lang w:val="cy-GB"/>
        </w:rPr>
        <w:t>Datgarboneiddio</w:t>
      </w:r>
      <w:r w:rsidR="00434054" w:rsidRPr="00B4569E">
        <w:rPr>
          <w:rStyle w:val="eop"/>
          <w:rFonts w:ascii="Arial" w:hAnsi="Arial" w:cs="Arial"/>
          <w:color w:val="000000" w:themeColor="text1"/>
          <w:lang w:val="cy-GB"/>
        </w:rPr>
        <w:t> </w:t>
      </w:r>
    </w:p>
    <w:p w14:paraId="14DBD822" w14:textId="1467ECCD" w:rsidR="00DF5DFB" w:rsidRPr="00B4569E" w:rsidRDefault="00DF5DFB" w:rsidP="00DF5DFB">
      <w:pPr>
        <w:pStyle w:val="paragraph"/>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 xml:space="preserve">Er gwaethaf yr heriau sylweddol a gyflwynir gan ddwysedd carbon diwydiannol uchel, mae gan Gastell-nedd Port Talbot gyfleoedd sylweddol sy'n gysylltiedig â datgarboneiddio diwydiannol (sydd ynddo'i hun yn ffocws allweddol i'r Cynllun </w:t>
      </w:r>
      <w:r w:rsidR="00305F4F">
        <w:rPr>
          <w:rStyle w:val="normaltextrun"/>
          <w:rFonts w:ascii="Arial" w:hAnsi="Arial" w:cs="Arial"/>
          <w:color w:val="000000" w:themeColor="text1"/>
          <w:lang w:val="cy-GB"/>
        </w:rPr>
        <w:t>Cyflenwi Economaidd Rhanbarthol</w:t>
      </w:r>
      <w:r w:rsidRPr="00B4569E">
        <w:rPr>
          <w:rStyle w:val="normaltextrun"/>
          <w:rFonts w:ascii="Arial" w:hAnsi="Arial" w:cs="Arial"/>
          <w:color w:val="000000" w:themeColor="text1"/>
          <w:lang w:val="cy-GB"/>
        </w:rPr>
        <w:t>).</w:t>
      </w:r>
    </w:p>
    <w:p w14:paraId="497E7D92" w14:textId="57D2263D" w:rsidR="00434054" w:rsidRPr="00B4569E" w:rsidRDefault="00DF5DFB" w:rsidP="00DF5DFB">
      <w:pPr>
        <w:pStyle w:val="paragraph"/>
        <w:spacing w:before="0" w:beforeAutospacing="0" w:after="0" w:afterAutospacing="0"/>
        <w:textAlignment w:val="baseline"/>
        <w:rPr>
          <w:rFonts w:ascii="Segoe UI" w:hAnsi="Segoe UI" w:cs="Segoe UI"/>
          <w:color w:val="000000" w:themeColor="text1"/>
          <w:lang w:val="cy-GB"/>
        </w:rPr>
      </w:pPr>
      <w:r w:rsidRPr="00B4569E">
        <w:rPr>
          <w:rStyle w:val="normaltextrun"/>
          <w:rFonts w:ascii="Arial" w:hAnsi="Arial" w:cs="Arial"/>
          <w:color w:val="000000" w:themeColor="text1"/>
          <w:lang w:val="cy-GB"/>
        </w:rPr>
        <w:t xml:space="preserve">Ym mis Mai 2020, lansiodd Cyngor Castell-nedd Port Talbot ei Strategaeth Datgarboneiddio ac Ynni Adnewyddadwy (DARE) – sy’n nodi sut y bydd y Cyngor yn gweithredu i fynd i’r afael â newid yn yr hinsawdd, drwy leihau ei ôl troed carbon ei hun a thrwy weithio gydag eraill i ddod â buddsoddiadau allweddol ymlaen mewn ynni adnewyddadwy a thechnolegau carbon isel. Yn ystod ymweliad diweddar </w:t>
      </w:r>
      <w:r w:rsidR="00FB2AAA">
        <w:rPr>
          <w:rFonts w:ascii="Arial" w:hAnsi="Arial" w:cs="Arial"/>
          <w:color w:val="000000" w:themeColor="text1"/>
          <w:lang w:val="cy-GB"/>
        </w:rPr>
        <w:t>P</w:t>
      </w:r>
      <w:r w:rsidR="00FB2AAA" w:rsidRPr="00FB2AAA">
        <w:rPr>
          <w:rFonts w:ascii="Arial" w:hAnsi="Arial" w:cs="Arial"/>
          <w:color w:val="000000" w:themeColor="text1"/>
          <w:lang w:val="cy-GB"/>
        </w:rPr>
        <w:t xml:space="preserve">wyllgor Newid yn yr Hinsawdd y DU </w:t>
      </w:r>
      <w:r w:rsidRPr="00B4569E">
        <w:rPr>
          <w:rStyle w:val="normaltextrun"/>
          <w:rFonts w:ascii="Arial" w:hAnsi="Arial" w:cs="Arial"/>
          <w:color w:val="000000" w:themeColor="text1"/>
          <w:lang w:val="cy-GB"/>
        </w:rPr>
        <w:t>ym mis Mawrth 2022, gwnae</w:t>
      </w:r>
      <w:r w:rsidR="00B10762">
        <w:rPr>
          <w:rStyle w:val="normaltextrun"/>
          <w:rFonts w:ascii="Arial" w:hAnsi="Arial" w:cs="Arial"/>
          <w:color w:val="000000" w:themeColor="text1"/>
          <w:lang w:val="cy-GB"/>
        </w:rPr>
        <w:t xml:space="preserve">d </w:t>
      </w:r>
      <w:r w:rsidRPr="00B4569E">
        <w:rPr>
          <w:rStyle w:val="normaltextrun"/>
          <w:rFonts w:ascii="Arial" w:hAnsi="Arial" w:cs="Arial"/>
          <w:color w:val="000000" w:themeColor="text1"/>
          <w:lang w:val="cy-GB"/>
        </w:rPr>
        <w:t>sylwadau ar ba mor edmygus oedd</w:t>
      </w:r>
      <w:r w:rsidR="00B10762">
        <w:rPr>
          <w:rStyle w:val="normaltextrun"/>
          <w:rFonts w:ascii="Arial" w:hAnsi="Arial" w:cs="Arial"/>
          <w:color w:val="000000" w:themeColor="text1"/>
          <w:lang w:val="cy-GB"/>
        </w:rPr>
        <w:t xml:space="preserve"> yr aelodau</w:t>
      </w:r>
      <w:r w:rsidRPr="00B4569E">
        <w:rPr>
          <w:rStyle w:val="normaltextrun"/>
          <w:rFonts w:ascii="Arial" w:hAnsi="Arial" w:cs="Arial"/>
          <w:color w:val="000000" w:themeColor="text1"/>
          <w:lang w:val="cy-GB"/>
        </w:rPr>
        <w:t xml:space="preserve"> o weld y Cyngor nid yn unig yn ysgrifennu adroddiadau</w:t>
      </w:r>
      <w:r w:rsidR="00B10762">
        <w:rPr>
          <w:rStyle w:val="normaltextrun"/>
          <w:rFonts w:ascii="Arial" w:hAnsi="Arial" w:cs="Arial"/>
          <w:color w:val="000000" w:themeColor="text1"/>
          <w:lang w:val="cy-GB"/>
        </w:rPr>
        <w:t>,</w:t>
      </w:r>
      <w:r w:rsidRPr="00B4569E">
        <w:rPr>
          <w:rStyle w:val="normaltextrun"/>
          <w:rFonts w:ascii="Arial" w:hAnsi="Arial" w:cs="Arial"/>
          <w:color w:val="000000" w:themeColor="text1"/>
          <w:lang w:val="cy-GB"/>
        </w:rPr>
        <w:t xml:space="preserve"> ond yn cyfl</w:t>
      </w:r>
      <w:r w:rsidR="00B10762">
        <w:rPr>
          <w:rStyle w:val="normaltextrun"/>
          <w:rFonts w:ascii="Arial" w:hAnsi="Arial" w:cs="Arial"/>
          <w:color w:val="000000" w:themeColor="text1"/>
          <w:lang w:val="cy-GB"/>
        </w:rPr>
        <w:t>enwi</w:t>
      </w:r>
      <w:r w:rsidRPr="00B4569E">
        <w:rPr>
          <w:rStyle w:val="normaltextrun"/>
          <w:rFonts w:ascii="Arial" w:hAnsi="Arial" w:cs="Arial"/>
          <w:color w:val="000000" w:themeColor="text1"/>
          <w:lang w:val="cy-GB"/>
        </w:rPr>
        <w:t xml:space="preserve"> ei fentrau mewn gwirionedd. Cawsant eu plesio hefyd gan natur gydweithredol y trefniadau gweithio ar draws y fwrdeistref sirol rhwng diwydiant, y byd academaidd a llywodraeth leol, sy'n gweithio'n anhygoel o dda i bawb dan sylw. Mae nifer o gyfleoedd sy'n gysylltiedig â datgarboneiddio yn cynnwys</w:t>
      </w:r>
      <w:r w:rsidR="00434054" w:rsidRPr="00B4569E">
        <w:rPr>
          <w:rStyle w:val="normaltextrun"/>
          <w:rFonts w:ascii="Arial" w:hAnsi="Arial" w:cs="Arial"/>
          <w:color w:val="000000" w:themeColor="text1"/>
          <w:lang w:val="cy-GB"/>
        </w:rPr>
        <w:t>: </w:t>
      </w:r>
      <w:r w:rsidR="00434054" w:rsidRPr="00B4569E">
        <w:rPr>
          <w:rStyle w:val="eop"/>
          <w:rFonts w:ascii="Arial" w:hAnsi="Arial" w:cs="Arial"/>
          <w:color w:val="000000" w:themeColor="text1"/>
          <w:lang w:val="cy-GB"/>
        </w:rPr>
        <w:t> </w:t>
      </w:r>
    </w:p>
    <w:p w14:paraId="1BED2DB6" w14:textId="77777777" w:rsidR="00DF5DFB" w:rsidRPr="00B4569E" w:rsidRDefault="00DF5DFB">
      <w:pPr>
        <w:pStyle w:val="paragraph"/>
        <w:numPr>
          <w:ilvl w:val="0"/>
          <w:numId w:val="18"/>
        </w:numPr>
        <w:tabs>
          <w:tab w:val="clear" w:pos="720"/>
        </w:tabs>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Gweithgynhyrchu Uwch mewn technolegau carbon isel</w:t>
      </w:r>
    </w:p>
    <w:p w14:paraId="74FF5F2E" w14:textId="12134718" w:rsidR="00DF5DFB" w:rsidRPr="00B4569E" w:rsidRDefault="00DF5DFB">
      <w:pPr>
        <w:pStyle w:val="paragraph"/>
        <w:numPr>
          <w:ilvl w:val="0"/>
          <w:numId w:val="18"/>
        </w:numPr>
        <w:tabs>
          <w:tab w:val="clear" w:pos="720"/>
        </w:tabs>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Arddangos potensial technolegau a diwydiannau carbon isel</w:t>
      </w:r>
    </w:p>
    <w:p w14:paraId="03F34D2B" w14:textId="41B300E1" w:rsidR="00DF5DFB" w:rsidRPr="00B4569E" w:rsidRDefault="00DF5DFB">
      <w:pPr>
        <w:pStyle w:val="paragraph"/>
        <w:numPr>
          <w:ilvl w:val="0"/>
          <w:numId w:val="18"/>
        </w:numPr>
        <w:tabs>
          <w:tab w:val="clear" w:pos="720"/>
        </w:tabs>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Datblygu potensial ynni adnewyddadwy</w:t>
      </w:r>
    </w:p>
    <w:p w14:paraId="27E41C00" w14:textId="651183E0" w:rsidR="00DF5DFB" w:rsidRPr="00B4569E" w:rsidRDefault="00DF5DFB">
      <w:pPr>
        <w:pStyle w:val="paragraph"/>
        <w:numPr>
          <w:ilvl w:val="0"/>
          <w:numId w:val="18"/>
        </w:numPr>
        <w:tabs>
          <w:tab w:val="clear" w:pos="720"/>
        </w:tabs>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 xml:space="preserve">Datgarboneiddio seilwaith a'r amgylchedd adeiledig – comisiynodd CBS Castell-nedd Port Talbot fenter arloesol yn ddiweddar wrth adeiladu Canolfan Dechnoleg y Bae gwerth £7.9m, a gwblhawyd yn 2022 a dyma'r adeilad masnachol ynni-bositif cyntaf yng Nghymru sydd yn ddiweddar wedi ennill y Wobr Sero Net fawreddog yng Ngwobrau Adeiladu Arbenigrwydd Cymru (CEW) a gynhaliwyd ym mis </w:t>
      </w:r>
      <w:r w:rsidR="00B10762">
        <w:rPr>
          <w:rStyle w:val="normaltextrun"/>
          <w:rFonts w:ascii="Arial" w:hAnsi="Arial" w:cs="Arial"/>
          <w:color w:val="000000" w:themeColor="text1"/>
          <w:lang w:val="cy-GB"/>
        </w:rPr>
        <w:t>Mehefin 2022</w:t>
      </w:r>
      <w:r w:rsidRPr="00B4569E">
        <w:rPr>
          <w:rStyle w:val="normaltextrun"/>
          <w:rFonts w:ascii="Arial" w:hAnsi="Arial" w:cs="Arial"/>
          <w:color w:val="000000" w:themeColor="text1"/>
          <w:lang w:val="cy-GB"/>
        </w:rPr>
        <w:t>.</w:t>
      </w:r>
    </w:p>
    <w:p w14:paraId="6E926351" w14:textId="76B74616" w:rsidR="00434054" w:rsidRPr="00B4569E" w:rsidRDefault="00DF5DFB">
      <w:pPr>
        <w:pStyle w:val="paragraph"/>
        <w:numPr>
          <w:ilvl w:val="0"/>
          <w:numId w:val="18"/>
        </w:numPr>
        <w:spacing w:before="0" w:beforeAutospacing="0" w:after="0" w:afterAutospacing="0"/>
        <w:textAlignment w:val="baseline"/>
        <w:rPr>
          <w:rFonts w:ascii="Arial" w:hAnsi="Arial" w:cs="Arial"/>
          <w:color w:val="000000" w:themeColor="text1"/>
          <w:lang w:val="cy-GB"/>
        </w:rPr>
      </w:pPr>
      <w:r w:rsidRPr="00B4569E">
        <w:rPr>
          <w:rStyle w:val="normaltextrun"/>
          <w:rFonts w:ascii="Arial" w:hAnsi="Arial" w:cs="Arial"/>
          <w:color w:val="000000" w:themeColor="text1"/>
          <w:lang w:val="cy-GB"/>
        </w:rPr>
        <w:t>Potensial sylweddol i arwain yr ymgyrch i ddatgarboneiddio’r economi, drwy asedau presennol (e.e., y Ganolfan Hydrogen ym Maglan a chapasiti ynni adnewyddadwy) a’r cyfle i arloesi a mabwysiadu o fewn diwydiant</w:t>
      </w:r>
      <w:r w:rsidR="00434054" w:rsidRPr="00B4569E">
        <w:rPr>
          <w:rStyle w:val="normaltextrun"/>
          <w:rFonts w:ascii="Arial" w:hAnsi="Arial" w:cs="Arial"/>
          <w:color w:val="000000" w:themeColor="text1"/>
          <w:lang w:val="cy-GB"/>
        </w:rPr>
        <w:t>.</w:t>
      </w:r>
      <w:r w:rsidR="00434054" w:rsidRPr="00B4569E">
        <w:rPr>
          <w:rStyle w:val="eop"/>
          <w:rFonts w:ascii="Arial" w:hAnsi="Arial" w:cs="Arial"/>
          <w:color w:val="000000" w:themeColor="text1"/>
          <w:lang w:val="cy-GB"/>
        </w:rPr>
        <w:t> </w:t>
      </w:r>
    </w:p>
    <w:p w14:paraId="00F90547" w14:textId="77777777" w:rsidR="00434054" w:rsidRPr="00B4569E" w:rsidRDefault="00434054" w:rsidP="00245B3A">
      <w:pPr>
        <w:pStyle w:val="paragraph"/>
        <w:spacing w:before="0" w:beforeAutospacing="0" w:after="0" w:afterAutospacing="0"/>
        <w:textAlignment w:val="baseline"/>
        <w:rPr>
          <w:rFonts w:ascii="Segoe UI" w:hAnsi="Segoe UI" w:cs="Segoe UI"/>
          <w:color w:val="000000" w:themeColor="text1"/>
          <w:lang w:val="cy-GB"/>
        </w:rPr>
      </w:pPr>
      <w:r w:rsidRPr="00B4569E">
        <w:rPr>
          <w:rStyle w:val="eop"/>
          <w:rFonts w:ascii="Arial" w:hAnsi="Arial" w:cs="Arial"/>
          <w:color w:val="000000" w:themeColor="text1"/>
          <w:lang w:val="cy-GB"/>
        </w:rPr>
        <w:t> </w:t>
      </w:r>
    </w:p>
    <w:p w14:paraId="54D5088E" w14:textId="0960CA7F" w:rsidR="00182EFF" w:rsidRPr="00B4569E" w:rsidRDefault="00182EFF" w:rsidP="00182EFF">
      <w:pPr>
        <w:pStyle w:val="paragraph"/>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lastRenderedPageBreak/>
        <w:t>Bydd y Cyngor yn gweithio gyda</w:t>
      </w:r>
      <w:r w:rsidR="00B10762">
        <w:rPr>
          <w:rStyle w:val="normaltextrun"/>
          <w:rFonts w:ascii="Arial" w:hAnsi="Arial" w:cs="Arial"/>
          <w:color w:val="000000" w:themeColor="text1"/>
          <w:lang w:val="cy-GB"/>
        </w:rPr>
        <w:t>’r</w:t>
      </w:r>
      <w:r w:rsidR="00434054" w:rsidRPr="00B4569E">
        <w:rPr>
          <w:rStyle w:val="normaltextrun"/>
          <w:rFonts w:ascii="Arial" w:hAnsi="Arial" w:cs="Arial"/>
          <w:color w:val="000000" w:themeColor="text1"/>
          <w:lang w:val="cy-GB"/>
        </w:rPr>
        <w:t xml:space="preserve"> </w:t>
      </w:r>
      <w:r w:rsidR="00B10762">
        <w:rPr>
          <w:rStyle w:val="normaltextrun"/>
          <w:rFonts w:ascii="Arial" w:hAnsi="Arial" w:cs="Arial"/>
          <w:b/>
          <w:color w:val="000000" w:themeColor="text1"/>
          <w:lang w:val="cy-GB"/>
        </w:rPr>
        <w:t>byd a</w:t>
      </w:r>
      <w:r w:rsidR="00434054" w:rsidRPr="00B4569E">
        <w:rPr>
          <w:rStyle w:val="normaltextrun"/>
          <w:rFonts w:ascii="Arial" w:hAnsi="Arial" w:cs="Arial"/>
          <w:b/>
          <w:color w:val="000000" w:themeColor="text1"/>
          <w:lang w:val="cy-GB"/>
        </w:rPr>
        <w:t>cadem</w:t>
      </w:r>
      <w:r w:rsidR="00B10762">
        <w:rPr>
          <w:rStyle w:val="normaltextrun"/>
          <w:rFonts w:ascii="Arial" w:hAnsi="Arial" w:cs="Arial"/>
          <w:b/>
          <w:color w:val="000000" w:themeColor="text1"/>
          <w:lang w:val="cy-GB"/>
        </w:rPr>
        <w:t>aidd</w:t>
      </w:r>
      <w:r w:rsidR="00434054" w:rsidRPr="00B4569E">
        <w:rPr>
          <w:rStyle w:val="normaltextrun"/>
          <w:rFonts w:ascii="Arial" w:hAnsi="Arial" w:cs="Arial"/>
          <w:b/>
          <w:color w:val="000000" w:themeColor="text1"/>
          <w:lang w:val="cy-GB"/>
        </w:rPr>
        <w:t xml:space="preserve"> </w:t>
      </w:r>
      <w:r w:rsidR="00434054" w:rsidRPr="00B4569E">
        <w:rPr>
          <w:rStyle w:val="normaltextrun"/>
          <w:rFonts w:ascii="Arial" w:hAnsi="Arial" w:cs="Arial"/>
          <w:color w:val="000000" w:themeColor="text1"/>
          <w:lang w:val="cy-GB"/>
        </w:rPr>
        <w:t xml:space="preserve">a </w:t>
      </w:r>
      <w:r w:rsidRPr="00B4569E">
        <w:rPr>
          <w:rStyle w:val="normaltextrun"/>
          <w:rFonts w:ascii="Arial" w:hAnsi="Arial" w:cs="Arial"/>
          <w:b/>
          <w:color w:val="000000" w:themeColor="text1"/>
          <w:lang w:val="cy-GB"/>
        </w:rPr>
        <w:t>diwydiant</w:t>
      </w:r>
      <w:r w:rsidR="00434054" w:rsidRPr="00B4569E">
        <w:rPr>
          <w:rStyle w:val="normaltextrun"/>
          <w:rFonts w:ascii="Arial" w:hAnsi="Arial" w:cs="Arial"/>
          <w:b/>
          <w:color w:val="000000" w:themeColor="text1"/>
          <w:lang w:val="cy-GB"/>
        </w:rPr>
        <w:t xml:space="preserve"> </w:t>
      </w:r>
      <w:r w:rsidRPr="00B4569E">
        <w:rPr>
          <w:rStyle w:val="normaltextrun"/>
          <w:rFonts w:ascii="Arial" w:hAnsi="Arial" w:cs="Arial"/>
          <w:color w:val="000000" w:themeColor="text1"/>
          <w:lang w:val="cy-GB"/>
        </w:rPr>
        <w:t>i wireddu'r cyfleoedd hyn trwy gefnogaeth uniongyrchol trwy gronfeydd twf a chefnogaeth.</w:t>
      </w:r>
    </w:p>
    <w:p w14:paraId="27231E47" w14:textId="4D3AC18B" w:rsidR="00434054" w:rsidRPr="00B4569E" w:rsidRDefault="00182EFF" w:rsidP="00182EFF">
      <w:pPr>
        <w:pStyle w:val="paragraph"/>
        <w:spacing w:before="0" w:beforeAutospacing="0" w:after="0" w:afterAutospacing="0"/>
        <w:textAlignment w:val="baseline"/>
        <w:rPr>
          <w:rFonts w:ascii="Segoe UI" w:hAnsi="Segoe UI" w:cs="Segoe UI"/>
          <w:color w:val="000000" w:themeColor="text1"/>
          <w:lang w:val="cy-GB"/>
        </w:rPr>
      </w:pPr>
      <w:r w:rsidRPr="00B4569E">
        <w:rPr>
          <w:rStyle w:val="normaltextrun"/>
          <w:rFonts w:ascii="Arial" w:hAnsi="Arial" w:cs="Arial"/>
          <w:color w:val="000000" w:themeColor="text1"/>
          <w:lang w:val="cy-GB"/>
        </w:rPr>
        <w:t>Mae'r Cyngor hefyd yn cydnabod y bydd busnesau bach a chanolig yn allweddol i gyflenwi unrhyw raglen ddatgarboneiddio yn llwyddiannus gan y bydd angen iddynt addasu i gyfleoedd cyflogaeth newydd. Mae hyn yn cyflwyno her gan fod y pandemig wedi effeithio ar fuddsoddiadau ac amserlenni gwaith, felly efallai na fydd dod o hyd i’r amser a’r adnoddau i fuddsoddi mewn uwchsgilio staff neu mewn ffyrdd newydd o weithio</w:t>
      </w:r>
      <w:r w:rsidR="00A74B42">
        <w:rPr>
          <w:rStyle w:val="normaltextrun"/>
          <w:rFonts w:ascii="Arial" w:hAnsi="Arial" w:cs="Arial"/>
          <w:color w:val="000000" w:themeColor="text1"/>
          <w:lang w:val="cy-GB"/>
        </w:rPr>
        <w:t>,</w:t>
      </w:r>
      <w:r w:rsidRPr="00B4569E">
        <w:rPr>
          <w:rStyle w:val="normaltextrun"/>
          <w:rFonts w:ascii="Arial" w:hAnsi="Arial" w:cs="Arial"/>
          <w:color w:val="000000" w:themeColor="text1"/>
          <w:lang w:val="cy-GB"/>
        </w:rPr>
        <w:t xml:space="preserve"> fel ôl-osod a sgiliau gwyrdd, ar flaen</w:t>
      </w:r>
      <w:r w:rsidR="00D77626">
        <w:rPr>
          <w:rStyle w:val="normaltextrun"/>
          <w:rFonts w:ascii="Arial" w:hAnsi="Arial" w:cs="Arial"/>
          <w:color w:val="000000" w:themeColor="text1"/>
          <w:lang w:val="cy-GB"/>
        </w:rPr>
        <w:t xml:space="preserve"> eu</w:t>
      </w:r>
      <w:r w:rsidR="00A74B42">
        <w:rPr>
          <w:rStyle w:val="normaltextrun"/>
          <w:rFonts w:ascii="Arial" w:hAnsi="Arial" w:cs="Arial"/>
          <w:color w:val="000000" w:themeColor="text1"/>
          <w:lang w:val="cy-GB"/>
        </w:rPr>
        <w:t xml:space="preserve"> rhestr </w:t>
      </w:r>
      <w:r w:rsidR="00D77626">
        <w:rPr>
          <w:rStyle w:val="normaltextrun"/>
          <w:rFonts w:ascii="Arial" w:hAnsi="Arial" w:cs="Arial"/>
          <w:color w:val="000000" w:themeColor="text1"/>
          <w:lang w:val="cy-GB"/>
        </w:rPr>
        <w:t>o f</w:t>
      </w:r>
      <w:r w:rsidR="00A74B42">
        <w:rPr>
          <w:rStyle w:val="normaltextrun"/>
          <w:rFonts w:ascii="Arial" w:hAnsi="Arial" w:cs="Arial"/>
          <w:color w:val="000000" w:themeColor="text1"/>
          <w:lang w:val="cy-GB"/>
        </w:rPr>
        <w:t>laenoriaethau</w:t>
      </w:r>
      <w:r w:rsidRPr="00B4569E">
        <w:rPr>
          <w:rStyle w:val="normaltextrun"/>
          <w:rFonts w:ascii="Arial" w:hAnsi="Arial" w:cs="Arial"/>
          <w:color w:val="000000" w:themeColor="text1"/>
          <w:lang w:val="cy-GB"/>
        </w:rPr>
        <w:t>. Yn ogystal, mae’n ymddangos bod datgysylltiad rhwng nodau</w:t>
      </w:r>
      <w:r w:rsidR="00D77626">
        <w:rPr>
          <w:rStyle w:val="normaltextrun"/>
          <w:rFonts w:ascii="Arial" w:hAnsi="Arial" w:cs="Arial"/>
          <w:color w:val="000000" w:themeColor="text1"/>
          <w:lang w:val="cy-GB"/>
        </w:rPr>
        <w:t>’r</w:t>
      </w:r>
      <w:r w:rsidRPr="00B4569E">
        <w:rPr>
          <w:rStyle w:val="normaltextrun"/>
          <w:rFonts w:ascii="Arial" w:hAnsi="Arial" w:cs="Arial"/>
          <w:color w:val="000000" w:themeColor="text1"/>
          <w:lang w:val="cy-GB"/>
        </w:rPr>
        <w:t xml:space="preserve"> polisi </w:t>
      </w:r>
      <w:r w:rsidR="00D77626">
        <w:rPr>
          <w:rStyle w:val="normaltextrun"/>
          <w:rFonts w:ascii="Arial" w:hAnsi="Arial" w:cs="Arial"/>
          <w:color w:val="000000" w:themeColor="text1"/>
          <w:lang w:val="cy-GB"/>
        </w:rPr>
        <w:t>Sero Net</w:t>
      </w:r>
      <w:r w:rsidRPr="00B4569E">
        <w:rPr>
          <w:rStyle w:val="normaltextrun"/>
          <w:rFonts w:ascii="Arial" w:hAnsi="Arial" w:cs="Arial"/>
          <w:color w:val="000000" w:themeColor="text1"/>
          <w:lang w:val="cy-GB"/>
        </w:rPr>
        <w:t xml:space="preserve"> ac awydd busnesau i ymgysylltu – </w:t>
      </w:r>
      <w:r w:rsidR="00D77626">
        <w:rPr>
          <w:rStyle w:val="normaltextrun"/>
          <w:rFonts w:ascii="Arial" w:hAnsi="Arial" w:cs="Arial"/>
          <w:color w:val="000000" w:themeColor="text1"/>
          <w:lang w:val="cy-GB"/>
        </w:rPr>
        <w:t xml:space="preserve">hyd </w:t>
      </w:r>
      <w:r w:rsidRPr="00B4569E">
        <w:rPr>
          <w:rStyle w:val="normaltextrun"/>
          <w:rFonts w:ascii="Arial" w:hAnsi="Arial" w:cs="Arial"/>
          <w:color w:val="000000" w:themeColor="text1"/>
          <w:lang w:val="cy-GB"/>
        </w:rPr>
        <w:t xml:space="preserve">nes bod marchnad ar gyfer y sgiliau a’r cynhyrchion newydd hyn, efallai na fydd BBaChau yn awyddus i </w:t>
      </w:r>
      <w:r w:rsidR="00D77626">
        <w:rPr>
          <w:rStyle w:val="normaltextrun"/>
          <w:rFonts w:ascii="Arial" w:hAnsi="Arial" w:cs="Arial"/>
          <w:color w:val="000000" w:themeColor="text1"/>
          <w:lang w:val="cy-GB"/>
        </w:rPr>
        <w:t>gefnogi</w:t>
      </w:r>
      <w:r w:rsidRPr="00B4569E">
        <w:rPr>
          <w:rStyle w:val="normaltextrun"/>
          <w:rFonts w:ascii="Arial" w:hAnsi="Arial" w:cs="Arial"/>
          <w:color w:val="000000" w:themeColor="text1"/>
          <w:lang w:val="cy-GB"/>
        </w:rPr>
        <w:t>’r cysyniadau newydd hyn</w:t>
      </w:r>
      <w:r w:rsidR="00434054" w:rsidRPr="00B4569E">
        <w:rPr>
          <w:rStyle w:val="normaltextrun"/>
          <w:rFonts w:ascii="Arial" w:hAnsi="Arial" w:cs="Arial"/>
          <w:color w:val="000000" w:themeColor="text1"/>
          <w:lang w:val="cy-GB"/>
        </w:rPr>
        <w:t>.</w:t>
      </w:r>
      <w:r w:rsidR="00434054" w:rsidRPr="00B4569E">
        <w:rPr>
          <w:rStyle w:val="eop"/>
          <w:rFonts w:ascii="Arial" w:hAnsi="Arial" w:cs="Arial"/>
          <w:color w:val="000000" w:themeColor="text1"/>
          <w:lang w:val="cy-GB"/>
        </w:rPr>
        <w:t> </w:t>
      </w:r>
    </w:p>
    <w:p w14:paraId="094D5B78" w14:textId="77777777" w:rsidR="00434054" w:rsidRPr="00B4569E" w:rsidRDefault="00434054" w:rsidP="00245B3A">
      <w:pPr>
        <w:pStyle w:val="paragraph"/>
        <w:spacing w:before="0" w:beforeAutospacing="0" w:after="0" w:afterAutospacing="0"/>
        <w:textAlignment w:val="baseline"/>
        <w:rPr>
          <w:rFonts w:ascii="Segoe UI" w:hAnsi="Segoe UI" w:cs="Segoe UI"/>
          <w:color w:val="000000" w:themeColor="text1"/>
          <w:lang w:val="cy-GB"/>
        </w:rPr>
      </w:pPr>
      <w:r w:rsidRPr="00B4569E">
        <w:rPr>
          <w:rStyle w:val="eop"/>
          <w:rFonts w:ascii="Arial" w:hAnsi="Arial" w:cs="Arial"/>
          <w:color w:val="000000" w:themeColor="text1"/>
          <w:lang w:val="cy-GB"/>
        </w:rPr>
        <w:t> </w:t>
      </w:r>
    </w:p>
    <w:p w14:paraId="4BD020A4" w14:textId="057D85AB" w:rsidR="000338CE" w:rsidRPr="008024E1" w:rsidRDefault="00182EFF" w:rsidP="00245B3A">
      <w:pPr>
        <w:pStyle w:val="paragraph"/>
        <w:spacing w:before="0" w:beforeAutospacing="0" w:after="0" w:afterAutospacing="0"/>
        <w:textAlignment w:val="baseline"/>
        <w:rPr>
          <w:rFonts w:ascii="Arial" w:hAnsi="Arial" w:cs="Arial"/>
          <w:color w:val="000000" w:themeColor="text1"/>
          <w:lang w:val="cy-GB"/>
        </w:rPr>
      </w:pPr>
      <w:r w:rsidRPr="00B4569E">
        <w:rPr>
          <w:rStyle w:val="normaltextrun"/>
          <w:rFonts w:ascii="Arial" w:hAnsi="Arial" w:cs="Arial"/>
          <w:b/>
          <w:color w:val="000000" w:themeColor="text1"/>
          <w:lang w:val="cy-GB"/>
        </w:rPr>
        <w:t>Capasiti ar gyfer twf</w:t>
      </w:r>
      <w:r w:rsidR="00434054" w:rsidRPr="00B4569E">
        <w:rPr>
          <w:rStyle w:val="normaltextrun"/>
          <w:rFonts w:ascii="Arial" w:hAnsi="Arial" w:cs="Arial"/>
          <w:b/>
          <w:color w:val="000000" w:themeColor="text1"/>
          <w:lang w:val="cy-GB"/>
        </w:rPr>
        <w:t xml:space="preserve"> – </w:t>
      </w:r>
      <w:r w:rsidRPr="00B4569E">
        <w:rPr>
          <w:rStyle w:val="normaltextrun"/>
          <w:rFonts w:ascii="Arial" w:hAnsi="Arial" w:cs="Arial"/>
          <w:b/>
          <w:color w:val="000000" w:themeColor="text1"/>
          <w:lang w:val="cy-GB"/>
        </w:rPr>
        <w:t>Seilwaith</w:t>
      </w:r>
    </w:p>
    <w:p w14:paraId="52094AFC" w14:textId="4E9D5974" w:rsidR="00434054" w:rsidRPr="00B4569E" w:rsidRDefault="008024E1" w:rsidP="00245B3A">
      <w:pPr>
        <w:pStyle w:val="paragraph"/>
        <w:spacing w:before="0" w:beforeAutospacing="0" w:after="0" w:afterAutospacing="0"/>
        <w:textAlignment w:val="baseline"/>
        <w:rPr>
          <w:rFonts w:ascii="Segoe UI" w:hAnsi="Segoe UI" w:cs="Segoe UI"/>
          <w:color w:val="000000" w:themeColor="text1"/>
          <w:lang w:val="cy-GB"/>
        </w:rPr>
      </w:pPr>
      <w:r>
        <w:rPr>
          <w:rStyle w:val="normaltextrun"/>
          <w:rFonts w:ascii="Arial" w:hAnsi="Arial" w:cs="Arial"/>
          <w:color w:val="000000" w:themeColor="text1"/>
          <w:lang w:val="cy-GB"/>
        </w:rPr>
        <w:t>Ceir</w:t>
      </w:r>
      <w:r w:rsidR="00AB4F7F" w:rsidRPr="00B4569E">
        <w:rPr>
          <w:rStyle w:val="normaltextrun"/>
          <w:rFonts w:ascii="Arial" w:hAnsi="Arial" w:cs="Arial"/>
          <w:color w:val="000000" w:themeColor="text1"/>
          <w:lang w:val="cy-GB"/>
        </w:rPr>
        <w:t xml:space="preserve"> nifer o gyfleoedd ar gyfer twf gan gynnwys</w:t>
      </w:r>
      <w:r w:rsidR="00434054" w:rsidRPr="00B4569E">
        <w:rPr>
          <w:rStyle w:val="normaltextrun"/>
          <w:rFonts w:ascii="Arial" w:hAnsi="Arial" w:cs="Arial"/>
          <w:color w:val="000000" w:themeColor="text1"/>
          <w:lang w:val="cy-GB"/>
        </w:rPr>
        <w:t>:</w:t>
      </w:r>
      <w:r w:rsidR="00434054" w:rsidRPr="00B4569E">
        <w:rPr>
          <w:rStyle w:val="eop"/>
          <w:rFonts w:ascii="Arial" w:hAnsi="Arial" w:cs="Arial"/>
          <w:color w:val="000000" w:themeColor="text1"/>
          <w:lang w:val="cy-GB"/>
        </w:rPr>
        <w:t> </w:t>
      </w:r>
    </w:p>
    <w:p w14:paraId="56632518" w14:textId="77777777" w:rsidR="00AB4F7F" w:rsidRPr="00B4569E" w:rsidRDefault="00AB4F7F">
      <w:pPr>
        <w:pStyle w:val="paragraph"/>
        <w:numPr>
          <w:ilvl w:val="0"/>
          <w:numId w:val="33"/>
        </w:numPr>
        <w:spacing w:after="0"/>
        <w:textAlignment w:val="baseline"/>
        <w:rPr>
          <w:rStyle w:val="normaltextrun"/>
          <w:rFonts w:ascii="Arial" w:hAnsi="Arial" w:cs="Arial"/>
          <w:bCs/>
          <w:color w:val="000000" w:themeColor="text1"/>
          <w:lang w:val="cy-GB"/>
        </w:rPr>
      </w:pPr>
      <w:r w:rsidRPr="00B4569E">
        <w:rPr>
          <w:rStyle w:val="normaltextrun"/>
          <w:rFonts w:ascii="Arial" w:hAnsi="Arial" w:cs="Arial"/>
          <w:b/>
          <w:color w:val="000000" w:themeColor="text1"/>
          <w:lang w:val="cy-GB"/>
        </w:rPr>
        <w:t>Trafnidiaeth</w:t>
      </w:r>
      <w:r w:rsidRPr="00B4569E">
        <w:rPr>
          <w:rStyle w:val="normaltextrun"/>
          <w:rFonts w:ascii="Arial" w:hAnsi="Arial" w:cs="Arial"/>
          <w:bCs/>
          <w:color w:val="000000" w:themeColor="text1"/>
          <w:lang w:val="cy-GB"/>
        </w:rPr>
        <w:t xml:space="preserve"> – i wneud y mwyaf o seilwaith ffyrdd, cysylltiadau rheilffordd a Phorthladd Port Talbot</w:t>
      </w:r>
    </w:p>
    <w:p w14:paraId="3492EC53" w14:textId="63910D1D" w:rsidR="00AB4F7F" w:rsidRPr="00B4569E" w:rsidRDefault="00AB4F7F">
      <w:pPr>
        <w:pStyle w:val="paragraph"/>
        <w:numPr>
          <w:ilvl w:val="0"/>
          <w:numId w:val="33"/>
        </w:numPr>
        <w:spacing w:after="0"/>
        <w:textAlignment w:val="baseline"/>
        <w:rPr>
          <w:rStyle w:val="normaltextrun"/>
          <w:rFonts w:ascii="Arial" w:hAnsi="Arial" w:cs="Arial"/>
          <w:bCs/>
          <w:color w:val="000000" w:themeColor="text1"/>
          <w:lang w:val="cy-GB"/>
        </w:rPr>
      </w:pPr>
      <w:r w:rsidRPr="00B4569E">
        <w:rPr>
          <w:rStyle w:val="normaltextrun"/>
          <w:rFonts w:ascii="Arial" w:hAnsi="Arial" w:cs="Arial"/>
          <w:b/>
          <w:color w:val="000000" w:themeColor="text1"/>
          <w:lang w:val="cy-GB"/>
        </w:rPr>
        <w:t>Cysylltedd digidol</w:t>
      </w:r>
      <w:r w:rsidRPr="00B4569E">
        <w:rPr>
          <w:rStyle w:val="normaltextrun"/>
          <w:rFonts w:ascii="Arial" w:hAnsi="Arial" w:cs="Arial"/>
          <w:bCs/>
          <w:color w:val="000000" w:themeColor="text1"/>
          <w:lang w:val="cy-GB"/>
        </w:rPr>
        <w:t xml:space="preserve"> – sicrhau bod gan bob eiddo gysylltedd digidol cyflym a dibynadwy</w:t>
      </w:r>
    </w:p>
    <w:p w14:paraId="55BDAD2E" w14:textId="79643871" w:rsidR="00434054" w:rsidRPr="00B4569E" w:rsidRDefault="00AB4F7F">
      <w:pPr>
        <w:pStyle w:val="paragraph"/>
        <w:numPr>
          <w:ilvl w:val="0"/>
          <w:numId w:val="33"/>
        </w:numPr>
        <w:spacing w:before="0" w:beforeAutospacing="0" w:after="0" w:afterAutospacing="0"/>
        <w:textAlignment w:val="baseline"/>
        <w:rPr>
          <w:rFonts w:ascii="Segoe UI" w:hAnsi="Segoe UI" w:cs="Segoe UI"/>
          <w:color w:val="000000" w:themeColor="text1"/>
          <w:lang w:val="cy-GB"/>
        </w:rPr>
      </w:pPr>
      <w:r w:rsidRPr="00B4569E">
        <w:rPr>
          <w:rStyle w:val="normaltextrun"/>
          <w:rFonts w:ascii="Arial" w:hAnsi="Arial" w:cs="Arial"/>
          <w:b/>
          <w:color w:val="000000" w:themeColor="text1"/>
          <w:lang w:val="cy-GB"/>
        </w:rPr>
        <w:t>Eiddo masnachol</w:t>
      </w:r>
      <w:r w:rsidRPr="00B4569E">
        <w:rPr>
          <w:rStyle w:val="normaltextrun"/>
          <w:rFonts w:ascii="Arial" w:hAnsi="Arial" w:cs="Arial"/>
          <w:bCs/>
          <w:color w:val="000000" w:themeColor="text1"/>
          <w:lang w:val="cy-GB"/>
        </w:rPr>
        <w:t xml:space="preserve"> - Er gwaethaf safle Castell-nedd Port Talbot fel lleoliad diwydiannol mawr a thystiolaeth o alw uchel am stoc ddiwydiannol, mae'r cyflenwad yn parhau i fod yn gyfyngedig iawn gyda bwlch hyfywedd a'r angen am ymyrraeth gyhoeddus uniongyrchol i gyflwyno cynlluniau sylweddol i fynd i'r afael â'r diffyg eiddo diwydiannol ar draws y fwrdeistref sirol, gan gynnwys y cymoedd ac ardaloedd gwledig</w:t>
      </w:r>
      <w:r w:rsidR="00434054" w:rsidRPr="00B4569E">
        <w:rPr>
          <w:rStyle w:val="normaltextrun"/>
          <w:rFonts w:ascii="Arial" w:hAnsi="Arial" w:cs="Arial"/>
          <w:color w:val="000000" w:themeColor="text1"/>
          <w:lang w:val="cy-GB"/>
        </w:rPr>
        <w:t xml:space="preserve">. </w:t>
      </w:r>
      <w:r w:rsidR="00434054" w:rsidRPr="00B4569E">
        <w:rPr>
          <w:rStyle w:val="eop"/>
          <w:rFonts w:ascii="Arial" w:hAnsi="Arial" w:cs="Arial"/>
          <w:color w:val="000000" w:themeColor="text1"/>
          <w:lang w:val="cy-GB"/>
        </w:rPr>
        <w:t> </w:t>
      </w:r>
    </w:p>
    <w:p w14:paraId="5D2D9FE5" w14:textId="77777777" w:rsidR="008024E1" w:rsidRDefault="008024E1" w:rsidP="008024E1">
      <w:pPr>
        <w:pStyle w:val="paragraph"/>
        <w:spacing w:before="0" w:beforeAutospacing="0" w:after="0" w:afterAutospacing="0"/>
        <w:textAlignment w:val="baseline"/>
        <w:rPr>
          <w:rStyle w:val="eop"/>
          <w:rFonts w:ascii="Arial" w:hAnsi="Arial" w:cs="Arial"/>
          <w:color w:val="000000" w:themeColor="text1"/>
          <w:lang w:val="cy-GB"/>
        </w:rPr>
      </w:pPr>
    </w:p>
    <w:p w14:paraId="4F0B7D1F" w14:textId="5BC2D9E2" w:rsidR="00AB4F7F" w:rsidRPr="008024E1" w:rsidRDefault="00AB4F7F" w:rsidP="008024E1">
      <w:pPr>
        <w:pStyle w:val="paragraph"/>
        <w:spacing w:before="0" w:beforeAutospacing="0" w:after="0" w:afterAutospacing="0"/>
        <w:textAlignment w:val="baseline"/>
        <w:rPr>
          <w:rStyle w:val="normaltextrun"/>
          <w:rFonts w:ascii="Segoe UI" w:hAnsi="Segoe UI" w:cs="Segoe UI"/>
          <w:color w:val="000000" w:themeColor="text1"/>
          <w:lang w:val="cy-GB"/>
        </w:rPr>
      </w:pPr>
      <w:r w:rsidRPr="00B4569E">
        <w:rPr>
          <w:rStyle w:val="normaltextrun"/>
          <w:rFonts w:ascii="Arial" w:hAnsi="Arial" w:cs="Arial"/>
          <w:color w:val="000000" w:themeColor="text1"/>
          <w:lang w:val="cy-GB"/>
        </w:rPr>
        <w:t>Maes allweddol ar gyfer gweithredu yng Nghynllun Adfer Economaidd Castell-nedd Port Talbot:</w:t>
      </w:r>
    </w:p>
    <w:p w14:paraId="4C5E96F2" w14:textId="3940CC9B" w:rsidR="00434054" w:rsidRPr="00B4569E" w:rsidRDefault="00AB4F7F" w:rsidP="00AB4F7F">
      <w:pPr>
        <w:pStyle w:val="paragraph"/>
        <w:spacing w:before="0" w:beforeAutospacing="0" w:after="0" w:afterAutospacing="0"/>
        <w:textAlignment w:val="baseline"/>
        <w:rPr>
          <w:rFonts w:ascii="Segoe UI" w:hAnsi="Segoe UI" w:cs="Segoe UI"/>
          <w:color w:val="000000" w:themeColor="text1"/>
          <w:lang w:val="cy-GB"/>
        </w:rPr>
      </w:pPr>
      <w:r w:rsidRPr="00B4569E">
        <w:rPr>
          <w:rStyle w:val="normaltextrun"/>
          <w:rFonts w:ascii="Arial" w:hAnsi="Arial" w:cs="Arial"/>
          <w:color w:val="000000" w:themeColor="text1"/>
          <w:lang w:val="cy-GB"/>
        </w:rPr>
        <w:t xml:space="preserve">Buddsoddiad </w:t>
      </w:r>
      <w:r w:rsidR="008024E1">
        <w:rPr>
          <w:rStyle w:val="normaltextrun"/>
          <w:rFonts w:ascii="Arial" w:hAnsi="Arial" w:cs="Arial"/>
          <w:color w:val="000000" w:themeColor="text1"/>
          <w:lang w:val="cy-GB"/>
        </w:rPr>
        <w:t xml:space="preserve">a newid </w:t>
      </w:r>
      <w:r w:rsidRPr="00B4569E">
        <w:rPr>
          <w:rStyle w:val="normaltextrun"/>
          <w:rFonts w:ascii="Arial" w:hAnsi="Arial" w:cs="Arial"/>
          <w:color w:val="000000" w:themeColor="text1"/>
          <w:lang w:val="cy-GB"/>
        </w:rPr>
        <w:t xml:space="preserve">trawsnewidiol: Sicrhau buddsoddiad parhaus yn ein prif safleoedd strategol yng Nglannau Port Talbot a Bae Baglan (a'r capasiti i'w cyflenwi); y cyfle allweddol sy'n gysylltiedig â'r Ganolfan Fyd-eang ar gyfer Rhagoriaeth Rheilffyrdd; a'r ystod o gamau gweithredu hirdymor – ond </w:t>
      </w:r>
      <w:r w:rsidR="008024E1">
        <w:rPr>
          <w:rStyle w:val="normaltextrun"/>
          <w:rFonts w:ascii="Arial" w:hAnsi="Arial" w:cs="Arial"/>
          <w:color w:val="000000" w:themeColor="text1"/>
          <w:lang w:val="cy-GB"/>
        </w:rPr>
        <w:t xml:space="preserve">rhai </w:t>
      </w:r>
      <w:r w:rsidRPr="00B4569E">
        <w:rPr>
          <w:rStyle w:val="normaltextrun"/>
          <w:rFonts w:ascii="Arial" w:hAnsi="Arial" w:cs="Arial"/>
          <w:color w:val="000000" w:themeColor="text1"/>
          <w:lang w:val="cy-GB"/>
        </w:rPr>
        <w:t>sy'n dod i'r amlwg mewn rhai achosion – i gefnogi datgarboneiddio diwydiannol</w:t>
      </w:r>
      <w:r w:rsidR="00434054" w:rsidRPr="00B4569E">
        <w:rPr>
          <w:rStyle w:val="normaltextrun"/>
          <w:rFonts w:ascii="Arial" w:hAnsi="Arial" w:cs="Arial"/>
          <w:color w:val="000000" w:themeColor="text1"/>
          <w:lang w:val="cy-GB"/>
        </w:rPr>
        <w:t>.</w:t>
      </w:r>
      <w:r w:rsidR="00434054" w:rsidRPr="00B4569E">
        <w:rPr>
          <w:rStyle w:val="eop"/>
          <w:rFonts w:ascii="Arial" w:hAnsi="Arial" w:cs="Arial"/>
          <w:color w:val="000000" w:themeColor="text1"/>
          <w:lang w:val="cy-GB"/>
        </w:rPr>
        <w:t> </w:t>
      </w:r>
    </w:p>
    <w:p w14:paraId="63D1AF3C" w14:textId="77777777" w:rsidR="00434054" w:rsidRPr="00B4569E" w:rsidRDefault="00434054" w:rsidP="00245B3A">
      <w:pPr>
        <w:pStyle w:val="paragraph"/>
        <w:spacing w:before="0" w:beforeAutospacing="0" w:after="0" w:afterAutospacing="0"/>
        <w:textAlignment w:val="baseline"/>
        <w:rPr>
          <w:rFonts w:ascii="Segoe UI" w:hAnsi="Segoe UI" w:cs="Segoe UI"/>
          <w:color w:val="000000" w:themeColor="text1"/>
          <w:lang w:val="cy-GB"/>
        </w:rPr>
      </w:pPr>
      <w:r w:rsidRPr="00B4569E">
        <w:rPr>
          <w:rStyle w:val="eop"/>
          <w:rFonts w:ascii="Arial" w:hAnsi="Arial" w:cs="Arial"/>
          <w:color w:val="000000" w:themeColor="text1"/>
          <w:lang w:val="cy-GB"/>
        </w:rPr>
        <w:t> </w:t>
      </w:r>
    </w:p>
    <w:p w14:paraId="6C5DF3FE" w14:textId="05F62476" w:rsidR="00226695" w:rsidRPr="008024E1" w:rsidRDefault="00AB4F7F" w:rsidP="00245B3A">
      <w:pPr>
        <w:pStyle w:val="paragraph"/>
        <w:spacing w:before="0" w:beforeAutospacing="0" w:after="0" w:afterAutospacing="0"/>
        <w:textAlignment w:val="baseline"/>
        <w:rPr>
          <w:rFonts w:ascii="Arial" w:hAnsi="Arial" w:cs="Arial"/>
          <w:color w:val="000000" w:themeColor="text1"/>
          <w:lang w:val="cy-GB"/>
        </w:rPr>
      </w:pPr>
      <w:r w:rsidRPr="00B4569E">
        <w:rPr>
          <w:rStyle w:val="normaltextrun"/>
          <w:rFonts w:ascii="Arial" w:hAnsi="Arial" w:cs="Arial"/>
          <w:b/>
          <w:color w:val="000000" w:themeColor="text1"/>
          <w:lang w:val="cy-GB"/>
        </w:rPr>
        <w:t>Prif safleoedd cyflogaeth</w:t>
      </w:r>
      <w:r w:rsidR="00434054" w:rsidRPr="00B4569E">
        <w:rPr>
          <w:rStyle w:val="eop"/>
          <w:rFonts w:ascii="Arial" w:hAnsi="Arial" w:cs="Arial"/>
          <w:color w:val="000000" w:themeColor="text1"/>
          <w:lang w:val="cy-GB"/>
        </w:rPr>
        <w:t> </w:t>
      </w:r>
    </w:p>
    <w:p w14:paraId="6EE7DFFB" w14:textId="478502EB" w:rsidR="00434054" w:rsidRPr="00B4569E" w:rsidRDefault="00965115" w:rsidP="00245B3A">
      <w:pPr>
        <w:pStyle w:val="paragraph"/>
        <w:spacing w:before="0" w:beforeAutospacing="0" w:after="0" w:afterAutospacing="0"/>
        <w:textAlignment w:val="baseline"/>
        <w:rPr>
          <w:rFonts w:ascii="Segoe UI" w:hAnsi="Segoe UI" w:cs="Segoe UI"/>
          <w:color w:val="000000" w:themeColor="text1"/>
          <w:lang w:val="cy-GB"/>
        </w:rPr>
      </w:pPr>
      <w:r w:rsidRPr="00B4569E">
        <w:rPr>
          <w:rStyle w:val="normaltextrun"/>
          <w:rFonts w:ascii="Arial" w:hAnsi="Arial" w:cs="Arial"/>
          <w:color w:val="000000" w:themeColor="text1"/>
          <w:lang w:val="cy-GB"/>
        </w:rPr>
        <w:t>Mae safleoedd strategol o bwys cenedlaethol (e.e. ym Mae Baglan) gyda photensial ar gyfer datblygiadau mawr dros amser – mae</w:t>
      </w:r>
      <w:r w:rsidR="005D6856">
        <w:rPr>
          <w:rStyle w:val="normaltextrun"/>
          <w:rFonts w:ascii="Arial" w:hAnsi="Arial" w:cs="Arial"/>
          <w:color w:val="000000" w:themeColor="text1"/>
          <w:lang w:val="cy-GB"/>
        </w:rPr>
        <w:t xml:space="preserve"> gan y </w:t>
      </w:r>
      <w:r w:rsidRPr="00B4569E">
        <w:rPr>
          <w:rStyle w:val="normaltextrun"/>
          <w:rFonts w:ascii="Arial" w:hAnsi="Arial" w:cs="Arial"/>
          <w:color w:val="000000" w:themeColor="text1"/>
          <w:lang w:val="cy-GB"/>
        </w:rPr>
        <w:t xml:space="preserve">safleoedd </w:t>
      </w:r>
      <w:r w:rsidR="005D6856">
        <w:rPr>
          <w:rStyle w:val="normaltextrun"/>
          <w:rFonts w:ascii="Arial" w:hAnsi="Arial" w:cs="Arial"/>
          <w:color w:val="000000" w:themeColor="text1"/>
          <w:lang w:val="cy-GB"/>
        </w:rPr>
        <w:t>g</w:t>
      </w:r>
      <w:r w:rsidRPr="00B4569E">
        <w:rPr>
          <w:rStyle w:val="normaltextrun"/>
          <w:rFonts w:ascii="Arial" w:hAnsi="Arial" w:cs="Arial"/>
          <w:color w:val="000000" w:themeColor="text1"/>
          <w:lang w:val="cy-GB"/>
        </w:rPr>
        <w:t>ysylltedd rhagorol a</w:t>
      </w:r>
      <w:r w:rsidR="005D6856">
        <w:rPr>
          <w:rStyle w:val="normaltextrun"/>
          <w:rFonts w:ascii="Arial" w:hAnsi="Arial" w:cs="Arial"/>
          <w:color w:val="000000" w:themeColor="text1"/>
          <w:lang w:val="cy-GB"/>
        </w:rPr>
        <w:t xml:space="preserve"> </w:t>
      </w:r>
      <w:r w:rsidRPr="00B4569E">
        <w:rPr>
          <w:rStyle w:val="normaltextrun"/>
          <w:rFonts w:ascii="Arial" w:hAnsi="Arial" w:cs="Arial"/>
          <w:color w:val="000000" w:themeColor="text1"/>
          <w:lang w:val="cy-GB"/>
        </w:rPr>
        <w:t xml:space="preserve">diddordeb masnachol sylweddol. </w:t>
      </w:r>
      <w:r w:rsidR="005D6856">
        <w:rPr>
          <w:rStyle w:val="normaltextrun"/>
          <w:rFonts w:ascii="Arial" w:hAnsi="Arial" w:cs="Arial"/>
          <w:color w:val="000000" w:themeColor="text1"/>
          <w:lang w:val="cy-GB"/>
        </w:rPr>
        <w:t>Ceir</w:t>
      </w:r>
      <w:r w:rsidRPr="00B4569E">
        <w:rPr>
          <w:rStyle w:val="normaltextrun"/>
          <w:rFonts w:ascii="Arial" w:hAnsi="Arial" w:cs="Arial"/>
          <w:color w:val="000000" w:themeColor="text1"/>
          <w:lang w:val="cy-GB"/>
        </w:rPr>
        <w:t xml:space="preserve"> nifer o safleoedd strategol gyda photensial ar gyfer twf pellach, gan gynnwys</w:t>
      </w:r>
      <w:r w:rsidR="00434054" w:rsidRPr="00B4569E">
        <w:rPr>
          <w:rStyle w:val="normaltextrun"/>
          <w:rFonts w:ascii="Arial" w:hAnsi="Arial" w:cs="Arial"/>
          <w:color w:val="000000" w:themeColor="text1"/>
          <w:lang w:val="cy-GB"/>
        </w:rPr>
        <w:t>: </w:t>
      </w:r>
      <w:r w:rsidR="00434054" w:rsidRPr="00B4569E">
        <w:rPr>
          <w:rStyle w:val="eop"/>
          <w:rFonts w:ascii="Arial" w:hAnsi="Arial" w:cs="Arial"/>
          <w:color w:val="000000" w:themeColor="text1"/>
          <w:lang w:val="cy-GB"/>
        </w:rPr>
        <w:t> </w:t>
      </w:r>
    </w:p>
    <w:p w14:paraId="1ABF09A6" w14:textId="77777777" w:rsidR="00965115" w:rsidRPr="005D6856" w:rsidRDefault="00965115" w:rsidP="00965115">
      <w:pPr>
        <w:pStyle w:val="NoSpacing"/>
        <w:rPr>
          <w:rStyle w:val="normaltextrun"/>
          <w:rFonts w:ascii="Arial" w:hAnsi="Arial" w:cs="Arial"/>
          <w:color w:val="000000" w:themeColor="text1"/>
          <w:sz w:val="24"/>
          <w:szCs w:val="24"/>
          <w:lang w:val="cy-GB"/>
        </w:rPr>
      </w:pPr>
      <w:r w:rsidRPr="005D6856">
        <w:rPr>
          <w:rStyle w:val="normaltextrun"/>
          <w:rFonts w:ascii="Arial" w:hAnsi="Arial" w:cs="Arial"/>
          <w:color w:val="000000" w:themeColor="text1"/>
          <w:sz w:val="24"/>
          <w:szCs w:val="24"/>
          <w:lang w:val="cy-GB"/>
        </w:rPr>
        <w:t>Parc Ynni Baglan</w:t>
      </w:r>
    </w:p>
    <w:p w14:paraId="2DE1EA64" w14:textId="77777777" w:rsidR="00965115" w:rsidRPr="005D6856" w:rsidRDefault="00965115" w:rsidP="00965115">
      <w:pPr>
        <w:pStyle w:val="NoSpacing"/>
        <w:rPr>
          <w:rStyle w:val="normaltextrun"/>
          <w:rFonts w:ascii="Arial" w:hAnsi="Arial" w:cs="Arial"/>
          <w:color w:val="000000" w:themeColor="text1"/>
          <w:sz w:val="24"/>
          <w:szCs w:val="24"/>
          <w:lang w:val="cy-GB"/>
        </w:rPr>
      </w:pPr>
      <w:r w:rsidRPr="005D6856">
        <w:rPr>
          <w:rStyle w:val="normaltextrun"/>
          <w:rFonts w:ascii="Arial" w:hAnsi="Arial" w:cs="Arial"/>
          <w:color w:val="000000" w:themeColor="text1"/>
          <w:sz w:val="24"/>
          <w:szCs w:val="24"/>
          <w:lang w:val="cy-GB"/>
        </w:rPr>
        <w:t>Glannau'r Harbwr</w:t>
      </w:r>
    </w:p>
    <w:p w14:paraId="63C2F058" w14:textId="4EE9C3F0" w:rsidR="00434054" w:rsidRPr="005D6856" w:rsidRDefault="00965115" w:rsidP="00965115">
      <w:pPr>
        <w:pStyle w:val="NoSpacing"/>
        <w:rPr>
          <w:rFonts w:ascii="Segoe UI" w:hAnsi="Segoe UI" w:cs="Segoe UI"/>
          <w:sz w:val="24"/>
          <w:szCs w:val="24"/>
          <w:lang w:val="cy-GB"/>
        </w:rPr>
      </w:pPr>
      <w:r w:rsidRPr="005D6856">
        <w:rPr>
          <w:rStyle w:val="normaltextrun"/>
          <w:rFonts w:ascii="Arial" w:hAnsi="Arial" w:cs="Arial"/>
          <w:color w:val="000000" w:themeColor="text1"/>
          <w:sz w:val="24"/>
          <w:szCs w:val="24"/>
          <w:lang w:val="cy-GB"/>
        </w:rPr>
        <w:t>Dociau Port Talbot</w:t>
      </w:r>
      <w:r w:rsidR="00434054" w:rsidRPr="005D6856">
        <w:rPr>
          <w:rStyle w:val="eop"/>
          <w:rFonts w:ascii="Arial" w:hAnsi="Arial" w:cs="Arial"/>
          <w:color w:val="000000" w:themeColor="text1"/>
          <w:sz w:val="24"/>
          <w:szCs w:val="24"/>
          <w:lang w:val="cy-GB"/>
        </w:rPr>
        <w:t> </w:t>
      </w:r>
    </w:p>
    <w:p w14:paraId="1E45CC4C" w14:textId="5675FAFE" w:rsidR="00965115" w:rsidRPr="00B4569E" w:rsidRDefault="00965115" w:rsidP="00965115">
      <w:pPr>
        <w:pStyle w:val="paragraph"/>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Mae</w:t>
      </w:r>
      <w:r w:rsidR="005D6856">
        <w:rPr>
          <w:rStyle w:val="normaltextrun"/>
          <w:rFonts w:ascii="Arial" w:hAnsi="Arial" w:cs="Arial"/>
          <w:color w:val="000000" w:themeColor="text1"/>
          <w:lang w:val="cy-GB"/>
        </w:rPr>
        <w:t>’r</w:t>
      </w:r>
      <w:r w:rsidRPr="00B4569E">
        <w:rPr>
          <w:rStyle w:val="normaltextrun"/>
          <w:rFonts w:ascii="Arial" w:hAnsi="Arial" w:cs="Arial"/>
          <w:color w:val="000000" w:themeColor="text1"/>
          <w:lang w:val="cy-GB"/>
        </w:rPr>
        <w:t xml:space="preserve"> cyfleoedd i adeiladu ar y sylfaen wybodaeth yn cynnwys y ffaith bod llawer o Brifysgol Abertawe o fewn Castell-nedd Port Talbot, gyda photensial am gysylltiadau diwydian</w:t>
      </w:r>
      <w:r w:rsidR="00E802B2">
        <w:rPr>
          <w:rStyle w:val="normaltextrun"/>
          <w:rFonts w:ascii="Arial" w:hAnsi="Arial" w:cs="Arial"/>
          <w:color w:val="000000" w:themeColor="text1"/>
          <w:lang w:val="cy-GB"/>
        </w:rPr>
        <w:t xml:space="preserve">nol </w:t>
      </w:r>
      <w:r w:rsidRPr="00B4569E">
        <w:rPr>
          <w:rStyle w:val="normaltextrun"/>
          <w:rFonts w:ascii="Arial" w:hAnsi="Arial" w:cs="Arial"/>
          <w:color w:val="000000" w:themeColor="text1"/>
          <w:lang w:val="cy-GB"/>
        </w:rPr>
        <w:t xml:space="preserve">cryfach a rôl y prifysgolion fel ysgogwyr economaidd eu hunain. </w:t>
      </w:r>
      <w:r w:rsidR="00E802B2">
        <w:rPr>
          <w:rStyle w:val="normaltextrun"/>
          <w:rFonts w:ascii="Arial" w:hAnsi="Arial" w:cs="Arial"/>
          <w:color w:val="000000" w:themeColor="text1"/>
          <w:lang w:val="cy-GB"/>
        </w:rPr>
        <w:t>Cynlluniwyd</w:t>
      </w:r>
      <w:r w:rsidRPr="00B4569E">
        <w:rPr>
          <w:rStyle w:val="normaltextrun"/>
          <w:rFonts w:ascii="Arial" w:hAnsi="Arial" w:cs="Arial"/>
          <w:color w:val="000000" w:themeColor="text1"/>
          <w:lang w:val="cy-GB"/>
        </w:rPr>
        <w:t xml:space="preserve"> prosiectau a rhaglenni </w:t>
      </w:r>
      <w:r w:rsidRPr="00B4569E">
        <w:rPr>
          <w:rStyle w:val="normaltextrun"/>
          <w:rFonts w:ascii="Arial" w:hAnsi="Arial" w:cs="Arial"/>
          <w:b/>
          <w:bCs/>
          <w:color w:val="000000" w:themeColor="text1"/>
          <w:lang w:val="cy-GB"/>
        </w:rPr>
        <w:t>Bargen Ddinesig Bae Abertawe</w:t>
      </w:r>
      <w:r w:rsidRPr="00B4569E">
        <w:rPr>
          <w:rStyle w:val="normaltextrun"/>
          <w:rFonts w:ascii="Arial" w:hAnsi="Arial" w:cs="Arial"/>
          <w:color w:val="000000" w:themeColor="text1"/>
          <w:lang w:val="cy-GB"/>
        </w:rPr>
        <w:t xml:space="preserve"> i ddarparu </w:t>
      </w:r>
      <w:r w:rsidRPr="00B4569E">
        <w:rPr>
          <w:rStyle w:val="normaltextrun"/>
          <w:rFonts w:ascii="Arial" w:hAnsi="Arial" w:cs="Arial"/>
          <w:color w:val="000000" w:themeColor="text1"/>
          <w:lang w:val="cy-GB"/>
        </w:rPr>
        <w:lastRenderedPageBreak/>
        <w:t>catalydd ar gyfer cyfleoedd yn y dyfodol a fydd yn cael eu datblygu gyda rhaglen ymyriadau CFfGDU.</w:t>
      </w:r>
    </w:p>
    <w:p w14:paraId="09B3A896" w14:textId="03430B1B" w:rsidR="00434054" w:rsidRPr="00B4569E" w:rsidRDefault="00965115" w:rsidP="00965115">
      <w:pPr>
        <w:pStyle w:val="paragraph"/>
        <w:spacing w:before="0" w:beforeAutospacing="0" w:after="0" w:afterAutospacing="0"/>
        <w:textAlignment w:val="baseline"/>
        <w:rPr>
          <w:rFonts w:ascii="Segoe UI" w:hAnsi="Segoe UI" w:cs="Segoe UI"/>
          <w:color w:val="000000" w:themeColor="text1"/>
          <w:lang w:val="cy-GB"/>
        </w:rPr>
      </w:pPr>
      <w:r w:rsidRPr="00B4569E">
        <w:rPr>
          <w:rStyle w:val="normaltextrun"/>
          <w:rFonts w:ascii="Arial" w:hAnsi="Arial" w:cs="Arial"/>
          <w:color w:val="000000" w:themeColor="text1"/>
          <w:lang w:val="cy-GB"/>
        </w:rPr>
        <w:t>Bydd y cyfleoedd a restrir uchod</w:t>
      </w:r>
      <w:r w:rsidR="00345B6C">
        <w:rPr>
          <w:rStyle w:val="normaltextrun"/>
          <w:rFonts w:ascii="Arial" w:hAnsi="Arial" w:cs="Arial"/>
          <w:color w:val="000000" w:themeColor="text1"/>
          <w:lang w:val="cy-GB"/>
        </w:rPr>
        <w:t>,</w:t>
      </w:r>
      <w:r w:rsidRPr="00B4569E">
        <w:rPr>
          <w:rStyle w:val="normaltextrun"/>
          <w:rFonts w:ascii="Arial" w:hAnsi="Arial" w:cs="Arial"/>
          <w:color w:val="000000" w:themeColor="text1"/>
          <w:lang w:val="cy-GB"/>
        </w:rPr>
        <w:t xml:space="preserve"> ynghyd â'r ddarpariaeth sgiliau a amlinellir yn yr adran Pobl a Sgiliau</w:t>
      </w:r>
      <w:r w:rsidR="00345B6C">
        <w:rPr>
          <w:rStyle w:val="normaltextrun"/>
          <w:rFonts w:ascii="Arial" w:hAnsi="Arial" w:cs="Arial"/>
          <w:color w:val="000000" w:themeColor="text1"/>
          <w:lang w:val="cy-GB"/>
        </w:rPr>
        <w:t>,</w:t>
      </w:r>
      <w:r w:rsidRPr="00B4569E">
        <w:rPr>
          <w:rStyle w:val="normaltextrun"/>
          <w:rFonts w:ascii="Arial" w:hAnsi="Arial" w:cs="Arial"/>
          <w:color w:val="000000" w:themeColor="text1"/>
          <w:lang w:val="cy-GB"/>
        </w:rPr>
        <w:t xml:space="preserve"> yn gwella cynhyrchiant ac yn cynyddu cyflog, gan roi cyfle i bawb gael mynediad at swyddi gwerth ychwanegol. Mae'r Cyngor hefyd yn cydnabod y cyfle a ddaw yn sgil cyfraniad y Trydydd Sector i'r economi leol.</w:t>
      </w:r>
      <w:r w:rsidR="00434054" w:rsidRPr="00B4569E">
        <w:rPr>
          <w:rStyle w:val="eop"/>
          <w:rFonts w:ascii="Arial" w:hAnsi="Arial" w:cs="Arial"/>
          <w:color w:val="000000" w:themeColor="text1"/>
          <w:lang w:val="cy-GB"/>
        </w:rPr>
        <w:t> </w:t>
      </w:r>
    </w:p>
    <w:p w14:paraId="483FC275" w14:textId="3E0DADA7" w:rsidR="00434054" w:rsidRPr="00345B6C" w:rsidRDefault="00434054" w:rsidP="00345B6C">
      <w:pPr>
        <w:pStyle w:val="paragraph"/>
        <w:spacing w:before="0" w:beforeAutospacing="0" w:after="0" w:afterAutospacing="0"/>
        <w:textAlignment w:val="baseline"/>
        <w:rPr>
          <w:rFonts w:ascii="Segoe UI" w:hAnsi="Segoe UI" w:cs="Segoe UI"/>
          <w:color w:val="000000" w:themeColor="text1"/>
          <w:lang w:val="cy-GB"/>
        </w:rPr>
      </w:pPr>
      <w:r w:rsidRPr="00B4569E">
        <w:rPr>
          <w:rStyle w:val="eop"/>
          <w:rFonts w:ascii="Arial" w:hAnsi="Arial" w:cs="Arial"/>
          <w:color w:val="000000" w:themeColor="text1"/>
          <w:lang w:val="cy-GB"/>
        </w:rPr>
        <w:t> </w:t>
      </w:r>
    </w:p>
    <w:p w14:paraId="5113D167" w14:textId="56A3C202" w:rsidR="00434054" w:rsidRPr="00B4569E" w:rsidRDefault="00965115" w:rsidP="00245B3A">
      <w:pPr>
        <w:spacing w:after="0" w:line="240" w:lineRule="auto"/>
        <w:rPr>
          <w:rFonts w:ascii="Arial" w:hAnsi="Arial" w:cs="Arial"/>
          <w:b/>
          <w:color w:val="000000" w:themeColor="text1"/>
          <w:sz w:val="24"/>
          <w:szCs w:val="24"/>
          <w:u w:val="single"/>
          <w:lang w:val="cy-GB"/>
        </w:rPr>
      </w:pPr>
      <w:r w:rsidRPr="00B4569E">
        <w:rPr>
          <w:rFonts w:ascii="Arial" w:hAnsi="Arial" w:cs="Arial"/>
          <w:b/>
          <w:color w:val="000000" w:themeColor="text1"/>
          <w:sz w:val="24"/>
          <w:szCs w:val="24"/>
          <w:u w:val="single"/>
          <w:lang w:val="cy-GB"/>
        </w:rPr>
        <w:t>Cyfleoedd yn Sir Benfro</w:t>
      </w:r>
    </w:p>
    <w:p w14:paraId="1C658A59" w14:textId="58A40DB7" w:rsidR="00965115" w:rsidRPr="00B4569E" w:rsidRDefault="00965115" w:rsidP="00965115">
      <w:pPr>
        <w:pStyle w:val="paragraph"/>
        <w:spacing w:after="0"/>
        <w:textAlignment w:val="baseline"/>
        <w:rPr>
          <w:rFonts w:ascii="Arial" w:eastAsiaTheme="minorHAnsi" w:hAnsi="Arial" w:cs="Arial"/>
          <w:color w:val="000000" w:themeColor="text1"/>
          <w:lang w:val="cy-GB" w:eastAsia="en-US"/>
        </w:rPr>
      </w:pPr>
      <w:r w:rsidRPr="00B4569E">
        <w:rPr>
          <w:rFonts w:ascii="Arial" w:eastAsiaTheme="minorHAnsi" w:hAnsi="Arial" w:cs="Arial"/>
          <w:color w:val="000000" w:themeColor="text1"/>
          <w:lang w:val="cy-GB" w:eastAsia="en-US"/>
        </w:rPr>
        <w:t>Yn Sir Benfro, bydd y cyfleoedd canlynol yn debygol o fod yn sail i fuddsoddiadau “Cefnogi Busnesau Lleol” CFfGDU, yn amodol ar y broses asesu a dethol:</w:t>
      </w:r>
    </w:p>
    <w:p w14:paraId="08E8DD81" w14:textId="150F6919" w:rsidR="00965115" w:rsidRPr="00B4569E" w:rsidRDefault="00965115" w:rsidP="00965115">
      <w:pPr>
        <w:pStyle w:val="paragraph"/>
        <w:spacing w:after="0"/>
        <w:textAlignment w:val="baseline"/>
        <w:rPr>
          <w:rFonts w:ascii="Arial" w:eastAsiaTheme="minorHAnsi" w:hAnsi="Arial" w:cs="Arial"/>
          <w:color w:val="000000" w:themeColor="text1"/>
          <w:lang w:val="cy-GB" w:eastAsia="en-US"/>
        </w:rPr>
      </w:pPr>
      <w:r w:rsidRPr="00B4569E">
        <w:rPr>
          <w:rFonts w:ascii="Arial" w:eastAsiaTheme="minorHAnsi" w:hAnsi="Arial" w:cs="Arial"/>
          <w:color w:val="000000" w:themeColor="text1"/>
          <w:u w:val="single"/>
          <w:lang w:val="cy-GB" w:eastAsia="en-US"/>
        </w:rPr>
        <w:t>Safleoedd Datblygu Strategol</w:t>
      </w:r>
      <w:r w:rsidRPr="00B4569E">
        <w:rPr>
          <w:rFonts w:ascii="Arial" w:eastAsiaTheme="minorHAnsi" w:hAnsi="Arial" w:cs="Arial"/>
          <w:color w:val="000000" w:themeColor="text1"/>
          <w:lang w:val="cy-GB" w:eastAsia="en-US"/>
        </w:rPr>
        <w:t xml:space="preserve">. Mae Porthladd Aberdaugleddau (gan gynnwys safleoedd ynni ar y tir), Doc Penfro (Porthladd Penfro) a Doc Penfro Llanion i gyd yn safleoedd strategol pwysig o amgylch dyfrffordd Aberdaugleddau sy’n hanfodol i’n huchelgais i greu Prifddinas Ynni Gwyrdd y DU gan gyfrannu o leiaf 20% o gynhyrchiant hydrogen y DU a 10% o dargedau Ynni Gwynt y Môr Arnofiol </w:t>
      </w:r>
      <w:r w:rsidR="007E5E3C">
        <w:rPr>
          <w:rFonts w:ascii="Arial" w:eastAsiaTheme="minorHAnsi" w:hAnsi="Arial" w:cs="Arial"/>
          <w:color w:val="000000" w:themeColor="text1"/>
          <w:lang w:val="cy-GB" w:eastAsia="en-US"/>
        </w:rPr>
        <w:t xml:space="preserve">y DU </w:t>
      </w:r>
      <w:r w:rsidRPr="00B4569E">
        <w:rPr>
          <w:rFonts w:ascii="Arial" w:eastAsiaTheme="minorHAnsi" w:hAnsi="Arial" w:cs="Arial"/>
          <w:color w:val="000000" w:themeColor="text1"/>
          <w:lang w:val="cy-GB" w:eastAsia="en-US"/>
        </w:rPr>
        <w:t>(FLOW), fel y nodir yn Strategaeth Diogelwch Ynni Prydain. Bydd Clwstwr Ynni’r Dyfodol Dyfrffordd Aberdaugleddau hefyd yn cefnogi datblygiad tanwydd hylifol carbon isel, llongau CO</w:t>
      </w:r>
      <w:r w:rsidRPr="007E5E3C">
        <w:rPr>
          <w:rFonts w:ascii="Arial" w:eastAsiaTheme="minorHAnsi" w:hAnsi="Arial" w:cs="Arial"/>
          <w:color w:val="000000" w:themeColor="text1"/>
          <w:vertAlign w:val="subscript"/>
          <w:lang w:val="cy-GB" w:eastAsia="en-US"/>
        </w:rPr>
        <w:t>2</w:t>
      </w:r>
      <w:r w:rsidRPr="00B4569E">
        <w:rPr>
          <w:rFonts w:ascii="Arial" w:eastAsiaTheme="minorHAnsi" w:hAnsi="Arial" w:cs="Arial"/>
          <w:color w:val="000000" w:themeColor="text1"/>
          <w:lang w:val="cy-GB" w:eastAsia="en-US"/>
        </w:rPr>
        <w:t>, ynni adnewyddadwy morol a storio ynni, gan chwarae rhan ganolog felly wrth gefnogi trosglwyddiad cyflymach i economi sero net tra’n ysgogi twf economaidd sylweddol.</w:t>
      </w:r>
    </w:p>
    <w:p w14:paraId="05CE328E" w14:textId="0EDE2DFE" w:rsidR="00965115" w:rsidRPr="00B4569E" w:rsidRDefault="00965115" w:rsidP="00965115">
      <w:pPr>
        <w:pStyle w:val="paragraph"/>
        <w:spacing w:after="0"/>
        <w:textAlignment w:val="baseline"/>
        <w:rPr>
          <w:rFonts w:ascii="Arial" w:eastAsiaTheme="minorHAnsi" w:hAnsi="Arial" w:cs="Arial"/>
          <w:color w:val="000000" w:themeColor="text1"/>
          <w:lang w:val="cy-GB" w:eastAsia="en-US"/>
        </w:rPr>
      </w:pPr>
      <w:r w:rsidRPr="00B4569E">
        <w:rPr>
          <w:rFonts w:ascii="Arial" w:eastAsiaTheme="minorHAnsi" w:hAnsi="Arial" w:cs="Arial"/>
          <w:color w:val="000000" w:themeColor="text1"/>
          <w:lang w:val="cy-GB" w:eastAsia="en-US"/>
        </w:rPr>
        <w:t xml:space="preserve">Mae’r cyd-destun hwn yn </w:t>
      </w:r>
      <w:r w:rsidR="007E5E3C">
        <w:rPr>
          <w:rFonts w:ascii="Arial" w:eastAsiaTheme="minorHAnsi" w:hAnsi="Arial" w:cs="Arial"/>
          <w:color w:val="000000" w:themeColor="text1"/>
          <w:lang w:val="cy-GB" w:eastAsia="en-US"/>
        </w:rPr>
        <w:t>cynnig</w:t>
      </w:r>
      <w:r w:rsidRPr="00B4569E">
        <w:rPr>
          <w:rFonts w:ascii="Arial" w:eastAsiaTheme="minorHAnsi" w:hAnsi="Arial" w:cs="Arial"/>
          <w:color w:val="000000" w:themeColor="text1"/>
          <w:lang w:val="cy-GB" w:eastAsia="en-US"/>
        </w:rPr>
        <w:t xml:space="preserve"> cyfleoedd pwysig i wella gofodau diwydiannol, masnachol a swyddfeydd addas i gefnogi twf y sector ynni, morol, peirianneg a chysylltiedig o amgylch Dyfrffordd Aberdaugleddau, gan gynnwys datblygiadau strategol megis ehangu Canolfan Arloesedd y Bont a gwelliannau cysylltiedig ym Mharc Gwyddoniaeth Sir Benfro yn Llanion.</w:t>
      </w:r>
    </w:p>
    <w:p w14:paraId="03B11023" w14:textId="61C30E2C" w:rsidR="00434054" w:rsidRPr="00B4569E" w:rsidRDefault="00965115" w:rsidP="00965115">
      <w:pPr>
        <w:pStyle w:val="paragraph"/>
        <w:spacing w:before="0" w:beforeAutospacing="0" w:after="0" w:afterAutospacing="0"/>
        <w:textAlignment w:val="baseline"/>
        <w:rPr>
          <w:rFonts w:ascii="Segoe UI" w:hAnsi="Segoe UI" w:cs="Segoe UI"/>
          <w:color w:val="000000" w:themeColor="text1"/>
          <w:lang w:val="cy-GB"/>
        </w:rPr>
      </w:pPr>
      <w:r w:rsidRPr="00B4569E">
        <w:rPr>
          <w:rFonts w:ascii="Arial" w:eastAsiaTheme="minorHAnsi" w:hAnsi="Arial" w:cs="Arial"/>
          <w:color w:val="000000" w:themeColor="text1"/>
          <w:lang w:val="cy-GB" w:eastAsia="en-US"/>
        </w:rPr>
        <w:t>Mae safleoedd arwyddocaol eraill yn dechrau gweld budd gwaith dichonoldeb, hyrwyddo a chefnogaeth ehangach gan y sir a'i Phartneriaid Sector Preifat. Mae’r rhain yn cynnwys Maes Awyr Llwynhelyg, lle mae gwaith dichonoldeb diweddar wedi nodi buddsoddiadau cymharol fach a allai gefnogi gallu’r maes awyr i wasanaethu’r farchnad dwristiaid yn arbennig. Ar yr un pryd, rydym ar hyn o bryd yn archwilio nifer o gyfleoedd gydag arloesiadau hedfanaeth, o ran atyniadau gwell ac arloesi yn y diwydiant a allai gefnogi cyfnod diwydian</w:t>
      </w:r>
      <w:r w:rsidR="007E5E3C">
        <w:rPr>
          <w:rFonts w:ascii="Arial" w:eastAsiaTheme="minorHAnsi" w:hAnsi="Arial" w:cs="Arial"/>
          <w:color w:val="000000" w:themeColor="text1"/>
          <w:lang w:val="cy-GB" w:eastAsia="en-US"/>
        </w:rPr>
        <w:t>nol</w:t>
      </w:r>
      <w:r w:rsidRPr="00B4569E">
        <w:rPr>
          <w:rFonts w:ascii="Arial" w:eastAsiaTheme="minorHAnsi" w:hAnsi="Arial" w:cs="Arial"/>
          <w:color w:val="000000" w:themeColor="text1"/>
          <w:lang w:val="cy-GB" w:eastAsia="en-US"/>
        </w:rPr>
        <w:t xml:space="preserve"> newydd. Mae cyfleoedd hefyd yn codi yn Nhrecwn, safle a oedd yn eiddo i’r Weinyddiaeth Amddiffyn yng ngogledd Sir Benfro, sydd â photensial i’w ailddatblygu a’i adnewyddu. Mae hygyrchedd rheilffordd a ffyrdd, yn ogystal â'i agosrwydd at Fae Abergwaun, yn gwneud y safle'n fwyfwy deniadol i gynhyrchwyr ynni a </w:t>
      </w:r>
      <w:r w:rsidR="007E5E3C">
        <w:rPr>
          <w:rFonts w:ascii="Arial" w:eastAsiaTheme="minorHAnsi" w:hAnsi="Arial" w:cs="Arial"/>
          <w:color w:val="000000" w:themeColor="text1"/>
          <w:lang w:val="cy-GB" w:eastAsia="en-US"/>
        </w:rPr>
        <w:t>gweithg</w:t>
      </w:r>
      <w:r w:rsidRPr="00B4569E">
        <w:rPr>
          <w:rFonts w:ascii="Arial" w:eastAsiaTheme="minorHAnsi" w:hAnsi="Arial" w:cs="Arial"/>
          <w:color w:val="000000" w:themeColor="text1"/>
          <w:lang w:val="cy-GB" w:eastAsia="en-US"/>
        </w:rPr>
        <w:t>ynhyrchwyr. Bydd buddsoddiadau seilwaith cymedrol yn sicrhau datblygiadau o’r fath, gan alluogi cyfleoedd cyflogaeth y mae mawr eu hangen yng ngogledd Sir Benfro</w:t>
      </w:r>
      <w:r w:rsidR="00434054" w:rsidRPr="00B4569E">
        <w:rPr>
          <w:rStyle w:val="normaltextrun"/>
          <w:rFonts w:ascii="Arial" w:hAnsi="Arial" w:cs="Arial"/>
          <w:color w:val="000000" w:themeColor="text1"/>
          <w:lang w:val="cy-GB"/>
        </w:rPr>
        <w:t>.</w:t>
      </w:r>
      <w:r w:rsidR="00434054" w:rsidRPr="00B4569E">
        <w:rPr>
          <w:rStyle w:val="eop"/>
          <w:rFonts w:ascii="Arial" w:hAnsi="Arial" w:cs="Arial"/>
          <w:color w:val="000000" w:themeColor="text1"/>
          <w:lang w:val="cy-GB"/>
        </w:rPr>
        <w:t> </w:t>
      </w:r>
    </w:p>
    <w:p w14:paraId="3AC4BC46" w14:textId="77777777" w:rsidR="00434054" w:rsidRPr="00B4569E" w:rsidRDefault="00434054" w:rsidP="00245B3A">
      <w:pPr>
        <w:pStyle w:val="paragraph"/>
        <w:spacing w:before="0" w:beforeAutospacing="0" w:after="0" w:afterAutospacing="0"/>
        <w:textAlignment w:val="baseline"/>
        <w:rPr>
          <w:rFonts w:ascii="Segoe UI" w:hAnsi="Segoe UI" w:cs="Segoe UI"/>
          <w:color w:val="000000" w:themeColor="text1"/>
          <w:lang w:val="cy-GB"/>
        </w:rPr>
      </w:pPr>
      <w:r w:rsidRPr="00B4569E">
        <w:rPr>
          <w:rStyle w:val="eop"/>
          <w:rFonts w:ascii="Arial" w:hAnsi="Arial" w:cs="Arial"/>
          <w:color w:val="000000" w:themeColor="text1"/>
          <w:lang w:val="cy-GB"/>
        </w:rPr>
        <w:t> </w:t>
      </w:r>
    </w:p>
    <w:p w14:paraId="28778DB1" w14:textId="696409CA" w:rsidR="00434054" w:rsidRPr="00B4569E" w:rsidRDefault="00965115" w:rsidP="00245B3A">
      <w:pPr>
        <w:pStyle w:val="paragraph"/>
        <w:spacing w:before="0" w:beforeAutospacing="0" w:after="0" w:afterAutospacing="0"/>
        <w:textAlignment w:val="baseline"/>
        <w:rPr>
          <w:rFonts w:ascii="Segoe UI" w:hAnsi="Segoe UI" w:cs="Segoe UI"/>
          <w:color w:val="000000" w:themeColor="text1"/>
          <w:lang w:val="cy-GB"/>
        </w:rPr>
      </w:pPr>
      <w:r w:rsidRPr="00B4569E">
        <w:rPr>
          <w:rStyle w:val="normaltextrun"/>
          <w:rFonts w:ascii="Arial" w:hAnsi="Arial" w:cs="Arial"/>
          <w:color w:val="000000" w:themeColor="text1"/>
          <w:u w:val="single"/>
          <w:lang w:val="cy-GB"/>
        </w:rPr>
        <w:t>Parc Bwyd Sir Benfro</w:t>
      </w:r>
    </w:p>
    <w:p w14:paraId="0D8384FD" w14:textId="05767A65" w:rsidR="00434054" w:rsidRPr="00B4569E" w:rsidRDefault="00965115" w:rsidP="00245B3A">
      <w:pPr>
        <w:pStyle w:val="paragraph"/>
        <w:spacing w:before="0" w:beforeAutospacing="0" w:after="0" w:afterAutospacing="0"/>
        <w:textAlignment w:val="baseline"/>
        <w:rPr>
          <w:rFonts w:ascii="Segoe UI" w:hAnsi="Segoe UI" w:cs="Segoe UI"/>
          <w:color w:val="000000" w:themeColor="text1"/>
          <w:lang w:val="cy-GB"/>
        </w:rPr>
      </w:pPr>
      <w:r w:rsidRPr="00B4569E">
        <w:rPr>
          <w:rStyle w:val="normaltextrun"/>
          <w:rFonts w:ascii="Arial" w:hAnsi="Arial" w:cs="Arial"/>
          <w:color w:val="000000" w:themeColor="text1"/>
          <w:lang w:val="cy-GB"/>
        </w:rPr>
        <w:t>Mae Sir Benfro yn elwa ar rywfaint o dir amaethyddol o’r ansawdd gorau yng Nghymru, ased y dylem geisio manteisio arn</w:t>
      </w:r>
      <w:r w:rsidR="00C249C4">
        <w:rPr>
          <w:rStyle w:val="normaltextrun"/>
          <w:rFonts w:ascii="Arial" w:hAnsi="Arial" w:cs="Arial"/>
          <w:color w:val="000000" w:themeColor="text1"/>
          <w:lang w:val="cy-GB"/>
        </w:rPr>
        <w:t>i</w:t>
      </w:r>
      <w:r w:rsidRPr="00B4569E">
        <w:rPr>
          <w:rStyle w:val="normaltextrun"/>
          <w:rFonts w:ascii="Arial" w:hAnsi="Arial" w:cs="Arial"/>
          <w:color w:val="000000" w:themeColor="text1"/>
          <w:lang w:val="cy-GB"/>
        </w:rPr>
        <w:t xml:space="preserve"> ar gyfer y sir, ei chymuned</w:t>
      </w:r>
      <w:r w:rsidR="00C249C4">
        <w:rPr>
          <w:rStyle w:val="normaltextrun"/>
          <w:rFonts w:ascii="Arial" w:hAnsi="Arial" w:cs="Arial"/>
          <w:color w:val="000000" w:themeColor="text1"/>
          <w:lang w:val="cy-GB"/>
        </w:rPr>
        <w:t>,</w:t>
      </w:r>
      <w:r w:rsidRPr="00B4569E">
        <w:rPr>
          <w:rStyle w:val="normaltextrun"/>
          <w:rFonts w:ascii="Arial" w:hAnsi="Arial" w:cs="Arial"/>
          <w:color w:val="000000" w:themeColor="text1"/>
          <w:lang w:val="cy-GB"/>
        </w:rPr>
        <w:t xml:space="preserve"> ac i gefnogi cynaliadwyedd bwyd ehangach yng Nghymru a’r DU. Mae Sir Benfro wedi elwa ar fuddsoddiad gan yr UE a Llywodraeth Cymru i gataleiddio datblygiad Parc Bwyd Sir Benfro, menter ar y cyd â Llywodraeth Cymru. Mae’r buddsoddiad hwn wedi cefnogi </w:t>
      </w:r>
      <w:r w:rsidRPr="00B4569E">
        <w:rPr>
          <w:rStyle w:val="normaltextrun"/>
          <w:rFonts w:ascii="Arial" w:hAnsi="Arial" w:cs="Arial"/>
          <w:color w:val="000000" w:themeColor="text1"/>
          <w:lang w:val="cy-GB"/>
        </w:rPr>
        <w:lastRenderedPageBreak/>
        <w:t>datblygiad pellach gan y sector preifat a chreu Hufenfa Sir Benfro ochr yn ochr â’r Puffin Produce llwyddiannus ac estynedig. Mae datblygiadau menter ar y cyd pellach yn cynnwys creu cyfres o unedau deori i gefnogi busnesau bwyd newydd yn y Sir. Rydym yn awyddus i weithio gyda busnesau bwyd lleol i wella’r duedd hon ymhellach, gan geisio cyllid i fuddsoddi mewn datblygu i fodloni’r galw cynyddol</w:t>
      </w:r>
      <w:r w:rsidR="00434054" w:rsidRPr="00B4569E">
        <w:rPr>
          <w:rStyle w:val="normaltextrun"/>
          <w:rFonts w:ascii="Arial" w:hAnsi="Arial" w:cs="Arial"/>
          <w:color w:val="000000" w:themeColor="text1"/>
          <w:lang w:val="cy-GB"/>
        </w:rPr>
        <w:t>.</w:t>
      </w:r>
      <w:r w:rsidR="00434054" w:rsidRPr="00B4569E">
        <w:rPr>
          <w:rStyle w:val="eop"/>
          <w:rFonts w:ascii="Arial" w:hAnsi="Arial" w:cs="Arial"/>
          <w:color w:val="000000" w:themeColor="text1"/>
          <w:lang w:val="cy-GB"/>
        </w:rPr>
        <w:t> </w:t>
      </w:r>
    </w:p>
    <w:p w14:paraId="3016198D" w14:textId="77777777" w:rsidR="00434054" w:rsidRPr="00B4569E" w:rsidRDefault="00434054" w:rsidP="00245B3A">
      <w:pPr>
        <w:spacing w:after="0" w:line="240" w:lineRule="auto"/>
        <w:textAlignment w:val="baseline"/>
        <w:rPr>
          <w:rFonts w:ascii="Arial" w:eastAsia="Times New Roman" w:hAnsi="Arial" w:cs="Arial"/>
          <w:b/>
          <w:color w:val="000000" w:themeColor="text1"/>
          <w:sz w:val="24"/>
          <w:szCs w:val="24"/>
          <w:lang w:val="cy-GB" w:eastAsia="en-GB"/>
        </w:rPr>
      </w:pPr>
    </w:p>
    <w:p w14:paraId="5ADF12C2" w14:textId="5EBD6C9C" w:rsidR="00434054" w:rsidRPr="00B4569E" w:rsidRDefault="00965115" w:rsidP="00245B3A">
      <w:pPr>
        <w:spacing w:after="0" w:line="240" w:lineRule="auto"/>
        <w:textAlignment w:val="baseline"/>
        <w:rPr>
          <w:rFonts w:ascii="Arial" w:eastAsia="Times New Roman" w:hAnsi="Arial" w:cs="Arial"/>
          <w:b/>
          <w:color w:val="000000" w:themeColor="text1"/>
          <w:sz w:val="24"/>
          <w:szCs w:val="24"/>
          <w:u w:val="single"/>
          <w:lang w:val="cy-GB" w:eastAsia="en-GB"/>
        </w:rPr>
      </w:pPr>
      <w:r w:rsidRPr="00B4569E">
        <w:rPr>
          <w:rFonts w:ascii="Arial" w:eastAsia="Times New Roman" w:hAnsi="Arial" w:cs="Arial"/>
          <w:b/>
          <w:color w:val="000000" w:themeColor="text1"/>
          <w:sz w:val="24"/>
          <w:szCs w:val="24"/>
          <w:u w:val="single"/>
          <w:lang w:val="cy-GB" w:eastAsia="en-GB"/>
        </w:rPr>
        <w:t>Cyfleoedd yn Abertawe</w:t>
      </w:r>
    </w:p>
    <w:p w14:paraId="3ADF82D4" w14:textId="77777777" w:rsidR="00434054" w:rsidRPr="00B4569E" w:rsidRDefault="00434054" w:rsidP="00245B3A">
      <w:pPr>
        <w:spacing w:after="0" w:line="240" w:lineRule="auto"/>
        <w:textAlignment w:val="baseline"/>
        <w:rPr>
          <w:rFonts w:ascii="Arial" w:eastAsia="Times New Roman" w:hAnsi="Arial" w:cs="Arial"/>
          <w:color w:val="000000" w:themeColor="text1"/>
          <w:sz w:val="24"/>
          <w:szCs w:val="24"/>
          <w:lang w:val="cy-GB" w:eastAsia="en-GB"/>
        </w:rPr>
      </w:pPr>
    </w:p>
    <w:p w14:paraId="4FC0DA72" w14:textId="5AAE871B" w:rsidR="00226695" w:rsidRPr="00B4569E" w:rsidRDefault="00965115" w:rsidP="00965115">
      <w:pPr>
        <w:textAlignment w:val="baseline"/>
        <w:rPr>
          <w:rFonts w:ascii="Arial" w:eastAsia="Times New Roman" w:hAnsi="Arial" w:cs="Arial"/>
          <w:b/>
          <w:color w:val="000000" w:themeColor="text1"/>
          <w:sz w:val="24"/>
          <w:szCs w:val="24"/>
          <w:lang w:val="cy-GB" w:eastAsia="en-GB"/>
        </w:rPr>
      </w:pPr>
      <w:r w:rsidRPr="00B4569E">
        <w:rPr>
          <w:rFonts w:ascii="Arial" w:eastAsia="Times New Roman" w:hAnsi="Arial" w:cs="Arial"/>
          <w:b/>
          <w:color w:val="000000" w:themeColor="text1"/>
          <w:sz w:val="24"/>
          <w:szCs w:val="24"/>
          <w:lang w:val="cy-GB" w:eastAsia="en-GB"/>
        </w:rPr>
        <w:t>Cynllun Gweithredu Adferiad Economaidd Abertawe</w:t>
      </w:r>
    </w:p>
    <w:p w14:paraId="68532A0C" w14:textId="1B568B9E" w:rsidR="00965115" w:rsidRPr="00B4569E" w:rsidRDefault="00965115" w:rsidP="00965115">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Er mwyn cefnogi adferiad yr economi leol o'r pandemig covid-19 mae'r Cyngor ar y cyd â phartneriaeth Adfywio Abertawe wedi datblygu cynllun gweithredu adferiad economaidd ar gyfer Abertawe</w:t>
      </w:r>
      <w:r w:rsidR="00416AC7">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Mae hwn yn nodi'r camau gweithredu ychwanegol </w:t>
      </w:r>
      <w:r w:rsidR="00416AC7">
        <w:rPr>
          <w:rFonts w:ascii="Arial" w:eastAsia="Times New Roman" w:hAnsi="Arial" w:cs="Arial"/>
          <w:color w:val="000000" w:themeColor="text1"/>
          <w:sz w:val="24"/>
          <w:szCs w:val="24"/>
          <w:lang w:val="cy-GB" w:eastAsia="en-GB"/>
        </w:rPr>
        <w:t>sydd</w:t>
      </w:r>
      <w:r w:rsidRPr="00B4569E">
        <w:rPr>
          <w:rFonts w:ascii="Arial" w:eastAsia="Times New Roman" w:hAnsi="Arial" w:cs="Arial"/>
          <w:color w:val="000000" w:themeColor="text1"/>
          <w:sz w:val="24"/>
          <w:szCs w:val="24"/>
          <w:lang w:val="cy-GB" w:eastAsia="en-GB"/>
        </w:rPr>
        <w:t xml:space="preserve"> angen i ni eu cymryd i gefnogi busnesau, cefnogi unigolion a gwella gwytnwch yr economi leol yn wyneb y pandemig.</w:t>
      </w:r>
    </w:p>
    <w:p w14:paraId="59810319" w14:textId="77777777" w:rsidR="00965115" w:rsidRPr="00B4569E" w:rsidRDefault="00965115" w:rsidP="00965115">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 </w:t>
      </w:r>
    </w:p>
    <w:p w14:paraId="76EAFC72" w14:textId="4560AFC5" w:rsidR="00434054" w:rsidRPr="00B4569E" w:rsidRDefault="00965115" w:rsidP="00965115">
      <w:pPr>
        <w:spacing w:after="0" w:line="240" w:lineRule="auto"/>
        <w:textAlignment w:val="baseline"/>
        <w:rPr>
          <w:rFonts w:ascii="Verdana" w:eastAsia="Times New Roman" w:hAnsi="Verdana" w:cs="Times New Roman"/>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Mae'r Cynllun Gweithredu Adferiad Economaidd yn canolbwyntio ar nodau allweddol</w:t>
      </w:r>
      <w:r w:rsidR="00434054" w:rsidRPr="00B4569E">
        <w:rPr>
          <w:rFonts w:ascii="Arial" w:eastAsia="Times New Roman" w:hAnsi="Arial" w:cs="Arial"/>
          <w:color w:val="000000" w:themeColor="text1"/>
          <w:sz w:val="24"/>
          <w:szCs w:val="24"/>
          <w:lang w:val="cy-GB" w:eastAsia="en-GB"/>
        </w:rPr>
        <w:t>: </w:t>
      </w:r>
    </w:p>
    <w:p w14:paraId="29C43425" w14:textId="44E420A1" w:rsidR="0041519B" w:rsidRPr="00B4569E" w:rsidRDefault="0041519B">
      <w:pPr>
        <w:numPr>
          <w:ilvl w:val="0"/>
          <w:numId w:val="17"/>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u w:val="single"/>
          <w:lang w:val="cy-GB" w:eastAsia="en-GB"/>
        </w:rPr>
        <w:t>Codi Hyder</w:t>
      </w:r>
      <w:r w:rsidRPr="00B4569E">
        <w:rPr>
          <w:rFonts w:ascii="Arial" w:eastAsia="Times New Roman" w:hAnsi="Arial" w:cs="Arial"/>
          <w:color w:val="000000" w:themeColor="text1"/>
          <w:sz w:val="24"/>
          <w:szCs w:val="24"/>
          <w:lang w:val="cy-GB" w:eastAsia="en-GB"/>
        </w:rPr>
        <w:t xml:space="preserve"> – </w:t>
      </w:r>
      <w:r w:rsidR="00416AC7">
        <w:rPr>
          <w:rFonts w:ascii="Arial" w:eastAsia="Times New Roman" w:hAnsi="Arial" w:cs="Arial"/>
          <w:color w:val="000000" w:themeColor="text1"/>
          <w:sz w:val="24"/>
          <w:szCs w:val="24"/>
          <w:lang w:val="cy-GB" w:eastAsia="en-GB"/>
        </w:rPr>
        <w:t>hybu</w:t>
      </w:r>
      <w:r w:rsidRPr="00B4569E">
        <w:rPr>
          <w:rFonts w:ascii="Arial" w:eastAsia="Times New Roman" w:hAnsi="Arial" w:cs="Arial"/>
          <w:color w:val="000000" w:themeColor="text1"/>
          <w:sz w:val="24"/>
          <w:szCs w:val="24"/>
          <w:lang w:val="cy-GB" w:eastAsia="en-GB"/>
        </w:rPr>
        <w:t xml:space="preserve"> nifer yr ymwelwyr â chanol dinasoedd ac ardaloedd i gefnogi busnesau lleol</w:t>
      </w:r>
    </w:p>
    <w:p w14:paraId="671141EF" w14:textId="1C842124" w:rsidR="0041519B" w:rsidRPr="00B4569E" w:rsidRDefault="0041519B">
      <w:pPr>
        <w:numPr>
          <w:ilvl w:val="0"/>
          <w:numId w:val="17"/>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u w:val="single"/>
          <w:lang w:val="cy-GB" w:eastAsia="en-GB"/>
        </w:rPr>
        <w:t>Cefnogi Busnesau</w:t>
      </w:r>
      <w:r w:rsidRPr="00B4569E">
        <w:rPr>
          <w:rFonts w:ascii="Arial" w:eastAsia="Times New Roman" w:hAnsi="Arial" w:cs="Arial"/>
          <w:color w:val="000000" w:themeColor="text1"/>
          <w:sz w:val="24"/>
          <w:szCs w:val="24"/>
          <w:lang w:val="cy-GB" w:eastAsia="en-GB"/>
        </w:rPr>
        <w:t xml:space="preserve"> – cymorth busnes, cymorth ariannol ar raddfa fach, mynediad i eiddo a datblygu cyflenwyr lleol i gefnogi busnesau newydd a busnesau sy'n bodoli eisoes</w:t>
      </w:r>
    </w:p>
    <w:p w14:paraId="1C1B6D81" w14:textId="3436A285" w:rsidR="0041519B" w:rsidRPr="00B4569E" w:rsidRDefault="0041519B">
      <w:pPr>
        <w:numPr>
          <w:ilvl w:val="0"/>
          <w:numId w:val="17"/>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u w:val="single"/>
          <w:lang w:val="cy-GB" w:eastAsia="en-GB"/>
        </w:rPr>
        <w:t>Hyrwyddo Bwyd Lleol</w:t>
      </w:r>
      <w:r w:rsidRPr="00B4569E">
        <w:rPr>
          <w:rFonts w:ascii="Arial" w:eastAsia="Times New Roman" w:hAnsi="Arial" w:cs="Arial"/>
          <w:color w:val="000000" w:themeColor="text1"/>
          <w:sz w:val="24"/>
          <w:szCs w:val="24"/>
          <w:lang w:val="cy-GB" w:eastAsia="en-GB"/>
        </w:rPr>
        <w:t xml:space="preserve"> – cynyddu hygyrchedd a hyrwyddo bwyd lleol, a chodi proffil Abertawe fel cyrchfan bwyd</w:t>
      </w:r>
    </w:p>
    <w:p w14:paraId="6344B51E" w14:textId="04619EC5" w:rsidR="0041519B" w:rsidRPr="00B4569E" w:rsidRDefault="0041519B">
      <w:pPr>
        <w:numPr>
          <w:ilvl w:val="0"/>
          <w:numId w:val="17"/>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u w:val="single"/>
          <w:lang w:val="cy-GB" w:eastAsia="en-GB"/>
        </w:rPr>
        <w:t>Cefnogi Twristiaeth</w:t>
      </w:r>
      <w:r w:rsidRPr="00B4569E">
        <w:rPr>
          <w:rFonts w:ascii="Arial" w:eastAsia="Times New Roman" w:hAnsi="Arial" w:cs="Arial"/>
          <w:color w:val="000000" w:themeColor="text1"/>
          <w:sz w:val="24"/>
          <w:szCs w:val="24"/>
          <w:lang w:val="cy-GB" w:eastAsia="en-GB"/>
        </w:rPr>
        <w:t xml:space="preserve"> – gwella gwybodaeth am y farchnad, marchnata cyrchfannau, marchnata ar-lein ac ymgysylltu â busnesau a gweithio mewn partneriaeth</w:t>
      </w:r>
    </w:p>
    <w:p w14:paraId="5DE53622" w14:textId="552833CB" w:rsidR="0041519B" w:rsidRPr="00B4569E" w:rsidRDefault="0041519B">
      <w:pPr>
        <w:numPr>
          <w:ilvl w:val="0"/>
          <w:numId w:val="17"/>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u w:val="single"/>
          <w:lang w:val="cy-GB" w:eastAsia="en-GB"/>
        </w:rPr>
        <w:t>Datblygu Sgiliau a Chyflogadwyedd</w:t>
      </w:r>
      <w:r w:rsidRPr="00B4569E">
        <w:rPr>
          <w:rFonts w:ascii="Arial" w:eastAsia="Times New Roman" w:hAnsi="Arial" w:cs="Arial"/>
          <w:color w:val="000000" w:themeColor="text1"/>
          <w:sz w:val="24"/>
          <w:szCs w:val="24"/>
          <w:lang w:val="cy-GB" w:eastAsia="en-GB"/>
        </w:rPr>
        <w:t xml:space="preserve"> – ymestyn ac addasu darpariaeth cyflogadwyedd gan gynnwys lleoliadau gwaith â thâl</w:t>
      </w:r>
      <w:r w:rsidR="00416AC7">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a chymorth ar gyfer hunangyflogaeth/</w:t>
      </w:r>
      <w:r w:rsidR="00416AC7">
        <w:rPr>
          <w:rFonts w:ascii="Arial" w:eastAsia="Times New Roman" w:hAnsi="Arial" w:cs="Arial"/>
          <w:color w:val="000000" w:themeColor="text1"/>
          <w:sz w:val="24"/>
          <w:szCs w:val="24"/>
          <w:lang w:val="cy-GB" w:eastAsia="en-GB"/>
        </w:rPr>
        <w:t xml:space="preserve"> </w:t>
      </w:r>
      <w:r w:rsidRPr="00B4569E">
        <w:rPr>
          <w:rFonts w:ascii="Arial" w:eastAsia="Times New Roman" w:hAnsi="Arial" w:cs="Arial"/>
          <w:color w:val="000000" w:themeColor="text1"/>
          <w:sz w:val="24"/>
          <w:szCs w:val="24"/>
          <w:lang w:val="cy-GB" w:eastAsia="en-GB"/>
        </w:rPr>
        <w:t>entrepreneuriaeth</w:t>
      </w:r>
    </w:p>
    <w:p w14:paraId="5FD19C74" w14:textId="346B5D97" w:rsidR="00434054" w:rsidRPr="00B4569E" w:rsidRDefault="0041519B">
      <w:pPr>
        <w:numPr>
          <w:ilvl w:val="0"/>
          <w:numId w:val="17"/>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u w:val="single"/>
          <w:lang w:val="cy-GB" w:eastAsia="en-GB"/>
        </w:rPr>
        <w:t>Adfer Economaidd Cynaliadwy</w:t>
      </w:r>
      <w:r w:rsidRPr="00B4569E">
        <w:rPr>
          <w:rFonts w:ascii="Arial" w:eastAsia="Times New Roman" w:hAnsi="Arial" w:cs="Arial"/>
          <w:color w:val="000000" w:themeColor="text1"/>
          <w:sz w:val="24"/>
          <w:szCs w:val="24"/>
          <w:lang w:val="cy-GB" w:eastAsia="en-GB"/>
        </w:rPr>
        <w:t xml:space="preserve"> – Cynllun trefol newydd, adfywio canol y ddinas a'r </w:t>
      </w:r>
      <w:r w:rsidR="00416AC7">
        <w:rPr>
          <w:rFonts w:ascii="Arial" w:eastAsia="Times New Roman" w:hAnsi="Arial" w:cs="Arial"/>
          <w:color w:val="000000" w:themeColor="text1"/>
          <w:sz w:val="24"/>
          <w:szCs w:val="24"/>
          <w:lang w:val="cy-GB" w:eastAsia="en-GB"/>
        </w:rPr>
        <w:t>canolfannau ardal</w:t>
      </w:r>
      <w:r w:rsidRPr="00B4569E">
        <w:rPr>
          <w:rFonts w:ascii="Arial" w:eastAsia="Times New Roman" w:hAnsi="Arial" w:cs="Arial"/>
          <w:color w:val="000000" w:themeColor="text1"/>
          <w:sz w:val="24"/>
          <w:szCs w:val="24"/>
          <w:lang w:val="cy-GB" w:eastAsia="en-GB"/>
        </w:rPr>
        <w:t>, cefnogi symudiad tuag at garbon sero net erbyn 2050, adeiladu gallu a hyrwyddo buddsoddiad mewn seilwaith gwyrdd</w:t>
      </w:r>
      <w:r w:rsidR="00965115" w:rsidRPr="00B4569E">
        <w:rPr>
          <w:rFonts w:ascii="Arial" w:eastAsia="Times New Roman" w:hAnsi="Arial" w:cs="Arial"/>
          <w:color w:val="000000" w:themeColor="text1"/>
          <w:sz w:val="24"/>
          <w:szCs w:val="24"/>
          <w:lang w:val="cy-GB" w:eastAsia="en-GB"/>
        </w:rPr>
        <w:t>.</w:t>
      </w:r>
      <w:r w:rsidR="00434054" w:rsidRPr="00B4569E">
        <w:rPr>
          <w:rFonts w:ascii="Arial" w:eastAsia="Times New Roman" w:hAnsi="Arial" w:cs="Arial"/>
          <w:color w:val="000000" w:themeColor="text1"/>
          <w:sz w:val="24"/>
          <w:szCs w:val="24"/>
          <w:lang w:val="cy-GB" w:eastAsia="en-GB"/>
        </w:rPr>
        <w:t xml:space="preserve"> </w:t>
      </w:r>
    </w:p>
    <w:p w14:paraId="076BEEF4" w14:textId="77777777" w:rsidR="00434054" w:rsidRPr="00B4569E" w:rsidRDefault="00434054" w:rsidP="00245B3A">
      <w:pPr>
        <w:spacing w:after="0" w:line="240" w:lineRule="auto"/>
        <w:textAlignment w:val="baseline"/>
        <w:rPr>
          <w:rFonts w:ascii="Verdana" w:eastAsia="Times New Roman" w:hAnsi="Verdana" w:cs="Times New Roman"/>
          <w:color w:val="000000" w:themeColor="text1"/>
          <w:sz w:val="24"/>
          <w:szCs w:val="24"/>
          <w:lang w:val="cy-GB" w:eastAsia="en-GB"/>
        </w:rPr>
      </w:pPr>
    </w:p>
    <w:p w14:paraId="52BAADD4" w14:textId="3238AD2C" w:rsidR="00434054" w:rsidRPr="00B4569E" w:rsidRDefault="0041519B"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Yng nghyd-destun y Cynllun Datblygu Gwledig a Chynllun Adfer Economaidd Abertawe, </w:t>
      </w:r>
      <w:r w:rsidR="00416AC7">
        <w:rPr>
          <w:rFonts w:ascii="Arial" w:eastAsia="Times New Roman" w:hAnsi="Arial" w:cs="Arial"/>
          <w:color w:val="000000" w:themeColor="text1"/>
          <w:sz w:val="24"/>
          <w:szCs w:val="24"/>
          <w:lang w:val="cy-GB" w:eastAsia="en-GB"/>
        </w:rPr>
        <w:t>nodwyd y</w:t>
      </w:r>
      <w:r w:rsidRPr="00B4569E">
        <w:rPr>
          <w:rFonts w:ascii="Arial" w:eastAsia="Times New Roman" w:hAnsi="Arial" w:cs="Arial"/>
          <w:color w:val="000000" w:themeColor="text1"/>
          <w:sz w:val="24"/>
          <w:szCs w:val="24"/>
          <w:lang w:val="cy-GB" w:eastAsia="en-GB"/>
        </w:rPr>
        <w:t xml:space="preserve"> cyfleoedd canlynol drwy drafodaethau partneriaeth lleol i ymateb i h</w:t>
      </w:r>
      <w:r w:rsidR="0004332C" w:rsidRPr="00B4569E">
        <w:rPr>
          <w:rFonts w:ascii="Arial" w:eastAsia="Times New Roman" w:hAnsi="Arial" w:cs="Arial"/>
          <w:color w:val="000000" w:themeColor="text1"/>
          <w:sz w:val="24"/>
          <w:szCs w:val="24"/>
          <w:lang w:val="cy-GB" w:eastAsia="en-GB"/>
        </w:rPr>
        <w:t>eriau lleol</w:t>
      </w:r>
      <w:r w:rsidR="00434054" w:rsidRPr="00B4569E">
        <w:rPr>
          <w:rFonts w:ascii="Arial" w:eastAsia="Times New Roman" w:hAnsi="Arial" w:cs="Arial"/>
          <w:color w:val="000000" w:themeColor="text1"/>
          <w:sz w:val="24"/>
          <w:szCs w:val="24"/>
          <w:lang w:val="cy-GB" w:eastAsia="en-GB"/>
        </w:rPr>
        <w:t>:</w:t>
      </w:r>
    </w:p>
    <w:p w14:paraId="5EAB77C7" w14:textId="77777777" w:rsidR="00434054" w:rsidRPr="00B4569E" w:rsidRDefault="00434054" w:rsidP="00245B3A">
      <w:pPr>
        <w:spacing w:after="0" w:line="240" w:lineRule="auto"/>
        <w:textAlignment w:val="baseline"/>
        <w:rPr>
          <w:rFonts w:ascii="Arial" w:eastAsia="Times New Roman" w:hAnsi="Arial" w:cs="Arial"/>
          <w:color w:val="000000" w:themeColor="text1"/>
          <w:sz w:val="24"/>
          <w:szCs w:val="24"/>
          <w:lang w:val="cy-GB" w:eastAsia="en-GB"/>
        </w:rPr>
      </w:pPr>
    </w:p>
    <w:p w14:paraId="731EFE5B" w14:textId="3058EA90" w:rsidR="00434054" w:rsidRPr="00B4569E" w:rsidRDefault="009F1667"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Lefelau Cynhyrchiant a Chyflogau Isel</w:t>
      </w:r>
    </w:p>
    <w:p w14:paraId="1FC2FD6F" w14:textId="6981CAC2" w:rsidR="0041519B" w:rsidRPr="00B4569E" w:rsidRDefault="0041519B">
      <w:pPr>
        <w:numPr>
          <w:ilvl w:val="0"/>
          <w:numId w:val="17"/>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Gwneud y mwyaf o botensial arbenigedd ymchwil a datblygu </w:t>
      </w:r>
      <w:r w:rsidR="00416AC7">
        <w:rPr>
          <w:rFonts w:ascii="Arial" w:eastAsia="Times New Roman" w:hAnsi="Arial" w:cs="Arial"/>
          <w:color w:val="000000" w:themeColor="text1"/>
          <w:sz w:val="24"/>
          <w:szCs w:val="24"/>
          <w:lang w:val="cy-GB" w:eastAsia="en-GB"/>
        </w:rPr>
        <w:t>p</w:t>
      </w:r>
      <w:r w:rsidRPr="00B4569E">
        <w:rPr>
          <w:rFonts w:ascii="Arial" w:eastAsia="Times New Roman" w:hAnsi="Arial" w:cs="Arial"/>
          <w:color w:val="000000" w:themeColor="text1"/>
          <w:sz w:val="24"/>
          <w:szCs w:val="24"/>
          <w:lang w:val="cy-GB" w:eastAsia="en-GB"/>
        </w:rPr>
        <w:t>rifysgolion y rhanbarth i gefnogi twf busnesau lleol, arloesi ac enillion cynhyrchiant.</w:t>
      </w:r>
    </w:p>
    <w:p w14:paraId="2F5E5AAD" w14:textId="2DC26C3F" w:rsidR="00434054" w:rsidRPr="00B4569E" w:rsidRDefault="0041519B">
      <w:pPr>
        <w:numPr>
          <w:ilvl w:val="0"/>
          <w:numId w:val="17"/>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Sicrhau cynadleddau busnes proffil uchel i fanteisio ar Arena Ddigidol newydd.</w:t>
      </w:r>
    </w:p>
    <w:p w14:paraId="51C96E1F" w14:textId="77777777" w:rsidR="00434054" w:rsidRPr="00B4569E" w:rsidRDefault="00434054" w:rsidP="00245B3A">
      <w:pPr>
        <w:spacing w:after="0" w:line="240" w:lineRule="auto"/>
        <w:textAlignment w:val="baseline"/>
        <w:rPr>
          <w:rFonts w:ascii="Arial" w:eastAsia="Times New Roman" w:hAnsi="Arial" w:cs="Arial"/>
          <w:color w:val="000000" w:themeColor="text1"/>
          <w:sz w:val="24"/>
          <w:szCs w:val="24"/>
          <w:lang w:val="cy-GB" w:eastAsia="en-GB"/>
        </w:rPr>
      </w:pPr>
    </w:p>
    <w:p w14:paraId="37927BD8" w14:textId="50814E3D" w:rsidR="00434054" w:rsidRPr="00B4569E" w:rsidRDefault="00DD6E53"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Dibyniaeth ar Ficrofusnesau a Busnesau Bach</w:t>
      </w:r>
    </w:p>
    <w:p w14:paraId="1CDD044E" w14:textId="77777777" w:rsidR="0041519B" w:rsidRPr="00B4569E" w:rsidRDefault="0041519B">
      <w:pPr>
        <w:numPr>
          <w:ilvl w:val="0"/>
          <w:numId w:val="17"/>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Cymorth cofleidiol wedi'i deilwra'n lleol ar gyfer busnesau bach, gan ategu darpariaeth Busnes Cymru, i gefnogi twf a chreu swyddi</w:t>
      </w:r>
    </w:p>
    <w:p w14:paraId="3D6DEA73" w14:textId="20EA4DF3" w:rsidR="00434054" w:rsidRPr="00B4569E" w:rsidRDefault="0041519B">
      <w:pPr>
        <w:numPr>
          <w:ilvl w:val="0"/>
          <w:numId w:val="17"/>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Caffael cynyddol i ysgogi cyfleoedd datblygu busnes lleol a byrhau cadwyni cyflenwi.</w:t>
      </w:r>
    </w:p>
    <w:p w14:paraId="3CC8075C" w14:textId="77777777" w:rsidR="00434054" w:rsidRPr="00B4569E" w:rsidRDefault="00434054" w:rsidP="00245B3A">
      <w:pPr>
        <w:spacing w:after="0" w:line="240" w:lineRule="auto"/>
        <w:textAlignment w:val="baseline"/>
        <w:rPr>
          <w:rFonts w:ascii="Arial" w:eastAsia="Times New Roman" w:hAnsi="Arial" w:cs="Arial"/>
          <w:color w:val="000000" w:themeColor="text1"/>
          <w:sz w:val="24"/>
          <w:szCs w:val="24"/>
          <w:lang w:val="cy-GB" w:eastAsia="en-GB"/>
        </w:rPr>
      </w:pPr>
    </w:p>
    <w:p w14:paraId="60CF1622" w14:textId="52A0C07A" w:rsidR="00434054" w:rsidRPr="00B4569E" w:rsidRDefault="0041519B"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Cyfradd cychwyn busnes isel</w:t>
      </w:r>
    </w:p>
    <w:p w14:paraId="0390FBA9" w14:textId="294AFB39" w:rsidR="00434054" w:rsidRPr="00B4569E" w:rsidRDefault="0041519B">
      <w:pPr>
        <w:numPr>
          <w:ilvl w:val="0"/>
          <w:numId w:val="17"/>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Grantiau busnes ar raddfa fach i oresgyn rhwystrau cost i ddechrau busnes newydd/hunangyflogaeth a chynnig cymorth busnes lleol cydgysylltiedig, gan ategu darpariaeth Busnes Cymru, i feithrin busnesau newydd a gwella cyfraddau goroesi.</w:t>
      </w:r>
    </w:p>
    <w:p w14:paraId="3599999E" w14:textId="77777777" w:rsidR="00434054" w:rsidRPr="00B4569E" w:rsidRDefault="00434054" w:rsidP="006262F1">
      <w:pPr>
        <w:spacing w:after="0" w:line="240" w:lineRule="auto"/>
        <w:textAlignment w:val="baseline"/>
        <w:rPr>
          <w:rFonts w:ascii="Arial" w:eastAsia="Times New Roman" w:hAnsi="Arial" w:cs="Arial"/>
          <w:color w:val="000000" w:themeColor="text1"/>
          <w:sz w:val="24"/>
          <w:szCs w:val="24"/>
          <w:lang w:val="cy-GB" w:eastAsia="en-GB"/>
        </w:rPr>
      </w:pPr>
    </w:p>
    <w:p w14:paraId="60A723BB" w14:textId="07F7DFB1" w:rsidR="00434054" w:rsidRPr="00B4569E" w:rsidRDefault="006262F1"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Diffyg eiddo ar gael</w:t>
      </w:r>
    </w:p>
    <w:p w14:paraId="071294E7" w14:textId="578E47B2" w:rsidR="00434054" w:rsidRPr="00B4569E" w:rsidRDefault="006262F1">
      <w:pPr>
        <w:pStyle w:val="paragraph"/>
        <w:numPr>
          <w:ilvl w:val="0"/>
          <w:numId w:val="17"/>
        </w:numPr>
        <w:spacing w:before="0" w:beforeAutospacing="0" w:after="0" w:afterAutospacing="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Cefnogaeth gofod yn y cyfamser, gan adeiladu ar gynlluniau peilot llwyddiannus a dysgu sy'n dod i'r amlwg i ddarparu cyfleoedd cost isel i fusnesau newydd a lleihau cyfraddau swyddi gwag ar y stryd fawr</w:t>
      </w:r>
      <w:r w:rsidR="0041519B" w:rsidRPr="00B4569E">
        <w:rPr>
          <w:rStyle w:val="normaltextrun"/>
          <w:rFonts w:ascii="Arial" w:hAnsi="Arial" w:cs="Arial"/>
          <w:color w:val="000000" w:themeColor="text1"/>
          <w:lang w:val="cy-GB"/>
        </w:rPr>
        <w:t>.</w:t>
      </w:r>
    </w:p>
    <w:p w14:paraId="6EE71ED5" w14:textId="77777777" w:rsidR="00434054" w:rsidRPr="00B4569E" w:rsidRDefault="00434054" w:rsidP="00245B3A">
      <w:pPr>
        <w:pStyle w:val="ListParagraph"/>
        <w:spacing w:after="0" w:line="240" w:lineRule="auto"/>
        <w:textAlignment w:val="baseline"/>
        <w:rPr>
          <w:rFonts w:ascii="Arial" w:eastAsia="Times New Roman" w:hAnsi="Arial" w:cs="Arial"/>
          <w:color w:val="000000" w:themeColor="text1"/>
          <w:sz w:val="24"/>
          <w:szCs w:val="24"/>
          <w:lang w:val="cy-GB" w:eastAsia="en-GB"/>
        </w:rPr>
      </w:pPr>
    </w:p>
    <w:p w14:paraId="3396C512" w14:textId="64F2EEC6" w:rsidR="00434054" w:rsidRPr="00B4569E" w:rsidRDefault="006262F1"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Costau cynyddol</w:t>
      </w:r>
    </w:p>
    <w:p w14:paraId="3A130866" w14:textId="39CBC6D6" w:rsidR="00434054" w:rsidRPr="00B4569E" w:rsidRDefault="006262F1">
      <w:pPr>
        <w:numPr>
          <w:ilvl w:val="0"/>
          <w:numId w:val="17"/>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Cyngor a chymorth grant ar raddfa fach i fusnesau bach i leihau eu hôl troed carbon a chostau ynni cysylltiedig – gan adeiladu ar grant arloesi gwyrdd peilot a gyflwynwyd gyda chyllid </w:t>
      </w:r>
      <w:r w:rsidR="00185161" w:rsidRPr="00B4569E">
        <w:rPr>
          <w:rFonts w:ascii="Arial" w:eastAsia="Times New Roman" w:hAnsi="Arial" w:cs="Arial"/>
          <w:color w:val="000000" w:themeColor="text1"/>
          <w:sz w:val="24"/>
          <w:szCs w:val="24"/>
          <w:lang w:val="cy-GB" w:eastAsia="en-GB"/>
        </w:rPr>
        <w:t>y Gronfa Adfywio Cymunedol</w:t>
      </w:r>
      <w:r w:rsidR="0041519B" w:rsidRPr="00B4569E">
        <w:rPr>
          <w:rFonts w:ascii="Arial" w:eastAsia="Times New Roman" w:hAnsi="Arial" w:cs="Arial"/>
          <w:color w:val="000000" w:themeColor="text1"/>
          <w:sz w:val="24"/>
          <w:szCs w:val="24"/>
          <w:lang w:val="cy-GB" w:eastAsia="en-GB"/>
        </w:rPr>
        <w:t>.</w:t>
      </w:r>
    </w:p>
    <w:p w14:paraId="07360820" w14:textId="77777777" w:rsidR="00434054" w:rsidRPr="00B4569E" w:rsidRDefault="00434054" w:rsidP="00245B3A">
      <w:pPr>
        <w:spacing w:after="0" w:line="240" w:lineRule="auto"/>
        <w:ind w:left="720"/>
        <w:textAlignment w:val="baseline"/>
        <w:rPr>
          <w:rFonts w:ascii="Arial" w:eastAsia="Times New Roman" w:hAnsi="Arial" w:cs="Arial"/>
          <w:color w:val="000000" w:themeColor="text1"/>
          <w:sz w:val="24"/>
          <w:szCs w:val="24"/>
          <w:lang w:val="cy-GB" w:eastAsia="en-GB"/>
        </w:rPr>
      </w:pPr>
    </w:p>
    <w:p w14:paraId="3EE269A6" w14:textId="1D5DF15D" w:rsidR="00434054" w:rsidRPr="00B4569E" w:rsidRDefault="00DF5DFB"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Datgarboneiddio</w:t>
      </w:r>
    </w:p>
    <w:p w14:paraId="3CB4981B" w14:textId="123CE167" w:rsidR="00DF1181" w:rsidRPr="00B4569E" w:rsidRDefault="00DF1181">
      <w:pPr>
        <w:numPr>
          <w:ilvl w:val="0"/>
          <w:numId w:val="17"/>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Cyngor a chymorth grant ar raddfa fach i fusnesau bach leihau eu hôl troed carbon – adeiladu ar </w:t>
      </w:r>
      <w:r w:rsidR="00416AC7">
        <w:rPr>
          <w:rFonts w:ascii="Arial" w:eastAsia="Times New Roman" w:hAnsi="Arial" w:cs="Arial"/>
          <w:color w:val="000000" w:themeColor="text1"/>
          <w:sz w:val="24"/>
          <w:szCs w:val="24"/>
          <w:lang w:val="cy-GB" w:eastAsia="en-GB"/>
        </w:rPr>
        <w:t xml:space="preserve">y </w:t>
      </w:r>
      <w:r w:rsidRPr="00B4569E">
        <w:rPr>
          <w:rFonts w:ascii="Arial" w:eastAsia="Times New Roman" w:hAnsi="Arial" w:cs="Arial"/>
          <w:color w:val="000000" w:themeColor="text1"/>
          <w:sz w:val="24"/>
          <w:szCs w:val="24"/>
          <w:lang w:val="cy-GB" w:eastAsia="en-GB"/>
        </w:rPr>
        <w:t xml:space="preserve">grant arloesi gwyrdd peilot a gyflwynwyd gyda chyllid </w:t>
      </w:r>
      <w:r w:rsidR="00185161" w:rsidRPr="00B4569E">
        <w:rPr>
          <w:rFonts w:ascii="Arial" w:eastAsia="Times New Roman" w:hAnsi="Arial" w:cs="Arial"/>
          <w:color w:val="000000" w:themeColor="text1"/>
          <w:sz w:val="24"/>
          <w:szCs w:val="24"/>
          <w:lang w:val="cy-GB" w:eastAsia="en-GB"/>
        </w:rPr>
        <w:t>y Gronfa Adfywio Cymunedol</w:t>
      </w:r>
    </w:p>
    <w:p w14:paraId="773C0B10" w14:textId="276D8D4D" w:rsidR="00DF1181" w:rsidRPr="00B4569E" w:rsidRDefault="00DF1181">
      <w:pPr>
        <w:numPr>
          <w:ilvl w:val="0"/>
          <w:numId w:val="17"/>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Datblygu'r farchnad ac adeiladu arbenigedd ar gyfer syniadau newydd megis seilwaith gwyrdd</w:t>
      </w:r>
    </w:p>
    <w:p w14:paraId="13B63601" w14:textId="292E55E4" w:rsidR="00434054" w:rsidRPr="00B4569E" w:rsidRDefault="00DF1181">
      <w:pPr>
        <w:numPr>
          <w:ilvl w:val="0"/>
          <w:numId w:val="17"/>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Manteisio ar y potensial ar gyfer ffynonellau ynni carbon lleol</w:t>
      </w:r>
      <w:r w:rsidR="00434054" w:rsidRPr="00B4569E">
        <w:rPr>
          <w:rFonts w:ascii="Arial" w:eastAsia="Times New Roman" w:hAnsi="Arial" w:cs="Arial"/>
          <w:color w:val="000000" w:themeColor="text1"/>
          <w:sz w:val="24"/>
          <w:szCs w:val="24"/>
          <w:lang w:val="cy-GB" w:eastAsia="en-GB"/>
        </w:rPr>
        <w:t xml:space="preserve"> </w:t>
      </w:r>
    </w:p>
    <w:p w14:paraId="23F322A3" w14:textId="77777777" w:rsidR="00434054" w:rsidRPr="00B4569E" w:rsidRDefault="00434054" w:rsidP="00245B3A">
      <w:pPr>
        <w:spacing w:after="0" w:line="240" w:lineRule="auto"/>
        <w:textAlignment w:val="baseline"/>
        <w:rPr>
          <w:rFonts w:ascii="Arial" w:eastAsia="Times New Roman" w:hAnsi="Arial" w:cs="Arial"/>
          <w:color w:val="000000" w:themeColor="text1"/>
          <w:sz w:val="24"/>
          <w:szCs w:val="24"/>
          <w:lang w:val="cy-GB" w:eastAsia="en-GB"/>
        </w:rPr>
      </w:pPr>
    </w:p>
    <w:p w14:paraId="0A691C53" w14:textId="71A1D6E7" w:rsidR="00226695" w:rsidRPr="00B4569E" w:rsidRDefault="002D6227" w:rsidP="00DF1181">
      <w:pPr>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b/>
          <w:bCs/>
          <w:color w:val="000000" w:themeColor="text1"/>
          <w:sz w:val="24"/>
          <w:szCs w:val="24"/>
          <w:u w:val="single"/>
          <w:lang w:val="cy-GB" w:eastAsia="en-GB"/>
        </w:rPr>
        <w:t>Cyswllt i Genhadaeth Ffyniant Bro</w:t>
      </w:r>
      <w:r w:rsidR="00434054" w:rsidRPr="00B4569E">
        <w:rPr>
          <w:rFonts w:ascii="Arial" w:eastAsia="Times New Roman" w:hAnsi="Arial" w:cs="Arial"/>
          <w:color w:val="000000" w:themeColor="text1"/>
          <w:sz w:val="24"/>
          <w:szCs w:val="24"/>
          <w:lang w:val="cy-GB" w:eastAsia="en-GB"/>
        </w:rPr>
        <w:t> </w:t>
      </w:r>
    </w:p>
    <w:p w14:paraId="16014055" w14:textId="629F84DA" w:rsidR="00434054" w:rsidRPr="00B4569E" w:rsidRDefault="0011778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t>Cenhadaeth</w:t>
      </w:r>
      <w:r w:rsidR="00434054" w:rsidRPr="00B4569E">
        <w:rPr>
          <w:rFonts w:ascii="Arial" w:eastAsia="Times New Roman" w:hAnsi="Arial" w:cs="Arial"/>
          <w:b/>
          <w:bCs/>
          <w:color w:val="000000" w:themeColor="text1"/>
          <w:sz w:val="24"/>
          <w:szCs w:val="24"/>
          <w:lang w:val="cy-GB" w:eastAsia="en-GB"/>
        </w:rPr>
        <w:t xml:space="preserve"> 1. </w:t>
      </w:r>
      <w:r w:rsidR="00DF1181" w:rsidRPr="00B4569E">
        <w:rPr>
          <w:rFonts w:ascii="Arial" w:eastAsia="Times New Roman" w:hAnsi="Arial" w:cs="Arial"/>
          <w:b/>
          <w:bCs/>
          <w:color w:val="000000" w:themeColor="text1"/>
          <w:sz w:val="24"/>
          <w:szCs w:val="24"/>
          <w:lang w:val="cy-GB" w:eastAsia="en-GB"/>
        </w:rPr>
        <w:t>Erbyn 2030, bydd cyflog, cyflogaeth a chynhyrchiant wedi codi ym mhob rhan o’r DU, gyda phob un yn cynnwys dinas sy’n gystadleuol yn fyd-eang, gyda’r bwlch yn cau rhwng y meysydd sy’n perfformio orau a meysydd eraill</w:t>
      </w:r>
      <w:r w:rsidR="00434054" w:rsidRPr="00B4569E">
        <w:rPr>
          <w:rFonts w:ascii="Arial" w:eastAsia="Times New Roman" w:hAnsi="Arial" w:cs="Arial"/>
          <w:b/>
          <w:bCs/>
          <w:color w:val="000000" w:themeColor="text1"/>
          <w:sz w:val="24"/>
          <w:szCs w:val="24"/>
          <w:lang w:val="cy-GB" w:eastAsia="en-GB"/>
        </w:rPr>
        <w:t>.</w:t>
      </w:r>
      <w:r w:rsidR="00434054" w:rsidRPr="00B4569E">
        <w:rPr>
          <w:rFonts w:ascii="Arial" w:eastAsia="Times New Roman" w:hAnsi="Arial" w:cs="Arial"/>
          <w:color w:val="000000" w:themeColor="text1"/>
          <w:sz w:val="24"/>
          <w:szCs w:val="24"/>
          <w:lang w:val="cy-GB" w:eastAsia="en-GB"/>
        </w:rPr>
        <w:t> </w:t>
      </w:r>
    </w:p>
    <w:p w14:paraId="490DBFA4" w14:textId="77777777" w:rsidR="00434054" w:rsidRPr="00B4569E" w:rsidRDefault="00434054"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2F7DCA59" w14:textId="66878BF9" w:rsidR="00434054" w:rsidRPr="00B4569E" w:rsidRDefault="00DF118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 enillion cyfartalog yn Ne-orllewin Cymru (yn y gweithle) wedi codi 25.1% ers 2011 i £559.30 yn 2021, ond mae hyn yn is na lefelau Cymru (£562.80) a’r DU (£612.8). Ar lefel sirol, Sir Benfro sydd â’r enillion cyfartalog isaf ar</w:t>
      </w:r>
      <w:r w:rsidR="00434054" w:rsidRPr="00B4569E">
        <w:rPr>
          <w:rFonts w:ascii="Arial" w:eastAsia="Times New Roman" w:hAnsi="Arial" w:cs="Arial"/>
          <w:color w:val="000000" w:themeColor="text1"/>
          <w:sz w:val="24"/>
          <w:szCs w:val="24"/>
          <w:lang w:val="cy-GB" w:eastAsia="en-GB"/>
        </w:rPr>
        <w:t xml:space="preserve"> £532, </w:t>
      </w:r>
      <w:r w:rsidRPr="00B4569E">
        <w:rPr>
          <w:rFonts w:ascii="Arial" w:eastAsia="Times New Roman" w:hAnsi="Arial" w:cs="Arial"/>
          <w:color w:val="000000" w:themeColor="text1"/>
          <w:sz w:val="24"/>
          <w:szCs w:val="24"/>
          <w:lang w:val="cy-GB" w:eastAsia="en-GB"/>
        </w:rPr>
        <w:t xml:space="preserve">gyda Chastell-nedd </w:t>
      </w:r>
      <w:r w:rsidR="00416AC7">
        <w:rPr>
          <w:rFonts w:ascii="Arial" w:eastAsia="Times New Roman" w:hAnsi="Arial" w:cs="Arial"/>
          <w:color w:val="000000" w:themeColor="text1"/>
          <w:sz w:val="24"/>
          <w:szCs w:val="24"/>
          <w:lang w:val="cy-GB" w:eastAsia="en-GB"/>
        </w:rPr>
        <w:t>Port Talbot yr uchaf, ar £596.80</w:t>
      </w:r>
      <w:r w:rsidRPr="00B4569E">
        <w:rPr>
          <w:rFonts w:ascii="Arial" w:eastAsia="Times New Roman" w:hAnsi="Arial" w:cs="Arial"/>
          <w:color w:val="000000" w:themeColor="text1"/>
          <w:sz w:val="24"/>
          <w:szCs w:val="24"/>
          <w:lang w:val="cy-GB" w:eastAsia="en-GB"/>
        </w:rPr>
        <w:t xml:space="preserve"> ym mis Ebrill 2021</w:t>
      </w:r>
      <w:r w:rsidR="00434054" w:rsidRPr="00B4569E">
        <w:rPr>
          <w:rFonts w:ascii="Arial" w:eastAsia="Times New Roman" w:hAnsi="Arial" w:cs="Arial"/>
          <w:color w:val="000000" w:themeColor="text1"/>
          <w:sz w:val="24"/>
          <w:szCs w:val="24"/>
          <w:lang w:val="cy-GB" w:eastAsia="en-GB"/>
        </w:rPr>
        <w:t xml:space="preserve">. </w:t>
      </w:r>
    </w:p>
    <w:p w14:paraId="07C89506" w14:textId="77777777" w:rsidR="00434054" w:rsidRPr="00B4569E" w:rsidRDefault="00434054"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3509AEBE" w14:textId="66B90426" w:rsidR="00434054" w:rsidRPr="00B4569E" w:rsidRDefault="00DF118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Mae’r gyfradd cyflogaeth yn Ne-orllewin Cymru wedi gwella dros y deng mlynedd diwethaf, o 64.8% yn 2011 i 71.7% yn 2021, er ei bod yn dal i lusgo y tu ôl i lefelau Cymru (73.1%) a’r DU (74.7%)</w:t>
      </w:r>
      <w:r w:rsidR="00434054" w:rsidRPr="00B4569E">
        <w:rPr>
          <w:rFonts w:ascii="Arial" w:eastAsia="Times New Roman" w:hAnsi="Arial" w:cs="Arial"/>
          <w:color w:val="000000" w:themeColor="text1"/>
          <w:sz w:val="24"/>
          <w:szCs w:val="24"/>
          <w:lang w:val="cy-GB" w:eastAsia="en-GB"/>
        </w:rPr>
        <w:t xml:space="preserve">. </w:t>
      </w:r>
      <w:r w:rsidRPr="00B4569E">
        <w:rPr>
          <w:rFonts w:ascii="Arial" w:eastAsia="Times New Roman" w:hAnsi="Arial" w:cs="Arial"/>
          <w:color w:val="000000" w:themeColor="text1"/>
          <w:sz w:val="24"/>
          <w:szCs w:val="24"/>
          <w:lang w:val="cy-GB" w:eastAsia="en-GB"/>
        </w:rPr>
        <w:t>Ar draws y rhanbarth, Sir Benfro sydd â’r gyfradd cyflogaeth uchaf, sef 74.4%, gyda Sir Gaerfyrddin â’r gyfradd isaf, sef 69.1% yn 2021</w:t>
      </w:r>
      <w:r w:rsidR="00434054" w:rsidRPr="00B4569E">
        <w:rPr>
          <w:rFonts w:ascii="Arial" w:eastAsia="Times New Roman" w:hAnsi="Arial" w:cs="Arial"/>
          <w:color w:val="000000" w:themeColor="text1"/>
          <w:sz w:val="24"/>
          <w:szCs w:val="24"/>
          <w:lang w:val="cy-GB" w:eastAsia="en-GB"/>
        </w:rPr>
        <w:t xml:space="preserve">.  </w:t>
      </w:r>
    </w:p>
    <w:p w14:paraId="4F818544" w14:textId="77777777" w:rsidR="00434054" w:rsidRPr="00B4569E" w:rsidRDefault="00434054"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36E25E2A" w14:textId="697AC62F" w:rsidR="00434054" w:rsidRPr="00B4569E" w:rsidRDefault="00DF118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Yn 2020, roedd cynhyrchiant (wedi’i fesur fel GVA fesul swydd wedi’i llenwi) tua £46,300 yn </w:t>
      </w:r>
      <w:r w:rsidR="00504B8A">
        <w:rPr>
          <w:rFonts w:ascii="Arial" w:eastAsia="Times New Roman" w:hAnsi="Arial" w:cs="Arial"/>
          <w:color w:val="000000" w:themeColor="text1"/>
          <w:sz w:val="24"/>
          <w:szCs w:val="24"/>
          <w:lang w:val="cy-GB" w:eastAsia="en-GB"/>
        </w:rPr>
        <w:t>Ne-orllewin Cymru</w:t>
      </w:r>
      <w:r w:rsidRPr="00B4569E">
        <w:rPr>
          <w:rFonts w:ascii="Arial" w:eastAsia="Times New Roman" w:hAnsi="Arial" w:cs="Arial"/>
          <w:color w:val="000000" w:themeColor="text1"/>
          <w:sz w:val="24"/>
          <w:szCs w:val="24"/>
          <w:lang w:val="cy-GB" w:eastAsia="en-GB"/>
        </w:rPr>
        <w:t>. Mae’r bwlch gyda gweddill y DU wedi lleihau ychydig dros amser, ond mae’n dal yn sylweddol: yn 2020, roedd cynhyrchiant tua 80% o lefel y DU</w:t>
      </w:r>
      <w:r w:rsidR="00434054" w:rsidRPr="00B4569E">
        <w:rPr>
          <w:rFonts w:ascii="Arial" w:hAnsi="Arial" w:cs="Arial"/>
          <w:color w:val="000000" w:themeColor="text1"/>
          <w:sz w:val="24"/>
          <w:szCs w:val="24"/>
          <w:lang w:val="cy-GB"/>
        </w:rPr>
        <w:t xml:space="preserve">. </w:t>
      </w:r>
      <w:r w:rsidRPr="00B4569E">
        <w:rPr>
          <w:rFonts w:ascii="Arial" w:eastAsia="Times New Roman" w:hAnsi="Arial" w:cs="Arial"/>
          <w:color w:val="000000" w:themeColor="text1"/>
          <w:sz w:val="24"/>
          <w:szCs w:val="24"/>
          <w:lang w:val="cy-GB" w:eastAsia="en-GB"/>
        </w:rPr>
        <w:t>Mae cynhyrchiant ar ei uchaf yng Nghastell-nedd Port Talbot ar £48,600 yn 2020 ac ar ei isaf yn Sir Gaerfyrddin ar</w:t>
      </w:r>
      <w:r w:rsidR="00434054" w:rsidRPr="00B4569E">
        <w:rPr>
          <w:rFonts w:ascii="Arial" w:eastAsia="Times New Roman" w:hAnsi="Arial" w:cs="Arial"/>
          <w:color w:val="000000" w:themeColor="text1"/>
          <w:sz w:val="24"/>
          <w:szCs w:val="24"/>
          <w:lang w:val="cy-GB" w:eastAsia="en-GB"/>
        </w:rPr>
        <w:t xml:space="preserve"> £43,100. </w:t>
      </w:r>
    </w:p>
    <w:p w14:paraId="254350A5" w14:textId="77777777" w:rsidR="00434054" w:rsidRPr="00B4569E" w:rsidRDefault="00434054"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22798630" w14:textId="6918F9E1" w:rsidR="00434054" w:rsidRPr="00B4569E" w:rsidRDefault="0011778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lastRenderedPageBreak/>
        <w:t>Cenhadaeth</w:t>
      </w:r>
      <w:r w:rsidR="00434054" w:rsidRPr="00B4569E">
        <w:rPr>
          <w:rFonts w:ascii="Arial" w:eastAsia="Times New Roman" w:hAnsi="Arial" w:cs="Arial"/>
          <w:b/>
          <w:bCs/>
          <w:color w:val="000000" w:themeColor="text1"/>
          <w:sz w:val="24"/>
          <w:szCs w:val="24"/>
          <w:lang w:val="cy-GB" w:eastAsia="en-GB"/>
        </w:rPr>
        <w:t xml:space="preserve"> 2. </w:t>
      </w:r>
      <w:r w:rsidR="00DF1181" w:rsidRPr="00B4569E">
        <w:rPr>
          <w:rFonts w:ascii="Arial" w:eastAsia="Times New Roman" w:hAnsi="Arial" w:cs="Arial"/>
          <w:b/>
          <w:bCs/>
          <w:color w:val="000000" w:themeColor="text1"/>
          <w:sz w:val="24"/>
          <w:szCs w:val="24"/>
          <w:lang w:val="cy-GB" w:eastAsia="en-GB"/>
        </w:rPr>
        <w:t>Erbyn 2030, bydd buddsoddiad cyhoeddus domestig mewn Ymchwil a Datblygu y tu allan i’r De-ddwyrain Fwyaf yn cynyddu o leiaf 40% ac o leiaf draean dros gyfnod yr Adolygiad o Wariant, gyda’r cyllid ychwanegol hwnnw gan y llywodraeth yn ceisio trosoli o leiaf ddwywaith cymaint o fuddsoddiad gan y sector preifat yn y tymor hir i ysgogi arloesedd a thwf cynhyrchiant</w:t>
      </w:r>
      <w:r w:rsidR="00434054" w:rsidRPr="00B4569E">
        <w:rPr>
          <w:rFonts w:ascii="Arial" w:eastAsia="Times New Roman" w:hAnsi="Arial" w:cs="Arial"/>
          <w:b/>
          <w:bCs/>
          <w:color w:val="000000" w:themeColor="text1"/>
          <w:sz w:val="24"/>
          <w:szCs w:val="24"/>
          <w:lang w:val="cy-GB" w:eastAsia="en-GB"/>
        </w:rPr>
        <w:t>.</w:t>
      </w:r>
      <w:r w:rsidR="00434054" w:rsidRPr="00B4569E">
        <w:rPr>
          <w:rFonts w:ascii="Arial" w:eastAsia="Times New Roman" w:hAnsi="Arial" w:cs="Arial"/>
          <w:color w:val="000000" w:themeColor="text1"/>
          <w:sz w:val="24"/>
          <w:szCs w:val="24"/>
          <w:lang w:val="cy-GB" w:eastAsia="en-GB"/>
        </w:rPr>
        <w:t> </w:t>
      </w:r>
    </w:p>
    <w:p w14:paraId="2B1D946A" w14:textId="77777777" w:rsidR="00434054" w:rsidRPr="00B4569E" w:rsidRDefault="00434054"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28D36A18" w14:textId="520017D7" w:rsidR="00434054" w:rsidRPr="00B4569E" w:rsidRDefault="00DF118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 awdurdodau lleol yn gweithio'n effeithiol gyda'r byd academaidd a diwydiant </w:t>
      </w:r>
      <w:r w:rsidR="00504B8A">
        <w:rPr>
          <w:rFonts w:ascii="Arial" w:eastAsia="Times New Roman" w:hAnsi="Arial" w:cs="Arial"/>
          <w:color w:val="000000" w:themeColor="text1"/>
          <w:sz w:val="24"/>
          <w:szCs w:val="24"/>
          <w:lang w:val="cy-GB" w:eastAsia="en-GB"/>
        </w:rPr>
        <w:t xml:space="preserve">i </w:t>
      </w:r>
      <w:r w:rsidRPr="00B4569E">
        <w:rPr>
          <w:rFonts w:ascii="Arial" w:eastAsia="Times New Roman" w:hAnsi="Arial" w:cs="Arial"/>
          <w:color w:val="000000" w:themeColor="text1"/>
          <w:sz w:val="24"/>
          <w:szCs w:val="24"/>
          <w:lang w:val="cy-GB" w:eastAsia="en-GB"/>
        </w:rPr>
        <w:t xml:space="preserve">greu'r amgylchedd cywir i sicrhau bod y rhanbarth yn manteisio i'r eithaf ar y cyfle o fuddsoddiad cyhoeddus Ymchwil, Datblygu ac Arloesi </w:t>
      </w:r>
      <w:r w:rsidR="00504B8A">
        <w:rPr>
          <w:rFonts w:ascii="Arial" w:eastAsia="Times New Roman" w:hAnsi="Arial" w:cs="Arial"/>
          <w:color w:val="000000" w:themeColor="text1"/>
          <w:sz w:val="24"/>
          <w:szCs w:val="24"/>
          <w:lang w:val="cy-GB" w:eastAsia="en-GB"/>
        </w:rPr>
        <w:t>er mwyn c</w:t>
      </w:r>
      <w:r w:rsidRPr="00B4569E">
        <w:rPr>
          <w:rFonts w:ascii="Arial" w:eastAsia="Times New Roman" w:hAnsi="Arial" w:cs="Arial"/>
          <w:color w:val="000000" w:themeColor="text1"/>
          <w:sz w:val="24"/>
          <w:szCs w:val="24"/>
          <w:lang w:val="cy-GB" w:eastAsia="en-GB"/>
        </w:rPr>
        <w:t>efnogi'r clystyru ymchwil, datblygu ac arloesi cynyddol ar draws y rhanbarth</w:t>
      </w:r>
      <w:r w:rsidR="00434054" w:rsidRPr="00B4569E">
        <w:rPr>
          <w:rFonts w:ascii="Arial" w:eastAsia="Times New Roman" w:hAnsi="Arial" w:cs="Arial"/>
          <w:color w:val="000000" w:themeColor="text1"/>
          <w:sz w:val="24"/>
          <w:szCs w:val="24"/>
          <w:lang w:val="cy-GB" w:eastAsia="en-GB"/>
        </w:rPr>
        <w:t>. </w:t>
      </w:r>
    </w:p>
    <w:p w14:paraId="5199EE6A" w14:textId="77777777" w:rsidR="00434054" w:rsidRPr="00B4569E" w:rsidRDefault="00434054" w:rsidP="00245B3A">
      <w:pPr>
        <w:spacing w:after="0" w:line="240" w:lineRule="auto"/>
        <w:rPr>
          <w:rFonts w:ascii="Arial" w:hAnsi="Arial" w:cs="Arial"/>
          <w:color w:val="000000" w:themeColor="text1"/>
          <w:sz w:val="24"/>
          <w:szCs w:val="24"/>
          <w:lang w:val="cy-GB"/>
        </w:rPr>
      </w:pPr>
    </w:p>
    <w:p w14:paraId="0066391F" w14:textId="689F6AD8" w:rsidR="00434054" w:rsidRPr="00B4569E" w:rsidRDefault="001D54E5" w:rsidP="00245B3A">
      <w:pPr>
        <w:spacing w:after="0" w:line="240" w:lineRule="auto"/>
        <w:rPr>
          <w:rFonts w:ascii="Arial" w:hAnsi="Arial" w:cs="Arial"/>
          <w:b/>
          <w:color w:val="000000" w:themeColor="text1"/>
          <w:sz w:val="24"/>
          <w:szCs w:val="24"/>
          <w:u w:val="single"/>
          <w:lang w:val="cy-GB"/>
        </w:rPr>
      </w:pPr>
      <w:r w:rsidRPr="00B4569E">
        <w:rPr>
          <w:rFonts w:ascii="Arial" w:hAnsi="Arial" w:cs="Arial"/>
          <w:b/>
          <w:color w:val="000000" w:themeColor="text1"/>
          <w:sz w:val="24"/>
          <w:szCs w:val="24"/>
          <w:u w:val="single"/>
          <w:lang w:val="cy-GB"/>
        </w:rPr>
        <w:t>Fframwaith ar gyfer Buddsoddi Rhanbarthol yng Nghymru</w:t>
      </w:r>
      <w:r w:rsidR="00434054" w:rsidRPr="00B4569E">
        <w:rPr>
          <w:rFonts w:ascii="Arial" w:hAnsi="Arial" w:cs="Arial"/>
          <w:b/>
          <w:color w:val="000000" w:themeColor="text1"/>
          <w:sz w:val="24"/>
          <w:szCs w:val="24"/>
          <w:u w:val="single"/>
          <w:lang w:val="cy-GB"/>
        </w:rPr>
        <w:t xml:space="preserve"> (FRIW)</w:t>
      </w:r>
    </w:p>
    <w:p w14:paraId="6CAA09C4" w14:textId="4259EC7C" w:rsidR="00434054" w:rsidRPr="00B4569E" w:rsidRDefault="00DF1181"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Mae’r cynigion ar gyfer y flaenoriaeth hon yn eistedd yn gyfforddus o fewn Fframwaith Llywodraeth Cymru ar gyfer Buddsoddi Rhanbarthol yng Nghymru a ddisgrifir fel a ganlyn</w:t>
      </w:r>
      <w:r w:rsidR="00434054" w:rsidRPr="00B4569E">
        <w:rPr>
          <w:rFonts w:ascii="Arial" w:hAnsi="Arial" w:cs="Arial"/>
          <w:color w:val="000000" w:themeColor="text1"/>
          <w:sz w:val="24"/>
          <w:szCs w:val="24"/>
          <w:lang w:val="cy-GB"/>
        </w:rPr>
        <w:t>:</w:t>
      </w:r>
    </w:p>
    <w:p w14:paraId="52458430" w14:textId="77777777" w:rsidR="00434054" w:rsidRPr="00B4569E" w:rsidRDefault="00434054"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 </w:t>
      </w:r>
    </w:p>
    <w:p w14:paraId="4FED0186" w14:textId="06F1BEEA" w:rsidR="00434054" w:rsidRPr="00B4569E" w:rsidRDefault="001D54E5" w:rsidP="00245B3A">
      <w:pPr>
        <w:spacing w:after="0" w:line="240" w:lineRule="auto"/>
        <w:rPr>
          <w:rFonts w:ascii="Arial" w:hAnsi="Arial" w:cs="Arial"/>
          <w:color w:val="000000" w:themeColor="text1"/>
          <w:sz w:val="24"/>
          <w:szCs w:val="24"/>
          <w:lang w:val="cy-GB"/>
        </w:rPr>
      </w:pPr>
      <w:r w:rsidRPr="00B4569E">
        <w:rPr>
          <w:rFonts w:ascii="Arial" w:hAnsi="Arial" w:cs="Arial"/>
          <w:b/>
          <w:color w:val="000000" w:themeColor="text1"/>
          <w:sz w:val="24"/>
          <w:szCs w:val="24"/>
          <w:lang w:val="cy-GB"/>
        </w:rPr>
        <w:t>Blaenoriaeth</w:t>
      </w:r>
      <w:r w:rsidR="00434054" w:rsidRPr="00B4569E">
        <w:rPr>
          <w:rFonts w:ascii="Arial" w:hAnsi="Arial" w:cs="Arial"/>
          <w:b/>
          <w:color w:val="000000" w:themeColor="text1"/>
          <w:sz w:val="24"/>
          <w:szCs w:val="24"/>
          <w:lang w:val="cy-GB"/>
        </w:rPr>
        <w:t xml:space="preserve"> 1: </w:t>
      </w:r>
      <w:r w:rsidRPr="00B4569E">
        <w:rPr>
          <w:rFonts w:ascii="Arial" w:hAnsi="Arial" w:cs="Arial"/>
          <w:b/>
          <w:color w:val="000000" w:themeColor="text1"/>
          <w:sz w:val="24"/>
          <w:szCs w:val="24"/>
          <w:lang w:val="cy-GB"/>
        </w:rPr>
        <w:t>Busnesau Mwy Cynhyrchiol a Chystadleuol</w:t>
      </w:r>
      <w:r w:rsidR="00434054" w:rsidRPr="00B4569E">
        <w:rPr>
          <w:rFonts w:ascii="Arial" w:hAnsi="Arial" w:cs="Arial"/>
          <w:color w:val="000000" w:themeColor="text1"/>
          <w:sz w:val="24"/>
          <w:szCs w:val="24"/>
          <w:lang w:val="cy-GB"/>
        </w:rPr>
        <w:t xml:space="preserve"> </w:t>
      </w:r>
    </w:p>
    <w:p w14:paraId="52605496" w14:textId="0AD51EAA" w:rsidR="00434054" w:rsidRPr="00B4569E" w:rsidRDefault="00434054"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w:t>
      </w:r>
      <w:r w:rsidR="00997A7A" w:rsidRPr="00B4569E">
        <w:rPr>
          <w:rFonts w:ascii="Arial" w:hAnsi="Arial" w:cs="Arial"/>
          <w:color w:val="000000" w:themeColor="text1"/>
          <w:sz w:val="24"/>
          <w:szCs w:val="24"/>
          <w:lang w:val="cy-GB"/>
        </w:rPr>
        <w:t>Rydym yn awyddus i sbarduno adferiad a ffyniant drwy gefnogi entrepreneuriaid,</w:t>
      </w:r>
      <w:r w:rsidR="00997A7A" w:rsidRPr="00B4569E">
        <w:rPr>
          <w:rFonts w:ascii="Arial" w:hAnsi="Arial" w:cs="Arial"/>
          <w:color w:val="000000" w:themeColor="text1"/>
          <w:sz w:val="24"/>
          <w:szCs w:val="24"/>
          <w:lang w:val="cy-GB"/>
        </w:rPr>
        <w:br/>
        <w:t>busnesau newydd a busnesau sy’n bodoli’n barod i greu a chadw swyddi cynaliadwy</w:t>
      </w:r>
      <w:r w:rsidR="00997A7A" w:rsidRPr="00B4569E">
        <w:rPr>
          <w:rFonts w:ascii="Arial" w:hAnsi="Arial" w:cs="Arial"/>
          <w:color w:val="000000" w:themeColor="text1"/>
          <w:sz w:val="24"/>
          <w:szCs w:val="24"/>
          <w:lang w:val="cy-GB"/>
        </w:rPr>
        <w:br/>
        <w:t>sy’n adlewyrchu egwyddorion Gwaith Teg Cymru. Byddwn yn helpu busnesau i</w:t>
      </w:r>
      <w:r w:rsidR="00997A7A" w:rsidRPr="00B4569E">
        <w:rPr>
          <w:rFonts w:ascii="Arial" w:hAnsi="Arial" w:cs="Arial"/>
          <w:color w:val="000000" w:themeColor="text1"/>
          <w:sz w:val="24"/>
          <w:szCs w:val="24"/>
          <w:lang w:val="cy-GB"/>
        </w:rPr>
        <w:br/>
        <w:t>fanteisio ar gyfleoedd i dyfu ac yn cryfhau cynhyrchiant a chystadleurwydd busnesau</w:t>
      </w:r>
      <w:r w:rsidR="00997A7A" w:rsidRPr="00B4569E">
        <w:rPr>
          <w:rFonts w:ascii="Arial" w:hAnsi="Arial" w:cs="Arial"/>
          <w:color w:val="000000" w:themeColor="text1"/>
          <w:sz w:val="24"/>
          <w:szCs w:val="24"/>
          <w:lang w:val="cy-GB"/>
        </w:rPr>
        <w:br/>
        <w:t>a mentrau cymdeithasol o bob maint, yn enwedig busnesau o faint micro i ganolig.</w:t>
      </w:r>
      <w:r w:rsidR="00997A7A" w:rsidRPr="00B4569E">
        <w:rPr>
          <w:rFonts w:ascii="Arial" w:hAnsi="Arial" w:cs="Arial"/>
          <w:color w:val="000000" w:themeColor="text1"/>
          <w:sz w:val="24"/>
          <w:szCs w:val="24"/>
          <w:lang w:val="cy-GB"/>
        </w:rPr>
        <w:br/>
        <w:t>Mae hyn yn cynnwys cefnogi busnesau gyda’u hymdrechion i greu neu wella eu</w:t>
      </w:r>
      <w:r w:rsidR="00997A7A" w:rsidRPr="00B4569E">
        <w:rPr>
          <w:rFonts w:ascii="Arial" w:hAnsi="Arial" w:cs="Arial"/>
          <w:color w:val="000000" w:themeColor="text1"/>
          <w:sz w:val="24"/>
          <w:szCs w:val="24"/>
          <w:lang w:val="cy-GB"/>
        </w:rPr>
        <w:br/>
        <w:t>cyfran o’r farchnad allforio</w:t>
      </w:r>
      <w:r w:rsidRPr="00B4569E">
        <w:rPr>
          <w:rFonts w:ascii="Arial" w:hAnsi="Arial" w:cs="Arial"/>
          <w:color w:val="000000" w:themeColor="text1"/>
          <w:sz w:val="24"/>
          <w:szCs w:val="24"/>
          <w:lang w:val="cy-GB"/>
        </w:rPr>
        <w:t>”</w:t>
      </w:r>
    </w:p>
    <w:p w14:paraId="5499CF57" w14:textId="77777777" w:rsidR="00434054" w:rsidRPr="00B4569E" w:rsidRDefault="00434054" w:rsidP="00245B3A">
      <w:pPr>
        <w:spacing w:after="0" w:line="240" w:lineRule="auto"/>
        <w:rPr>
          <w:rFonts w:ascii="Arial" w:hAnsi="Arial" w:cs="Arial"/>
          <w:color w:val="000000" w:themeColor="text1"/>
          <w:sz w:val="24"/>
          <w:szCs w:val="24"/>
          <w:lang w:val="cy-GB"/>
        </w:rPr>
      </w:pPr>
    </w:p>
    <w:p w14:paraId="2BB41612" w14:textId="29FED82E" w:rsidR="00434054" w:rsidRPr="00B4569E" w:rsidRDefault="001D54E5"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Blaenoriaeth</w:t>
      </w:r>
      <w:r w:rsidR="00434054" w:rsidRPr="00B4569E">
        <w:rPr>
          <w:rFonts w:ascii="Arial" w:hAnsi="Arial" w:cs="Arial"/>
          <w:b/>
          <w:color w:val="000000" w:themeColor="text1"/>
          <w:sz w:val="24"/>
          <w:szCs w:val="24"/>
          <w:lang w:val="cy-GB"/>
        </w:rPr>
        <w:t xml:space="preserve"> 2: </w:t>
      </w:r>
      <w:r w:rsidRPr="00B4569E">
        <w:rPr>
          <w:rFonts w:ascii="Arial" w:hAnsi="Arial" w:cs="Arial"/>
          <w:b/>
          <w:color w:val="000000" w:themeColor="text1"/>
          <w:sz w:val="24"/>
          <w:szCs w:val="24"/>
          <w:lang w:val="cy-GB"/>
        </w:rPr>
        <w:t>Lleihau’r Ffactorau sy’n Arwain at Anghydraddoldeb Economaidd</w:t>
      </w:r>
    </w:p>
    <w:p w14:paraId="36BF85BC" w14:textId="74A3448A" w:rsidR="00434054" w:rsidRPr="00B4569E" w:rsidRDefault="00434054"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w:t>
      </w:r>
      <w:r w:rsidR="00997A7A" w:rsidRPr="00B4569E">
        <w:rPr>
          <w:rFonts w:ascii="Arial" w:hAnsi="Arial" w:cs="Arial"/>
          <w:color w:val="000000" w:themeColor="text1"/>
          <w:sz w:val="24"/>
          <w:szCs w:val="24"/>
          <w:lang w:val="cy-GB"/>
        </w:rPr>
        <w:t>Rydym am i gynifer o bobl â phosibl allu cymryd rhan mewn gwaith cynaliadwy o</w:t>
      </w:r>
      <w:r w:rsidR="00997A7A" w:rsidRPr="00B4569E">
        <w:rPr>
          <w:rFonts w:ascii="Arial" w:hAnsi="Arial" w:cs="Arial"/>
          <w:color w:val="000000" w:themeColor="text1"/>
          <w:sz w:val="24"/>
          <w:szCs w:val="24"/>
          <w:lang w:val="cy-GB"/>
        </w:rPr>
        <w:br/>
        <w:t>ansawdd da, a chael cyflog teg am y gwaith hwnnw, gan sicrhau bod hyn yn cael ei</w:t>
      </w:r>
      <w:r w:rsidR="00997A7A" w:rsidRPr="00B4569E">
        <w:rPr>
          <w:rFonts w:ascii="Arial" w:hAnsi="Arial" w:cs="Arial"/>
          <w:color w:val="000000" w:themeColor="text1"/>
          <w:sz w:val="24"/>
          <w:szCs w:val="24"/>
          <w:lang w:val="cy-GB"/>
        </w:rPr>
        <w:br/>
        <w:t>rannu’n deg ar draws ardaloedd daearyddol a gwahanol ddemograffeg, yn enwedig</w:t>
      </w:r>
      <w:r w:rsidR="00997A7A" w:rsidRPr="00B4569E">
        <w:rPr>
          <w:rFonts w:ascii="Arial" w:hAnsi="Arial" w:cs="Arial"/>
          <w:color w:val="000000" w:themeColor="text1"/>
          <w:sz w:val="24"/>
          <w:szCs w:val="24"/>
          <w:lang w:val="cy-GB"/>
        </w:rPr>
        <w:br/>
        <w:t>ymysg grwpiau heb gynrychiolaeth ddigonol. Mae’r dystiolaeth yn dangos bod anghydraddoldeb yn cael effaith niweidiol ar dwf economaidd a chanlyniadau cymdeithasol. Yn y tymor byr, bydd ein hymdrechion yn canolbwyntio ar gefnogi’r rhai y mae effaith economaidd y pandemig Covid wedi’u taro waethaf, yn enwedig pobl ifanc, y rhai mewn cyflogaeth incwm isel ac ansicr, merched, grwpiau du,</w:t>
      </w:r>
      <w:r w:rsidR="00997A7A" w:rsidRPr="00B4569E">
        <w:rPr>
          <w:rFonts w:ascii="Arial" w:hAnsi="Arial" w:cs="Arial"/>
          <w:color w:val="000000" w:themeColor="text1"/>
          <w:sz w:val="24"/>
          <w:szCs w:val="24"/>
          <w:lang w:val="cy-GB"/>
        </w:rPr>
        <w:br/>
        <w:t>Asiaidd a lleiafrifoedd ethnig (BAME), a phobl anabl</w:t>
      </w:r>
      <w:r w:rsidRPr="00B4569E">
        <w:rPr>
          <w:rFonts w:ascii="Arial" w:hAnsi="Arial" w:cs="Arial"/>
          <w:color w:val="000000" w:themeColor="text1"/>
          <w:sz w:val="24"/>
          <w:szCs w:val="24"/>
          <w:lang w:val="cy-GB"/>
        </w:rPr>
        <w:t>”</w:t>
      </w:r>
    </w:p>
    <w:p w14:paraId="6C7A44ED" w14:textId="77777777" w:rsidR="00434054" w:rsidRPr="00B4569E" w:rsidRDefault="00434054" w:rsidP="00245B3A">
      <w:pPr>
        <w:spacing w:after="0" w:line="240" w:lineRule="auto"/>
        <w:rPr>
          <w:rFonts w:ascii="Arial" w:hAnsi="Arial" w:cs="Arial"/>
          <w:color w:val="000000" w:themeColor="text1"/>
          <w:sz w:val="24"/>
          <w:szCs w:val="24"/>
          <w:lang w:val="cy-GB"/>
        </w:rPr>
      </w:pPr>
    </w:p>
    <w:p w14:paraId="29B32AD1" w14:textId="78EE7101" w:rsidR="00434054" w:rsidRPr="00B4569E" w:rsidRDefault="001D54E5"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Blaenoriaeth</w:t>
      </w:r>
      <w:r w:rsidR="00434054" w:rsidRPr="00B4569E">
        <w:rPr>
          <w:rFonts w:ascii="Arial" w:hAnsi="Arial" w:cs="Arial"/>
          <w:b/>
          <w:color w:val="000000" w:themeColor="text1"/>
          <w:sz w:val="24"/>
          <w:szCs w:val="24"/>
          <w:lang w:val="cy-GB"/>
        </w:rPr>
        <w:t xml:space="preserve"> </w:t>
      </w:r>
      <w:r w:rsidR="005230E2" w:rsidRPr="00B4569E">
        <w:rPr>
          <w:rFonts w:ascii="Arial" w:hAnsi="Arial" w:cs="Arial"/>
          <w:b/>
          <w:color w:val="000000" w:themeColor="text1"/>
          <w:sz w:val="24"/>
          <w:szCs w:val="24"/>
          <w:lang w:val="cy-GB"/>
        </w:rPr>
        <w:t>3: Cefnogi’r</w:t>
      </w:r>
      <w:r w:rsidRPr="00B4569E">
        <w:rPr>
          <w:rFonts w:ascii="Arial" w:hAnsi="Arial" w:cs="Arial"/>
          <w:b/>
          <w:color w:val="000000" w:themeColor="text1"/>
          <w:sz w:val="24"/>
          <w:szCs w:val="24"/>
          <w:lang w:val="cy-GB"/>
        </w:rPr>
        <w:t xml:space="preserve"> Newid i Economi Ddi-Garbon</w:t>
      </w:r>
    </w:p>
    <w:p w14:paraId="597E4AFF" w14:textId="3683A0AD" w:rsidR="00434054" w:rsidRPr="00B4569E" w:rsidRDefault="00434054"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w:t>
      </w:r>
      <w:r w:rsidR="005230E2" w:rsidRPr="00B4569E">
        <w:rPr>
          <w:rFonts w:ascii="Arial" w:hAnsi="Arial" w:cs="Arial"/>
          <w:color w:val="000000" w:themeColor="text1"/>
          <w:sz w:val="24"/>
          <w:szCs w:val="24"/>
          <w:lang w:val="cy-GB"/>
        </w:rPr>
        <w:t>Yr argyfwng hinsawdd yw her fyd-eang ein hoes ni. Mae’r risgiau’n real i bob</w:t>
      </w:r>
      <w:r w:rsidR="005230E2" w:rsidRPr="00B4569E">
        <w:rPr>
          <w:rFonts w:ascii="Arial" w:hAnsi="Arial" w:cs="Arial"/>
          <w:color w:val="000000" w:themeColor="text1"/>
          <w:sz w:val="24"/>
          <w:szCs w:val="24"/>
          <w:lang w:val="cy-GB"/>
        </w:rPr>
        <w:br/>
        <w:t>dinesydd a busnes, ond maen nhw waethaf i’r rhai sydd eisoes dan anfantais</w:t>
      </w:r>
      <w:r w:rsidR="005230E2" w:rsidRPr="00B4569E">
        <w:rPr>
          <w:rFonts w:ascii="Arial" w:hAnsi="Arial" w:cs="Arial"/>
          <w:color w:val="000000" w:themeColor="text1"/>
          <w:sz w:val="24"/>
          <w:szCs w:val="24"/>
          <w:lang w:val="cy-GB"/>
        </w:rPr>
        <w:br/>
        <w:t>economaidd-gymdeithasol. Bydd pontio i economi ddi-garbon yn cyflwyno cyfleoedd</w:t>
      </w:r>
      <w:r w:rsidR="005230E2" w:rsidRPr="00B4569E">
        <w:rPr>
          <w:rFonts w:ascii="Arial" w:hAnsi="Arial" w:cs="Arial"/>
          <w:color w:val="000000" w:themeColor="text1"/>
          <w:sz w:val="24"/>
          <w:szCs w:val="24"/>
          <w:lang w:val="cy-GB"/>
        </w:rPr>
        <w:br/>
        <w:t>ar gyfer datblygiad economaidd glân ac effeithlon o ran ynni, swyddi o ansawdd a</w:t>
      </w:r>
      <w:r w:rsidR="005230E2" w:rsidRPr="00B4569E">
        <w:rPr>
          <w:rFonts w:ascii="Arial" w:hAnsi="Arial" w:cs="Arial"/>
          <w:color w:val="000000" w:themeColor="text1"/>
          <w:sz w:val="24"/>
          <w:szCs w:val="24"/>
          <w:lang w:val="cy-GB"/>
        </w:rPr>
        <w:br/>
        <w:t>buddion yn y farchnad fyd-eang, yn ogystal â buddion i’n heconomi, ein hiechyd, ein</w:t>
      </w:r>
      <w:r w:rsidR="005230E2" w:rsidRPr="00B4569E">
        <w:rPr>
          <w:rFonts w:ascii="Arial" w:hAnsi="Arial" w:cs="Arial"/>
          <w:color w:val="000000" w:themeColor="text1"/>
          <w:sz w:val="24"/>
          <w:szCs w:val="24"/>
          <w:lang w:val="cy-GB"/>
        </w:rPr>
        <w:br/>
        <w:t>cyfalaf naturiol, a’n gwasanaethau ecosystemau</w:t>
      </w:r>
      <w:r w:rsidRPr="00B4569E">
        <w:rPr>
          <w:rFonts w:ascii="Arial" w:hAnsi="Arial" w:cs="Arial"/>
          <w:color w:val="000000" w:themeColor="text1"/>
          <w:sz w:val="24"/>
          <w:szCs w:val="24"/>
          <w:lang w:val="cy-GB"/>
        </w:rPr>
        <w:t>”</w:t>
      </w:r>
    </w:p>
    <w:p w14:paraId="5D1005E1" w14:textId="77777777" w:rsidR="00434054" w:rsidRPr="00B4569E" w:rsidRDefault="00434054" w:rsidP="00245B3A">
      <w:pPr>
        <w:spacing w:after="0" w:line="240" w:lineRule="auto"/>
        <w:rPr>
          <w:rFonts w:ascii="Arial" w:hAnsi="Arial" w:cs="Arial"/>
          <w:b/>
          <w:color w:val="000000" w:themeColor="text1"/>
          <w:sz w:val="24"/>
          <w:szCs w:val="24"/>
          <w:lang w:val="cy-GB"/>
        </w:rPr>
      </w:pPr>
    </w:p>
    <w:p w14:paraId="4ABE827F" w14:textId="3D8E9D38" w:rsidR="00434054" w:rsidRPr="00B4569E" w:rsidRDefault="001D54E5"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Blaenoriaeth</w:t>
      </w:r>
      <w:r w:rsidR="00434054" w:rsidRPr="00B4569E">
        <w:rPr>
          <w:rFonts w:ascii="Arial" w:hAnsi="Arial" w:cs="Arial"/>
          <w:b/>
          <w:color w:val="000000" w:themeColor="text1"/>
          <w:sz w:val="24"/>
          <w:szCs w:val="24"/>
          <w:lang w:val="cy-GB"/>
        </w:rPr>
        <w:t xml:space="preserve"> 4: </w:t>
      </w:r>
      <w:r w:rsidR="005230E2" w:rsidRPr="00B4569E">
        <w:rPr>
          <w:rFonts w:ascii="Arial" w:hAnsi="Arial" w:cs="Arial"/>
          <w:b/>
          <w:color w:val="000000" w:themeColor="text1"/>
          <w:sz w:val="24"/>
          <w:szCs w:val="24"/>
          <w:lang w:val="cy-GB"/>
        </w:rPr>
        <w:t>Cymunedau Iachach, Tecach, a Mwy Cynaliadwy</w:t>
      </w:r>
    </w:p>
    <w:p w14:paraId="09A12259" w14:textId="1E983680" w:rsidR="00434054" w:rsidRPr="00B4569E" w:rsidRDefault="00434054"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w:t>
      </w:r>
      <w:r w:rsidR="005230E2" w:rsidRPr="00B4569E">
        <w:rPr>
          <w:rFonts w:ascii="Arial" w:hAnsi="Arial" w:cs="Arial"/>
          <w:color w:val="000000" w:themeColor="text1"/>
          <w:sz w:val="24"/>
          <w:szCs w:val="24"/>
          <w:lang w:val="cy-GB"/>
        </w:rPr>
        <w:t>Mae gweithluoedd sy’n hapus ac yn iach, a chymunedau cryf a chydnerth sydd â</w:t>
      </w:r>
      <w:r w:rsidR="005230E2" w:rsidRPr="00B4569E">
        <w:rPr>
          <w:rFonts w:ascii="Arial" w:hAnsi="Arial" w:cs="Arial"/>
          <w:color w:val="000000" w:themeColor="text1"/>
          <w:sz w:val="24"/>
          <w:szCs w:val="24"/>
          <w:lang w:val="cy-GB"/>
        </w:rPr>
        <w:br/>
        <w:t>chysylltiadau da, yn asedau economaidd sydd o fudd i bawb. Mae’r cyswllt rhwng</w:t>
      </w:r>
      <w:r w:rsidR="005230E2" w:rsidRPr="00B4569E">
        <w:rPr>
          <w:rFonts w:ascii="Arial" w:hAnsi="Arial" w:cs="Arial"/>
          <w:color w:val="000000" w:themeColor="text1"/>
          <w:sz w:val="24"/>
          <w:szCs w:val="24"/>
          <w:lang w:val="cy-GB"/>
        </w:rPr>
        <w:br/>
        <w:t>llesiant a’r economi yn gliriach nag erioed. Rydym am helpu i sicrhau bod gan</w:t>
      </w:r>
      <w:r w:rsidR="005230E2" w:rsidRPr="00B4569E">
        <w:rPr>
          <w:rFonts w:ascii="Arial" w:hAnsi="Arial" w:cs="Arial"/>
          <w:color w:val="000000" w:themeColor="text1"/>
          <w:sz w:val="24"/>
          <w:szCs w:val="24"/>
          <w:lang w:val="cy-GB"/>
        </w:rPr>
        <w:br/>
      </w:r>
      <w:r w:rsidR="005230E2" w:rsidRPr="00B4569E">
        <w:rPr>
          <w:rFonts w:ascii="Arial" w:hAnsi="Arial" w:cs="Arial"/>
          <w:color w:val="000000" w:themeColor="text1"/>
          <w:sz w:val="24"/>
          <w:szCs w:val="24"/>
          <w:lang w:val="cy-GB"/>
        </w:rPr>
        <w:lastRenderedPageBreak/>
        <w:t>gymunedau lle a chymunedau pobl y cydnerthedd a’r strwythurau sydd eu hangen arnynt er mwyn i’r bobl sy’n byw yma allu byw bywyd hir a hapus, a gwireddu eu potensial i wneud cyfraniad cynhyrchiol i’n heconomi a’n cymdeithas</w:t>
      </w:r>
      <w:r w:rsidRPr="00B4569E">
        <w:rPr>
          <w:rFonts w:ascii="Arial" w:hAnsi="Arial" w:cs="Arial"/>
          <w:color w:val="000000" w:themeColor="text1"/>
          <w:sz w:val="24"/>
          <w:szCs w:val="24"/>
          <w:lang w:val="cy-GB"/>
        </w:rPr>
        <w:t>”</w:t>
      </w:r>
    </w:p>
    <w:p w14:paraId="4DE0DC81" w14:textId="467820B2" w:rsidR="00941FEA" w:rsidRPr="00B4569E" w:rsidRDefault="00941FEA" w:rsidP="005230E2">
      <w:pPr>
        <w:spacing w:after="0" w:line="240" w:lineRule="auto"/>
        <w:rPr>
          <w:rFonts w:ascii="Arial" w:hAnsi="Arial" w:cs="Arial"/>
          <w:color w:val="000000" w:themeColor="text1"/>
          <w:sz w:val="24"/>
          <w:szCs w:val="24"/>
          <w:lang w:val="cy-GB"/>
        </w:rPr>
      </w:pPr>
    </w:p>
    <w:p w14:paraId="3C257F75" w14:textId="77777777" w:rsidR="00941FEA" w:rsidRPr="00B4569E" w:rsidRDefault="00941FEA" w:rsidP="00941FEA">
      <w:pPr>
        <w:spacing w:after="0" w:line="240" w:lineRule="auto"/>
        <w:jc w:val="center"/>
        <w:rPr>
          <w:rFonts w:ascii="Arial" w:hAnsi="Arial" w:cs="Arial"/>
          <w:color w:val="000000" w:themeColor="text1"/>
          <w:sz w:val="24"/>
          <w:szCs w:val="24"/>
          <w:lang w:val="cy-GB"/>
        </w:rPr>
      </w:pPr>
    </w:p>
    <w:p w14:paraId="318BAB23" w14:textId="2CC841C8" w:rsidR="00226695" w:rsidRPr="00B4569E" w:rsidRDefault="00627047" w:rsidP="00226695">
      <w:pPr>
        <w:spacing w:after="0" w:line="240" w:lineRule="auto"/>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3.4</w:t>
      </w:r>
      <w:r w:rsidRPr="00B4569E">
        <w:rPr>
          <w:rFonts w:ascii="Arial" w:hAnsi="Arial" w:cs="Arial"/>
          <w:b/>
          <w:bCs/>
          <w:color w:val="000000" w:themeColor="text1"/>
          <w:sz w:val="24"/>
          <w:szCs w:val="24"/>
          <w:lang w:val="cy-GB"/>
        </w:rPr>
        <w:tab/>
      </w:r>
      <w:r w:rsidR="00426C7B" w:rsidRPr="00B4569E">
        <w:rPr>
          <w:rFonts w:ascii="Arial" w:hAnsi="Arial" w:cs="Arial"/>
          <w:b/>
          <w:bCs/>
          <w:color w:val="000000" w:themeColor="text1"/>
          <w:sz w:val="24"/>
          <w:szCs w:val="24"/>
          <w:lang w:val="cy-GB"/>
        </w:rPr>
        <w:t>Y DEILLIANNAU A GYFLENWIR GAN Y CYNLLUN BUDDSODDI</w:t>
      </w:r>
      <w:r w:rsidR="00226695" w:rsidRPr="00B4569E">
        <w:rPr>
          <w:rFonts w:ascii="Arial" w:hAnsi="Arial" w:cs="Arial"/>
          <w:b/>
          <w:bCs/>
          <w:color w:val="000000" w:themeColor="text1"/>
          <w:sz w:val="24"/>
          <w:szCs w:val="24"/>
          <w:lang w:val="cy-GB"/>
        </w:rPr>
        <w:t xml:space="preserve"> </w:t>
      </w:r>
      <w:r w:rsidR="00426C7B" w:rsidRPr="00B4569E">
        <w:rPr>
          <w:rFonts w:ascii="Arial" w:hAnsi="Arial" w:cs="Arial"/>
          <w:b/>
          <w:bCs/>
          <w:color w:val="000000" w:themeColor="text1"/>
          <w:sz w:val="24"/>
          <w:szCs w:val="24"/>
          <w:lang w:val="cy-GB"/>
        </w:rPr>
        <w:t>O DAN Y FLAENORIAETH BUDDSODDI CEFNOGI BUSNESAU LLEOL</w:t>
      </w:r>
    </w:p>
    <w:p w14:paraId="1BBE3FDB" w14:textId="77777777" w:rsidR="00226695" w:rsidRPr="00B4569E" w:rsidRDefault="00226695" w:rsidP="00226695">
      <w:pPr>
        <w:rPr>
          <w:rFonts w:ascii="Arial" w:hAnsi="Arial" w:cs="Arial"/>
          <w:color w:val="000000" w:themeColor="text1"/>
          <w:sz w:val="24"/>
          <w:szCs w:val="24"/>
          <w:lang w:val="cy-GB"/>
        </w:rPr>
      </w:pPr>
    </w:p>
    <w:p w14:paraId="359034AE"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Swyddi wedi'u creu</w:t>
      </w:r>
    </w:p>
    <w:p w14:paraId="7841C296"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Swyddi wedi'u diogelu</w:t>
      </w:r>
    </w:p>
    <w:p w14:paraId="0DD2EA5C"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Cynnydd yn nifer yr ymwelwyr</w:t>
      </w:r>
    </w:p>
    <w:p w14:paraId="6F757441"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Cynnydd mewn ymwelwyr</w:t>
      </w:r>
    </w:p>
    <w:p w14:paraId="07F9E198"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Cyfraddau is o swyddi gwag </w:t>
      </w:r>
    </w:p>
    <w:p w14:paraId="185040FD"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Gostyngiadau nwyon tŷ gwydr</w:t>
      </w:r>
    </w:p>
    <w:p w14:paraId="4AF426D9"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busnesau newydd a grëwyd</w:t>
      </w:r>
    </w:p>
    <w:p w14:paraId="13833EF5"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Gwell canfyddiad o farchnadoedd</w:t>
      </w:r>
    </w:p>
    <w:p w14:paraId="2D12F49A"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Mwy o gynaliadwyedd busnes</w:t>
      </w:r>
    </w:p>
    <w:p w14:paraId="4B3E893E"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Cynnydd yn nifer y busnesau a gefnogir</w:t>
      </w:r>
    </w:p>
    <w:p w14:paraId="3923EC6F"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Mwy o fuddsoddiad</w:t>
      </w:r>
    </w:p>
    <w:p w14:paraId="32324128"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Gwell canfyddiad o atyniadau</w:t>
      </w:r>
    </w:p>
    <w:p w14:paraId="4CFA6569"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busnesau sy'n cyflwyno cynhyrchion newydd i'r cwmni</w:t>
      </w:r>
    </w:p>
    <w:p w14:paraId="3D114ABB"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sefydliadau sy'n ymwneud â gweithgarwch trosglwyddo gwybodaeth newydd</w:t>
      </w:r>
    </w:p>
    <w:p w14:paraId="5B6CBCC0"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yr adeiladau sydd â chysylltedd digidol gwell</w:t>
      </w:r>
    </w:p>
    <w:p w14:paraId="75920343"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busnesau sy'n mabwysiadu technolegau neu brosesau newydd i'r cwmni</w:t>
      </w:r>
    </w:p>
    <w:p w14:paraId="7D9428A8"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cynhyrchion newydd i'r farchnad</w:t>
      </w:r>
    </w:p>
    <w:p w14:paraId="37E8B708"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busnesau ymchwil a datblygu gweithredol</w:t>
      </w:r>
    </w:p>
    <w:p w14:paraId="75C28D70"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Cynnydd yn nifer y BBaChau sy'n weithredol ym maes arloesi</w:t>
      </w:r>
    </w:p>
    <w:p w14:paraId="43B8F23B"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busnesau sy'n mabwysiadu cynhyrchion neu wasanaethau newydd neu well</w:t>
      </w:r>
    </w:p>
    <w:p w14:paraId="293194AE"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Cynnydd yn nifer y cynlluniau arloesi a ddatblygwyd</w:t>
      </w:r>
    </w:p>
    <w:p w14:paraId="6E21A97B"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cwmnïau cam cynnar sy'n cynyddu eu refeniw yn dilyn cymorth</w:t>
      </w:r>
    </w:p>
    <w:p w14:paraId="1C6FBE75"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busnesau sy'n cymryd rhan mewn marchnadoedd newydd</w:t>
      </w:r>
    </w:p>
    <w:p w14:paraId="05EA6234"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busnesau sy'n cymryd rhan mewn marchnadoedd newydd</w:t>
      </w:r>
    </w:p>
    <w:p w14:paraId="0BC61440"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busnesau sy'n cynyddu eu gallu allforio</w:t>
      </w:r>
    </w:p>
    <w:p w14:paraId="490386EF"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Mwy o seilwaith ynni carbon isel neu ddi-garbon wedi'i osod</w:t>
      </w:r>
    </w:p>
    <w:p w14:paraId="275C54B2"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busnesau sydd â chynhyrchiant gwell</w:t>
      </w:r>
    </w:p>
    <w:p w14:paraId="1C29EA49"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Cynnydd yn nifer y prosiectau yn deillio o astudiaethau dichonoldeb a ariennir</w:t>
      </w:r>
    </w:p>
    <w:p w14:paraId="0F0DC026" w14:textId="77777777" w:rsidR="005230E2"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Cynnydd yn nifer yr eiddo sy'n cael eu hamddiffyn yn well rhag llifogydd ac erydu arfordirol</w:t>
      </w:r>
    </w:p>
    <w:p w14:paraId="4253F71D" w14:textId="1D912C2D" w:rsidR="00226695" w:rsidRPr="00B4569E" w:rsidRDefault="005230E2" w:rsidP="005230E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Dim un o'r uchod</w:t>
      </w:r>
    </w:p>
    <w:p w14:paraId="1C5413DA" w14:textId="77777777" w:rsidR="00941FEA" w:rsidRPr="00B4569E" w:rsidRDefault="00941FEA" w:rsidP="00941FEA">
      <w:pPr>
        <w:spacing w:after="0" w:line="240" w:lineRule="auto"/>
        <w:jc w:val="center"/>
        <w:rPr>
          <w:rFonts w:ascii="Arial" w:hAnsi="Arial" w:cs="Arial"/>
          <w:color w:val="000000" w:themeColor="text1"/>
          <w:sz w:val="24"/>
          <w:szCs w:val="24"/>
          <w:lang w:val="cy-GB"/>
        </w:rPr>
      </w:pPr>
    </w:p>
    <w:p w14:paraId="363C4CA7" w14:textId="675E478D" w:rsidR="00226695" w:rsidRDefault="00627047" w:rsidP="00504B8A">
      <w:pPr>
        <w:spacing w:after="0" w:line="240" w:lineRule="auto"/>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3.5</w:t>
      </w:r>
      <w:r w:rsidRPr="00B4569E">
        <w:rPr>
          <w:rFonts w:ascii="Arial" w:hAnsi="Arial" w:cs="Arial"/>
          <w:b/>
          <w:bCs/>
          <w:color w:val="000000" w:themeColor="text1"/>
          <w:sz w:val="24"/>
          <w:szCs w:val="24"/>
          <w:lang w:val="cy-GB"/>
        </w:rPr>
        <w:tab/>
      </w:r>
      <w:r w:rsidR="005230E2" w:rsidRPr="00B4569E">
        <w:rPr>
          <w:rFonts w:ascii="Arial" w:hAnsi="Arial" w:cs="Arial"/>
          <w:b/>
          <w:bCs/>
          <w:color w:val="000000" w:themeColor="text1"/>
          <w:sz w:val="24"/>
          <w:szCs w:val="24"/>
          <w:lang w:val="cy-GB"/>
        </w:rPr>
        <w:t>YMYRIADAU A DDEFNYDDIR</w:t>
      </w:r>
      <w:r w:rsidR="00426C7B" w:rsidRPr="00B4569E">
        <w:rPr>
          <w:rFonts w:ascii="Arial" w:hAnsi="Arial" w:cs="Arial"/>
          <w:b/>
          <w:bCs/>
          <w:color w:val="000000" w:themeColor="text1"/>
          <w:sz w:val="24"/>
          <w:szCs w:val="24"/>
          <w:lang w:val="cy-GB"/>
        </w:rPr>
        <w:t xml:space="preserve"> GAN Y RHANBARTH SY’N CWRDD Â’R FLAENORIAETH BUDDSODDI CEFNOGI BUSNESAU LLEOL</w:t>
      </w:r>
    </w:p>
    <w:p w14:paraId="26EBE16A" w14:textId="77777777" w:rsidR="00504B8A" w:rsidRPr="00B4569E" w:rsidRDefault="00504B8A" w:rsidP="00504B8A">
      <w:pPr>
        <w:spacing w:after="0" w:line="240" w:lineRule="auto"/>
        <w:rPr>
          <w:rFonts w:ascii="Arial" w:hAnsi="Arial" w:cs="Arial"/>
          <w:b/>
          <w:bCs/>
          <w:color w:val="000000" w:themeColor="text1"/>
          <w:sz w:val="24"/>
          <w:szCs w:val="24"/>
          <w:lang w:val="cy-GB"/>
        </w:rPr>
      </w:pPr>
    </w:p>
    <w:p w14:paraId="4E4DE288" w14:textId="573166CE" w:rsidR="00226695" w:rsidRPr="00B4569E" w:rsidRDefault="00226695" w:rsidP="00226695">
      <w:pPr>
        <w:spacing w:after="0" w:line="240" w:lineRule="auto"/>
        <w:rPr>
          <w:rFonts w:ascii="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W16: </w:t>
      </w:r>
      <w:r w:rsidR="00C954DE" w:rsidRPr="00B4569E">
        <w:rPr>
          <w:rFonts w:ascii="Arial" w:eastAsia="Arial" w:hAnsi="Arial" w:cs="Arial"/>
          <w:color w:val="000000" w:themeColor="text1"/>
          <w:sz w:val="24"/>
          <w:szCs w:val="24"/>
          <w:lang w:val="cy-GB"/>
        </w:rPr>
        <w:t>Buddsoddi mewn marchnadoedd agored a gwelliannau i seilwaith y sector manwerthu a gwasanaethau yng nghanol trefi, gyda chymorth cofleidiol i fusnesau bach</w:t>
      </w:r>
      <w:r w:rsidRPr="00B4569E">
        <w:rPr>
          <w:rFonts w:ascii="Arial" w:eastAsia="Arial" w:hAnsi="Arial" w:cs="Arial"/>
          <w:color w:val="000000" w:themeColor="text1"/>
          <w:sz w:val="24"/>
          <w:szCs w:val="24"/>
          <w:lang w:val="cy-GB"/>
        </w:rPr>
        <w:t>.</w:t>
      </w:r>
    </w:p>
    <w:p w14:paraId="61F2D74A" w14:textId="77777777" w:rsidR="00226695" w:rsidRPr="00B4569E" w:rsidRDefault="00226695" w:rsidP="00226695">
      <w:pPr>
        <w:rPr>
          <w:rFonts w:ascii="Arial" w:eastAsia="Arial" w:hAnsi="Arial" w:cs="Arial"/>
          <w:color w:val="000000" w:themeColor="text1"/>
          <w:sz w:val="24"/>
          <w:szCs w:val="24"/>
          <w:lang w:val="cy-GB"/>
        </w:rPr>
      </w:pPr>
    </w:p>
    <w:p w14:paraId="5A13CB07" w14:textId="77777777" w:rsidR="00C954DE" w:rsidRPr="00B4569E" w:rsidRDefault="00226695" w:rsidP="00C954DE">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lastRenderedPageBreak/>
        <w:t xml:space="preserve">W17: </w:t>
      </w:r>
      <w:r w:rsidR="00C954DE" w:rsidRPr="00B4569E">
        <w:rPr>
          <w:rFonts w:ascii="Arial" w:eastAsia="Arial" w:hAnsi="Arial" w:cs="Arial"/>
          <w:color w:val="000000" w:themeColor="text1"/>
          <w:sz w:val="24"/>
          <w:szCs w:val="24"/>
          <w:lang w:val="cy-GB"/>
        </w:rPr>
        <w:t>Cyllid ar gyfer datblygu a hyrwyddo (masnach a defnyddwyr) yr economi ymwelwyr, megis atyniadau lleol, llwybrau, teithiau a chynhyrchion twristiaeth yn fwy cyffredinol</w:t>
      </w:r>
    </w:p>
    <w:p w14:paraId="4460A588" w14:textId="77777777" w:rsidR="00C954DE" w:rsidRPr="00B4569E" w:rsidRDefault="00C954DE" w:rsidP="00C954DE">
      <w:pPr>
        <w:spacing w:after="0" w:line="240" w:lineRule="auto"/>
        <w:rPr>
          <w:rFonts w:ascii="Arial" w:eastAsia="Arial" w:hAnsi="Arial" w:cs="Arial"/>
          <w:color w:val="000000" w:themeColor="text1"/>
          <w:sz w:val="24"/>
          <w:szCs w:val="24"/>
          <w:lang w:val="cy-GB"/>
        </w:rPr>
      </w:pPr>
    </w:p>
    <w:p w14:paraId="4ABB3204" w14:textId="3090FB77" w:rsidR="00C954DE" w:rsidRPr="00B4569E" w:rsidRDefault="00C954DE" w:rsidP="00C954DE">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W18: Cefnogi Mabwysiadu Gwneud yn Gallach: Darparu cyngor arbenigol wedi'i deilwra, grantiau cyfatebol a hyfforddiant arweinyddiaeth i alluogi busnesau bach a chanolig </w:t>
      </w:r>
      <w:r w:rsidR="00504B8A">
        <w:rPr>
          <w:rFonts w:ascii="Arial" w:eastAsia="Arial" w:hAnsi="Arial" w:cs="Arial"/>
          <w:color w:val="000000" w:themeColor="text1"/>
          <w:sz w:val="24"/>
          <w:szCs w:val="24"/>
          <w:lang w:val="cy-GB"/>
        </w:rPr>
        <w:t xml:space="preserve">ym maes </w:t>
      </w:r>
      <w:r w:rsidRPr="00B4569E">
        <w:rPr>
          <w:rFonts w:ascii="Arial" w:eastAsia="Arial" w:hAnsi="Arial" w:cs="Arial"/>
          <w:color w:val="000000" w:themeColor="text1"/>
          <w:sz w:val="24"/>
          <w:szCs w:val="24"/>
          <w:lang w:val="cy-GB"/>
        </w:rPr>
        <w:t xml:space="preserve">gweithgynhyrchu i fabwysiadu datrysiadau technoleg ddigidol ddiwydiannol gan gynnwys deallusrwydd artiffisial; roboteg a systemau ymreolaethol; gweithgynhyrchu ychwanegion; </w:t>
      </w:r>
      <w:r w:rsidR="00504B8A">
        <w:rPr>
          <w:rFonts w:ascii="Arial" w:eastAsia="Arial" w:hAnsi="Arial" w:cs="Arial"/>
          <w:color w:val="000000" w:themeColor="text1"/>
          <w:sz w:val="24"/>
          <w:szCs w:val="24"/>
          <w:lang w:val="cy-GB"/>
        </w:rPr>
        <w:t xml:space="preserve">y </w:t>
      </w:r>
      <w:r w:rsidRPr="00B4569E">
        <w:rPr>
          <w:rFonts w:ascii="Arial" w:eastAsia="Arial" w:hAnsi="Arial" w:cs="Arial"/>
          <w:color w:val="000000" w:themeColor="text1"/>
          <w:sz w:val="24"/>
          <w:szCs w:val="24"/>
          <w:lang w:val="cy-GB"/>
        </w:rPr>
        <w:t xml:space="preserve">rhyngrwyd diwydiannol o bethau; </w:t>
      </w:r>
      <w:r w:rsidR="00504B8A">
        <w:rPr>
          <w:rFonts w:ascii="Arial" w:eastAsia="Arial" w:hAnsi="Arial" w:cs="Arial"/>
          <w:color w:val="000000" w:themeColor="text1"/>
          <w:sz w:val="24"/>
          <w:szCs w:val="24"/>
          <w:lang w:val="cy-GB"/>
        </w:rPr>
        <w:t xml:space="preserve">realiti </w:t>
      </w:r>
      <w:r w:rsidRPr="00B4569E">
        <w:rPr>
          <w:rFonts w:ascii="Arial" w:eastAsia="Arial" w:hAnsi="Arial" w:cs="Arial"/>
          <w:color w:val="000000" w:themeColor="text1"/>
          <w:sz w:val="24"/>
          <w:szCs w:val="24"/>
          <w:lang w:val="cy-GB"/>
        </w:rPr>
        <w:t>rhithwir; dadansoddeg data. Profwyd bod y cymorth hwn yn ysgogi lefelau uchel o fuddsoddiad preifat mewn technolegau, sy'n ysgogi twf, cynhyrchiant, effeithlonrwydd a gwytnwch mewn gweithgynhyrchu.</w:t>
      </w:r>
    </w:p>
    <w:p w14:paraId="0A7A949B" w14:textId="77777777" w:rsidR="00C954DE" w:rsidRPr="00B4569E" w:rsidRDefault="00C954DE" w:rsidP="00C954DE">
      <w:pPr>
        <w:spacing w:after="0" w:line="240" w:lineRule="auto"/>
        <w:rPr>
          <w:rFonts w:ascii="Arial" w:eastAsia="Arial" w:hAnsi="Arial" w:cs="Arial"/>
          <w:color w:val="000000" w:themeColor="text1"/>
          <w:sz w:val="24"/>
          <w:szCs w:val="24"/>
          <w:lang w:val="cy-GB"/>
        </w:rPr>
      </w:pPr>
    </w:p>
    <w:p w14:paraId="3E770E87" w14:textId="77777777" w:rsidR="00ED496B" w:rsidRDefault="00C954DE" w:rsidP="00F65FA2">
      <w:pPr>
        <w:spacing w:after="0" w:line="240" w:lineRule="auto"/>
        <w:rPr>
          <w:rFonts w:ascii="Arial" w:hAnsi="Arial" w:cs="Arial"/>
          <w:color w:val="000000" w:themeColor="text1"/>
          <w:sz w:val="24"/>
          <w:szCs w:val="24"/>
          <w:lang w:val="cy-GB"/>
        </w:rPr>
      </w:pPr>
      <w:r w:rsidRPr="00B4569E">
        <w:rPr>
          <w:rFonts w:ascii="Arial" w:eastAsia="Arial" w:hAnsi="Arial" w:cs="Arial"/>
          <w:color w:val="000000" w:themeColor="text1"/>
          <w:sz w:val="24"/>
          <w:szCs w:val="24"/>
          <w:lang w:val="cy-GB"/>
        </w:rPr>
        <w:t>W19: Cynyddu buddsoddiad mewn ymchwil a datblygu ar lefel leol. Buddsoddiad i gefnogi lledaeniad gwybodaeth a gweithgareddau arloesi, mewn meysydd sy'n bwysig yn economaidd a meysydd sy'n dod i'r amlwg. Cefnogi masnacheiddio syniadau, annog cydweithio a chyflymu’r llwybr i’r farchnad fel bod mwy o syniadau’n troi’n arferion diwydiannol a masnachol. Buddsoddiad mewn canolfannau hyfforddi doethurol.</w:t>
      </w:r>
    </w:p>
    <w:p w14:paraId="434E2283" w14:textId="77777777" w:rsidR="00ED496B" w:rsidRDefault="00ED496B" w:rsidP="00F65FA2">
      <w:pPr>
        <w:spacing w:after="0" w:line="240" w:lineRule="auto"/>
        <w:rPr>
          <w:rFonts w:ascii="Arial" w:hAnsi="Arial" w:cs="Arial"/>
          <w:color w:val="000000" w:themeColor="text1"/>
          <w:sz w:val="24"/>
          <w:szCs w:val="24"/>
          <w:lang w:val="cy-GB"/>
        </w:rPr>
      </w:pPr>
    </w:p>
    <w:p w14:paraId="1EF3D299" w14:textId="787533B8" w:rsidR="00F65FA2" w:rsidRPr="00ED496B" w:rsidRDefault="00226695" w:rsidP="00F65FA2">
      <w:pPr>
        <w:spacing w:after="0" w:line="240" w:lineRule="auto"/>
        <w:rPr>
          <w:rFonts w:ascii="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W20: </w:t>
      </w:r>
      <w:r w:rsidR="00F65FA2" w:rsidRPr="00B4569E">
        <w:rPr>
          <w:rFonts w:ascii="Arial" w:eastAsia="Arial" w:hAnsi="Arial" w:cs="Arial"/>
          <w:color w:val="000000" w:themeColor="text1"/>
          <w:sz w:val="24"/>
          <w:szCs w:val="24"/>
          <w:lang w:val="cy-GB"/>
        </w:rPr>
        <w:t>Grantiau ymchwil a datblygu sy'n cefnogi datblygiad cynhyrchion a gwasanaethau arloesol. Grantiau i gynyddu capasiti ymchwil a lefel y cydweithio rhwng cwmnïau i rannu arfer gorau</w:t>
      </w:r>
    </w:p>
    <w:p w14:paraId="0AE30908" w14:textId="77777777" w:rsidR="00F65FA2" w:rsidRPr="00B4569E" w:rsidRDefault="00F65FA2" w:rsidP="00F65FA2">
      <w:pPr>
        <w:spacing w:after="0" w:line="240" w:lineRule="auto"/>
        <w:rPr>
          <w:rFonts w:ascii="Arial" w:eastAsia="Arial" w:hAnsi="Arial" w:cs="Arial"/>
          <w:color w:val="000000" w:themeColor="text1"/>
          <w:sz w:val="24"/>
          <w:szCs w:val="24"/>
          <w:lang w:val="cy-GB"/>
        </w:rPr>
      </w:pPr>
    </w:p>
    <w:p w14:paraId="42DE3C64" w14:textId="77777777" w:rsidR="00F65FA2" w:rsidRPr="00B4569E" w:rsidRDefault="00F65FA2" w:rsidP="00F65FA2">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W21: Cyllid ar gyfer datblygu a chefnogi seilwaith arloesi priodol ar lefel leol.</w:t>
      </w:r>
    </w:p>
    <w:p w14:paraId="62BFA2EA" w14:textId="77777777" w:rsidR="00F65FA2" w:rsidRPr="00B4569E" w:rsidRDefault="00F65FA2" w:rsidP="00F65FA2">
      <w:pPr>
        <w:spacing w:after="0" w:line="240" w:lineRule="auto"/>
        <w:rPr>
          <w:rFonts w:ascii="Arial" w:eastAsia="Arial" w:hAnsi="Arial" w:cs="Arial"/>
          <w:color w:val="000000" w:themeColor="text1"/>
          <w:sz w:val="24"/>
          <w:szCs w:val="24"/>
          <w:lang w:val="cy-GB"/>
        </w:rPr>
      </w:pPr>
    </w:p>
    <w:p w14:paraId="6CD9DBFF" w14:textId="77777777" w:rsidR="00F65FA2" w:rsidRPr="00B4569E" w:rsidRDefault="00F65FA2" w:rsidP="00F65FA2">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W22: Buddsoddi mewn seilwaith menter a phrosiectau datblygu safleoedd cyflogaeth/arloesedd. Gall hyn helpu i ddatgloi prosiectau datblygu safleoedd a fydd yn cefnogi twf mewn lleoedd.</w:t>
      </w:r>
    </w:p>
    <w:p w14:paraId="7CD9C28A" w14:textId="77777777" w:rsidR="00F65FA2" w:rsidRPr="00B4569E" w:rsidRDefault="00F65FA2" w:rsidP="00F65FA2">
      <w:pPr>
        <w:spacing w:after="0" w:line="240" w:lineRule="auto"/>
        <w:rPr>
          <w:rFonts w:ascii="Arial" w:eastAsia="Arial" w:hAnsi="Arial" w:cs="Arial"/>
          <w:color w:val="000000" w:themeColor="text1"/>
          <w:sz w:val="24"/>
          <w:szCs w:val="24"/>
          <w:lang w:val="cy-GB"/>
        </w:rPr>
      </w:pPr>
    </w:p>
    <w:p w14:paraId="27A084C0" w14:textId="77777777" w:rsidR="00ED496B" w:rsidRDefault="00F65FA2" w:rsidP="00F65FA2">
      <w:pPr>
        <w:spacing w:after="0" w:line="240" w:lineRule="auto"/>
        <w:rPr>
          <w:rFonts w:ascii="Arial" w:hAnsi="Arial" w:cs="Arial"/>
          <w:color w:val="000000" w:themeColor="text1"/>
          <w:sz w:val="24"/>
          <w:szCs w:val="24"/>
          <w:lang w:val="cy-GB"/>
        </w:rPr>
      </w:pPr>
      <w:r w:rsidRPr="00B4569E">
        <w:rPr>
          <w:rFonts w:ascii="Arial" w:eastAsia="Arial" w:hAnsi="Arial" w:cs="Arial"/>
          <w:color w:val="000000" w:themeColor="text1"/>
          <w:sz w:val="24"/>
          <w:szCs w:val="24"/>
          <w:lang w:val="cy-GB"/>
        </w:rPr>
        <w:t>W23: Cryfhau ecosystemau entrepreneuraidd lleol, a chefnogi busnesau ar bob cam o’u datblygiad i ddechrau, cynnal, tyfu ac arloesi, gan gynnwys drwy rwydweithiau lleol</w:t>
      </w:r>
      <w:r w:rsidR="00226695" w:rsidRPr="00B4569E">
        <w:rPr>
          <w:rFonts w:ascii="Arial" w:eastAsia="Arial" w:hAnsi="Arial" w:cs="Arial"/>
          <w:color w:val="000000" w:themeColor="text1"/>
          <w:sz w:val="24"/>
          <w:szCs w:val="24"/>
          <w:lang w:val="cy-GB"/>
        </w:rPr>
        <w:t>.</w:t>
      </w:r>
    </w:p>
    <w:p w14:paraId="3D166A8B" w14:textId="77777777" w:rsidR="00ED496B" w:rsidRDefault="00ED496B" w:rsidP="00F65FA2">
      <w:pPr>
        <w:spacing w:after="0" w:line="240" w:lineRule="auto"/>
        <w:rPr>
          <w:rFonts w:ascii="Arial" w:hAnsi="Arial" w:cs="Arial"/>
          <w:color w:val="000000" w:themeColor="text1"/>
          <w:sz w:val="24"/>
          <w:szCs w:val="24"/>
          <w:lang w:val="cy-GB"/>
        </w:rPr>
      </w:pPr>
    </w:p>
    <w:p w14:paraId="20721BA6" w14:textId="200224E0" w:rsidR="00F65FA2" w:rsidRPr="00ED496B" w:rsidRDefault="00226695" w:rsidP="00F65FA2">
      <w:pPr>
        <w:spacing w:after="0" w:line="240" w:lineRule="auto"/>
        <w:rPr>
          <w:rFonts w:ascii="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W24: </w:t>
      </w:r>
      <w:r w:rsidR="00F65FA2" w:rsidRPr="00B4569E">
        <w:rPr>
          <w:rFonts w:ascii="Arial" w:eastAsia="Arial" w:hAnsi="Arial" w:cs="Arial"/>
          <w:color w:val="000000" w:themeColor="text1"/>
          <w:sz w:val="24"/>
          <w:szCs w:val="24"/>
          <w:lang w:val="cy-GB"/>
        </w:rPr>
        <w:t>Cyllid ar gyfer canolfannau hyfforddi newydd a gwelliannau i’r canolfannau hyfforddi presennol, cynigion cymorth busnes, ‘deoryddion’ a ‘chyflymwyr’ ar gyfer menter leol (gan gynnwys menter gymdeithasol) a all gefnogi entrepreneuriaid a busnesau newydd yn ystod camau cynnar eu datblygiad a thwf drwy gynnig cyfuniad o gwasanaethau</w:t>
      </w:r>
      <w:r w:rsidR="00ED496B">
        <w:rPr>
          <w:rFonts w:ascii="Arial" w:eastAsia="Arial" w:hAnsi="Arial" w:cs="Arial"/>
          <w:color w:val="000000" w:themeColor="text1"/>
          <w:sz w:val="24"/>
          <w:szCs w:val="24"/>
          <w:lang w:val="cy-GB"/>
        </w:rPr>
        <w:t>,</w:t>
      </w:r>
      <w:r w:rsidR="00F65FA2" w:rsidRPr="00B4569E">
        <w:rPr>
          <w:rFonts w:ascii="Arial" w:eastAsia="Arial" w:hAnsi="Arial" w:cs="Arial"/>
          <w:color w:val="000000" w:themeColor="text1"/>
          <w:sz w:val="24"/>
          <w:szCs w:val="24"/>
          <w:lang w:val="cy-GB"/>
        </w:rPr>
        <w:t xml:space="preserve"> gan gynnwys rheoli cyfrifon, cyngor, adnoddau, hyfforddiant, hyfforddi, mentora a mynediad i weithle.</w:t>
      </w:r>
    </w:p>
    <w:p w14:paraId="549B69D3" w14:textId="77777777" w:rsidR="00F65FA2" w:rsidRPr="00B4569E" w:rsidRDefault="00F65FA2" w:rsidP="00F65FA2">
      <w:pPr>
        <w:spacing w:after="0" w:line="240" w:lineRule="auto"/>
        <w:rPr>
          <w:rFonts w:ascii="Arial" w:eastAsia="Arial" w:hAnsi="Arial" w:cs="Arial"/>
          <w:color w:val="000000" w:themeColor="text1"/>
          <w:sz w:val="24"/>
          <w:szCs w:val="24"/>
          <w:lang w:val="cy-GB"/>
        </w:rPr>
      </w:pPr>
    </w:p>
    <w:p w14:paraId="6937982B" w14:textId="1EA86250" w:rsidR="00F65FA2" w:rsidRPr="00B4569E" w:rsidRDefault="00F65FA2" w:rsidP="00F65FA2">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W25: Grantiau i helpu </w:t>
      </w:r>
      <w:r w:rsidR="00BD0C40">
        <w:rPr>
          <w:rFonts w:ascii="Arial" w:eastAsia="Arial" w:hAnsi="Arial" w:cs="Arial"/>
          <w:color w:val="000000" w:themeColor="text1"/>
          <w:sz w:val="24"/>
          <w:szCs w:val="24"/>
          <w:lang w:val="cy-GB"/>
        </w:rPr>
        <w:t xml:space="preserve">i </w:t>
      </w:r>
      <w:r w:rsidRPr="00B4569E">
        <w:rPr>
          <w:rFonts w:ascii="Arial" w:eastAsia="Arial" w:hAnsi="Arial" w:cs="Arial"/>
          <w:color w:val="000000" w:themeColor="text1"/>
          <w:sz w:val="24"/>
          <w:szCs w:val="24"/>
          <w:lang w:val="cy-GB"/>
        </w:rPr>
        <w:t xml:space="preserve">leoedd </w:t>
      </w:r>
      <w:r w:rsidR="00BD0C40">
        <w:rPr>
          <w:rFonts w:ascii="Arial" w:eastAsia="Arial" w:hAnsi="Arial" w:cs="Arial"/>
          <w:color w:val="000000" w:themeColor="text1"/>
          <w:sz w:val="24"/>
          <w:szCs w:val="24"/>
          <w:lang w:val="cy-GB"/>
        </w:rPr>
        <w:t>ymgeisio</w:t>
      </w:r>
      <w:r w:rsidRPr="00B4569E">
        <w:rPr>
          <w:rFonts w:ascii="Arial" w:eastAsia="Arial" w:hAnsi="Arial" w:cs="Arial"/>
          <w:color w:val="000000" w:themeColor="text1"/>
          <w:sz w:val="24"/>
          <w:szCs w:val="24"/>
          <w:lang w:val="cy-GB"/>
        </w:rPr>
        <w:t xml:space="preserve"> am a chynnal digwyddiadau a chynadleddau busnes rhyngwladol sy’n cefnogi sectorau twf lleol ehangach</w:t>
      </w:r>
    </w:p>
    <w:p w14:paraId="14D5A5A1" w14:textId="77777777" w:rsidR="00F65FA2" w:rsidRPr="00B4569E" w:rsidRDefault="00F65FA2" w:rsidP="00F65FA2">
      <w:pPr>
        <w:spacing w:after="0" w:line="240" w:lineRule="auto"/>
        <w:rPr>
          <w:rFonts w:ascii="Arial" w:eastAsia="Arial" w:hAnsi="Arial" w:cs="Arial"/>
          <w:color w:val="000000" w:themeColor="text1"/>
          <w:sz w:val="24"/>
          <w:szCs w:val="24"/>
          <w:lang w:val="cy-GB"/>
        </w:rPr>
      </w:pPr>
    </w:p>
    <w:p w14:paraId="633FDC91" w14:textId="77777777" w:rsidR="00F65FA2" w:rsidRPr="00B4569E" w:rsidRDefault="00F65FA2" w:rsidP="00F65FA2">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W26: Cefnogaeth i dyfu’r economi gymdeithasol leol, gan gynnwys busnesau cymunedol, cwmnïau cydweithredol a mentrau cymdeithasol.</w:t>
      </w:r>
    </w:p>
    <w:p w14:paraId="23FD80AB" w14:textId="77777777" w:rsidR="00F65FA2" w:rsidRPr="00B4569E" w:rsidRDefault="00F65FA2" w:rsidP="00F65FA2">
      <w:pPr>
        <w:spacing w:after="0" w:line="240" w:lineRule="auto"/>
        <w:rPr>
          <w:rFonts w:ascii="Arial" w:eastAsia="Arial" w:hAnsi="Arial" w:cs="Arial"/>
          <w:color w:val="000000" w:themeColor="text1"/>
          <w:sz w:val="24"/>
          <w:szCs w:val="24"/>
          <w:lang w:val="cy-GB"/>
        </w:rPr>
      </w:pPr>
    </w:p>
    <w:p w14:paraId="4F3DD95E" w14:textId="77777777" w:rsidR="00F65FA2" w:rsidRPr="00B4569E" w:rsidRDefault="00F65FA2" w:rsidP="00F65FA2">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W27: Cyllid i ddatblygu rhwydweithiau buddsoddwyr angel ledled y wlad.</w:t>
      </w:r>
    </w:p>
    <w:p w14:paraId="12C8BC4D" w14:textId="77777777" w:rsidR="00F65FA2" w:rsidRPr="00B4569E" w:rsidRDefault="00F65FA2" w:rsidP="00F65FA2">
      <w:pPr>
        <w:spacing w:after="0" w:line="240" w:lineRule="auto"/>
        <w:rPr>
          <w:rFonts w:ascii="Arial" w:eastAsia="Arial" w:hAnsi="Arial" w:cs="Arial"/>
          <w:color w:val="000000" w:themeColor="text1"/>
          <w:sz w:val="24"/>
          <w:szCs w:val="24"/>
          <w:lang w:val="cy-GB"/>
        </w:rPr>
      </w:pPr>
    </w:p>
    <w:p w14:paraId="436661E0" w14:textId="39EC7E96" w:rsidR="00226695" w:rsidRPr="00B4569E" w:rsidRDefault="00F65FA2" w:rsidP="00F65FA2">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lastRenderedPageBreak/>
        <w:t>W28: Grantiau Allforio i gefnogi busnesau i dyfu eu masnachu tramor, gan gefnogi cyflogaeth a buddsoddiad lleol</w:t>
      </w:r>
      <w:r w:rsidR="00226695" w:rsidRPr="00B4569E">
        <w:rPr>
          <w:rFonts w:ascii="Arial" w:eastAsia="Arial" w:hAnsi="Arial" w:cs="Arial"/>
          <w:color w:val="000000" w:themeColor="text1"/>
          <w:sz w:val="24"/>
          <w:szCs w:val="24"/>
          <w:lang w:val="cy-GB"/>
        </w:rPr>
        <w:t>.</w:t>
      </w:r>
    </w:p>
    <w:p w14:paraId="20E59B3D" w14:textId="77777777" w:rsidR="00226695" w:rsidRPr="00B4569E" w:rsidRDefault="00226695" w:rsidP="00226695">
      <w:pPr>
        <w:rPr>
          <w:rFonts w:ascii="Arial" w:eastAsia="Arial" w:hAnsi="Arial" w:cs="Arial"/>
          <w:color w:val="000000" w:themeColor="text1"/>
          <w:sz w:val="24"/>
          <w:szCs w:val="24"/>
          <w:lang w:val="cy-GB"/>
        </w:rPr>
      </w:pPr>
    </w:p>
    <w:p w14:paraId="6D44C7B8" w14:textId="77777777" w:rsidR="00BD478D" w:rsidRPr="00B4569E" w:rsidRDefault="00226695" w:rsidP="00BD478D">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W29: </w:t>
      </w:r>
      <w:r w:rsidR="00BD478D" w:rsidRPr="00B4569E">
        <w:rPr>
          <w:rFonts w:ascii="Arial" w:eastAsia="Arial" w:hAnsi="Arial" w:cs="Arial"/>
          <w:color w:val="000000" w:themeColor="text1"/>
          <w:sz w:val="24"/>
          <w:szCs w:val="24"/>
          <w:lang w:val="cy-GB"/>
        </w:rPr>
        <w:t>Cefnogi datgarboneiddio a gwella’r amgylchedd naturiol wrth dyfu’r economi leol. Mabwysiadu dull systemau cyfan o fuddsoddi mewn seilwaith i gyflawni datgarboneiddio effeithiol ar draws ynni, adeiladau a thrafnidiaeth a thu hwnt, yn unol â’n targed hinsawdd sy’n rhwymo’n gyfreithiol. Cynyddu cryfderau lleol presennol neu ddatblygol mewn technolegau, nwyddau a gwasanaethau carbon isel i fanteisio ar y cyfle byd-eang cynyddol.</w:t>
      </w:r>
    </w:p>
    <w:p w14:paraId="02AED01D" w14:textId="77777777" w:rsidR="00BD478D" w:rsidRPr="00B4569E" w:rsidRDefault="00BD478D" w:rsidP="00BD478D">
      <w:pPr>
        <w:spacing w:after="0" w:line="240" w:lineRule="auto"/>
        <w:rPr>
          <w:rFonts w:ascii="Arial" w:eastAsia="Arial" w:hAnsi="Arial" w:cs="Arial"/>
          <w:color w:val="000000" w:themeColor="text1"/>
          <w:sz w:val="24"/>
          <w:szCs w:val="24"/>
          <w:lang w:val="cy-GB"/>
        </w:rPr>
      </w:pPr>
    </w:p>
    <w:p w14:paraId="07729C2A" w14:textId="77777777" w:rsidR="00BD478D" w:rsidRPr="00B4569E" w:rsidRDefault="00BD478D" w:rsidP="00BD478D">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W30: Mesurau cymorth busnes i ysgogi twf cyflogaeth, yn enwedig mewn ardaloedd o ddiweithdra uwch.</w:t>
      </w:r>
    </w:p>
    <w:p w14:paraId="52DDB081" w14:textId="77777777" w:rsidR="00BD478D" w:rsidRPr="00B4569E" w:rsidRDefault="00BD478D" w:rsidP="00BD478D">
      <w:pPr>
        <w:spacing w:after="0" w:line="240" w:lineRule="auto"/>
        <w:rPr>
          <w:rFonts w:ascii="Arial" w:eastAsia="Arial" w:hAnsi="Arial" w:cs="Arial"/>
          <w:color w:val="000000" w:themeColor="text1"/>
          <w:sz w:val="24"/>
          <w:szCs w:val="24"/>
          <w:lang w:val="cy-GB"/>
        </w:rPr>
      </w:pPr>
    </w:p>
    <w:p w14:paraId="1DC92D02" w14:textId="77777777" w:rsidR="00BD478D" w:rsidRPr="00B4569E" w:rsidRDefault="00BD478D" w:rsidP="00BD478D">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W31: Cyllid i gefnogi astudiaethau dichonoldeb perthnasol</w:t>
      </w:r>
    </w:p>
    <w:p w14:paraId="49D05C59" w14:textId="77777777" w:rsidR="00BD478D" w:rsidRPr="00B4569E" w:rsidRDefault="00BD478D" w:rsidP="00BD478D">
      <w:pPr>
        <w:spacing w:after="0" w:line="240" w:lineRule="auto"/>
        <w:rPr>
          <w:rFonts w:ascii="Arial" w:eastAsia="Arial" w:hAnsi="Arial" w:cs="Arial"/>
          <w:color w:val="000000" w:themeColor="text1"/>
          <w:sz w:val="24"/>
          <w:szCs w:val="24"/>
          <w:lang w:val="cy-GB"/>
        </w:rPr>
      </w:pPr>
    </w:p>
    <w:p w14:paraId="5973AC21" w14:textId="77777777" w:rsidR="00BD478D" w:rsidRPr="00B4569E" w:rsidRDefault="00BD478D" w:rsidP="00BD478D">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W32: Cyllid i gefnogi datblygiad busnesau bach i fod yn gwmnïau cynhyrchiol o faint canolig</w:t>
      </w:r>
    </w:p>
    <w:p w14:paraId="459F5A1C" w14:textId="77777777" w:rsidR="00BD478D" w:rsidRPr="00B4569E" w:rsidRDefault="00BD478D" w:rsidP="00BD478D">
      <w:pPr>
        <w:spacing w:after="0" w:line="240" w:lineRule="auto"/>
        <w:rPr>
          <w:rFonts w:ascii="Arial" w:eastAsia="Arial" w:hAnsi="Arial" w:cs="Arial"/>
          <w:color w:val="000000" w:themeColor="text1"/>
          <w:sz w:val="24"/>
          <w:szCs w:val="24"/>
          <w:lang w:val="cy-GB"/>
        </w:rPr>
      </w:pPr>
    </w:p>
    <w:p w14:paraId="49F35EA7" w14:textId="0D50C223" w:rsidR="00226695" w:rsidRPr="00B4569E" w:rsidRDefault="00BD478D" w:rsidP="00BD478D">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W33: Buddsoddi mewn seilwaith cydnerthedd ac atebion seiliedig ar natur sy’n amddiffyn busnesau lleol ac ardaloedd cymunedol rhag peryglon naturiol gan gynnwys llifogydd ac erydu arfordirol</w:t>
      </w:r>
      <w:r w:rsidR="00226695" w:rsidRPr="00B4569E">
        <w:rPr>
          <w:rFonts w:ascii="Arial" w:eastAsia="Arial" w:hAnsi="Arial" w:cs="Arial"/>
          <w:color w:val="000000" w:themeColor="text1"/>
          <w:sz w:val="24"/>
          <w:szCs w:val="24"/>
          <w:lang w:val="cy-GB"/>
        </w:rPr>
        <w:t>.</w:t>
      </w:r>
    </w:p>
    <w:p w14:paraId="48318646" w14:textId="77777777" w:rsidR="00941FEA" w:rsidRPr="00B4569E" w:rsidRDefault="00941FEA" w:rsidP="00941FEA">
      <w:pPr>
        <w:spacing w:after="0" w:line="240" w:lineRule="auto"/>
        <w:rPr>
          <w:rFonts w:ascii="Arial" w:hAnsi="Arial" w:cs="Arial"/>
          <w:color w:val="000000" w:themeColor="text1"/>
          <w:sz w:val="24"/>
          <w:szCs w:val="24"/>
          <w:lang w:val="cy-GB"/>
        </w:rPr>
      </w:pPr>
    </w:p>
    <w:p w14:paraId="2EF91096" w14:textId="43E4545F" w:rsidR="00941FEA" w:rsidRPr="00B4569E" w:rsidRDefault="00E93A7B" w:rsidP="00941FEA">
      <w:pPr>
        <w:spacing w:after="0" w:line="240" w:lineRule="auto"/>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PROSIECTAU POSIBL SY’N DOD</w:t>
      </w:r>
      <w:r w:rsidR="00941FEA" w:rsidRPr="00B4569E">
        <w:rPr>
          <w:rFonts w:ascii="Arial" w:hAnsi="Arial" w:cs="Arial"/>
          <w:b/>
          <w:bCs/>
          <w:color w:val="000000" w:themeColor="text1"/>
          <w:sz w:val="24"/>
          <w:szCs w:val="24"/>
          <w:lang w:val="cy-GB"/>
        </w:rPr>
        <w:t xml:space="preserve"> </w:t>
      </w:r>
      <w:r w:rsidR="00426C7B" w:rsidRPr="00B4569E">
        <w:rPr>
          <w:rFonts w:ascii="Arial" w:hAnsi="Arial" w:cs="Arial"/>
          <w:b/>
          <w:bCs/>
          <w:color w:val="000000" w:themeColor="text1"/>
          <w:sz w:val="24"/>
          <w:szCs w:val="24"/>
          <w:lang w:val="cy-GB"/>
        </w:rPr>
        <w:t>O DAN Y FLAENORIAETH BUDDSODDI CEFNOGI BUSNESAU LLEOL</w:t>
      </w:r>
    </w:p>
    <w:p w14:paraId="23FE0636" w14:textId="77777777" w:rsidR="00941FEA" w:rsidRPr="00B4569E" w:rsidRDefault="00941FEA" w:rsidP="00941FEA">
      <w:pPr>
        <w:spacing w:after="0" w:line="240" w:lineRule="auto"/>
        <w:rPr>
          <w:rFonts w:ascii="Arial" w:hAnsi="Arial" w:cs="Arial"/>
          <w:color w:val="000000" w:themeColor="text1"/>
          <w:sz w:val="24"/>
          <w:szCs w:val="24"/>
          <w:lang w:val="cy-GB"/>
        </w:rPr>
      </w:pPr>
    </w:p>
    <w:p w14:paraId="6341168A" w14:textId="683C1FA3" w:rsidR="00941FEA" w:rsidRPr="00B4569E" w:rsidRDefault="00BD478D" w:rsidP="00941FE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Mae'r rhanbarth wedi ymgynghori'n eang mewn ardaloedd lleol a nodwyd ystod o raglenni allweddol sy'n dod o dan y flaenoriaeth fuddsoddi hon. Mae'r rhain yn cynnwys dysgu o raglenni a ariennir eisoes o dan Gronfeydd Strwythurol yr UE a chynlluniau peilot Cronfa Adnewyddu Cymunedol y DU. Mae nifer o feysydd gweithgaredd sy'n dod i'r amlwg yn cynnwys</w:t>
      </w:r>
      <w:r w:rsidR="00941FEA" w:rsidRPr="00B4569E">
        <w:rPr>
          <w:rFonts w:ascii="Arial" w:hAnsi="Arial" w:cs="Arial"/>
          <w:color w:val="000000" w:themeColor="text1"/>
          <w:sz w:val="24"/>
          <w:szCs w:val="24"/>
          <w:lang w:val="cy-GB"/>
        </w:rPr>
        <w:t>:  </w:t>
      </w:r>
    </w:p>
    <w:p w14:paraId="530A8C91" w14:textId="77777777" w:rsidR="00941FEA" w:rsidRPr="00B4569E" w:rsidRDefault="00941FEA" w:rsidP="00941FEA">
      <w:pPr>
        <w:spacing w:after="0" w:line="240" w:lineRule="auto"/>
        <w:rPr>
          <w:rFonts w:ascii="Arial" w:hAnsi="Arial" w:cs="Arial"/>
          <w:color w:val="000000" w:themeColor="text1"/>
          <w:sz w:val="24"/>
          <w:szCs w:val="24"/>
          <w:lang w:val="cy-GB"/>
        </w:rPr>
      </w:pPr>
    </w:p>
    <w:p w14:paraId="1870B837" w14:textId="77777777" w:rsidR="00BD478D" w:rsidRPr="00B4569E" w:rsidRDefault="00BD478D">
      <w:pPr>
        <w:numPr>
          <w:ilvl w:val="0"/>
          <w:numId w:val="16"/>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Cefnogaeth i BBaChau twf cynhenid</w:t>
      </w:r>
    </w:p>
    <w:p w14:paraId="3757D944" w14:textId="3F9CADAB" w:rsidR="00BD478D" w:rsidRPr="00B4569E" w:rsidRDefault="00BD478D">
      <w:pPr>
        <w:numPr>
          <w:ilvl w:val="0"/>
          <w:numId w:val="16"/>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Cefnogi arloesedd trwy rannu gofod, offer, gofod cychwyn busnes</w:t>
      </w:r>
    </w:p>
    <w:p w14:paraId="6882F34E" w14:textId="60628794" w:rsidR="00941FEA" w:rsidRPr="00B4569E" w:rsidRDefault="00BD478D">
      <w:pPr>
        <w:numPr>
          <w:ilvl w:val="0"/>
          <w:numId w:val="16"/>
        </w:numPr>
        <w:spacing w:after="0" w:line="240" w:lineRule="auto"/>
        <w:rPr>
          <w:rFonts w:eastAsiaTheme="minorEastAsia"/>
          <w:color w:val="000000" w:themeColor="text1"/>
          <w:sz w:val="24"/>
          <w:szCs w:val="24"/>
          <w:lang w:val="cy-GB" w:eastAsia="en-GB"/>
        </w:rPr>
      </w:pPr>
      <w:r w:rsidRPr="00B4569E">
        <w:rPr>
          <w:rFonts w:ascii="Arial" w:hAnsi="Arial" w:cs="Arial"/>
          <w:color w:val="000000" w:themeColor="text1"/>
          <w:sz w:val="24"/>
          <w:szCs w:val="24"/>
          <w:lang w:val="cy-GB"/>
        </w:rPr>
        <w:t>Mesurau cydweithredol i gefnogi twf economaidd.</w:t>
      </w:r>
      <w:r w:rsidR="00941FEA" w:rsidRPr="00B4569E">
        <w:rPr>
          <w:rFonts w:ascii="Arial" w:hAnsi="Arial" w:cs="Arial"/>
          <w:color w:val="000000" w:themeColor="text1"/>
          <w:sz w:val="24"/>
          <w:szCs w:val="24"/>
          <w:lang w:val="cy-GB"/>
        </w:rPr>
        <w:t> </w:t>
      </w:r>
    </w:p>
    <w:p w14:paraId="02BCE675" w14:textId="77777777" w:rsidR="00941FEA" w:rsidRPr="00B4569E" w:rsidRDefault="00941FEA" w:rsidP="00941FEA">
      <w:pPr>
        <w:spacing w:after="0" w:line="240" w:lineRule="auto"/>
        <w:rPr>
          <w:rFonts w:ascii="Arial" w:hAnsi="Arial" w:cs="Arial"/>
          <w:color w:val="000000" w:themeColor="text1"/>
          <w:sz w:val="24"/>
          <w:szCs w:val="24"/>
          <w:lang w:val="cy-GB"/>
        </w:rPr>
      </w:pPr>
    </w:p>
    <w:p w14:paraId="23E1D84B" w14:textId="2E97325D" w:rsidR="00941FEA" w:rsidRPr="00B4569E" w:rsidRDefault="00BD478D" w:rsidP="00941FEA">
      <w:pPr>
        <w:spacing w:after="0" w:line="240" w:lineRule="auto"/>
        <w:rPr>
          <w:rFonts w:ascii="Arial" w:hAnsi="Arial" w:cs="Arial"/>
          <w:b/>
          <w:bCs/>
          <w:color w:val="000000" w:themeColor="text1"/>
          <w:sz w:val="24"/>
          <w:szCs w:val="24"/>
          <w:highlight w:val="yellow"/>
          <w:lang w:val="cy-GB"/>
        </w:rPr>
      </w:pPr>
      <w:r w:rsidRPr="00B4569E">
        <w:rPr>
          <w:rFonts w:ascii="Arial" w:hAnsi="Arial" w:cs="Arial"/>
          <w:color w:val="000000" w:themeColor="text1"/>
          <w:sz w:val="24"/>
          <w:szCs w:val="24"/>
          <w:lang w:val="cy-GB"/>
        </w:rPr>
        <w:t>Mae'r canlynol yn enghreifftiau o brosiectau a rhaglenni a ragwelir</w:t>
      </w:r>
      <w:r w:rsidR="00941FEA" w:rsidRPr="00B4569E">
        <w:rPr>
          <w:rFonts w:ascii="Arial" w:hAnsi="Arial" w:cs="Arial"/>
          <w:color w:val="000000" w:themeColor="text1"/>
          <w:sz w:val="24"/>
          <w:szCs w:val="24"/>
          <w:lang w:val="cy-GB"/>
        </w:rPr>
        <w:t>:</w:t>
      </w:r>
    </w:p>
    <w:p w14:paraId="2A337B28" w14:textId="77777777" w:rsidR="00941FEA" w:rsidRPr="00B4569E" w:rsidRDefault="00941FEA" w:rsidP="00941FEA">
      <w:pPr>
        <w:pStyle w:val="Default"/>
        <w:rPr>
          <w:rFonts w:ascii="Arial" w:hAnsi="Arial" w:cs="Arial"/>
          <w:b/>
          <w:bCs/>
          <w:color w:val="000000" w:themeColor="text1"/>
          <w:lang w:val="cy-GB"/>
        </w:rPr>
      </w:pPr>
    </w:p>
    <w:p w14:paraId="45EB3645" w14:textId="77777777" w:rsidR="00BD478D" w:rsidRPr="00B4569E" w:rsidRDefault="00BD478D" w:rsidP="00BD478D">
      <w:pPr>
        <w:spacing w:after="0" w:line="240" w:lineRule="auto"/>
        <w:rPr>
          <w:rFonts w:ascii="Arial" w:hAnsi="Arial" w:cs="Arial"/>
          <w:bCs/>
          <w:color w:val="000000" w:themeColor="text1"/>
          <w:sz w:val="24"/>
          <w:szCs w:val="24"/>
          <w:lang w:val="cy-GB"/>
        </w:rPr>
      </w:pPr>
      <w:r w:rsidRPr="00B4569E">
        <w:rPr>
          <w:rFonts w:ascii="Arial" w:hAnsi="Arial" w:cs="Arial"/>
          <w:b/>
          <w:color w:val="000000" w:themeColor="text1"/>
          <w:sz w:val="24"/>
          <w:szCs w:val="24"/>
          <w:lang w:val="cy-GB"/>
        </w:rPr>
        <w:t>Cronfa Cychwyn Busnes a Thwf Busnes</w:t>
      </w:r>
      <w:r w:rsidRPr="00B4569E">
        <w:rPr>
          <w:rFonts w:ascii="Arial" w:hAnsi="Arial" w:cs="Arial"/>
          <w:bCs/>
          <w:color w:val="000000" w:themeColor="text1"/>
          <w:sz w:val="24"/>
          <w:szCs w:val="24"/>
          <w:lang w:val="cy-GB"/>
        </w:rPr>
        <w:t xml:space="preserve"> - cronfa gyfalaf/refeniw wedi'i thargedu i gefnogi datblygiad a thwf busnesau lleol ac i ysgogi cyflogaeth leol.</w:t>
      </w:r>
    </w:p>
    <w:p w14:paraId="6B8DCC95" w14:textId="77777777" w:rsidR="00BD478D" w:rsidRPr="00B4569E" w:rsidRDefault="00BD478D" w:rsidP="00BD478D">
      <w:pPr>
        <w:spacing w:after="0" w:line="240" w:lineRule="auto"/>
        <w:rPr>
          <w:rFonts w:ascii="Arial" w:hAnsi="Arial" w:cs="Arial"/>
          <w:bCs/>
          <w:color w:val="000000" w:themeColor="text1"/>
          <w:sz w:val="24"/>
          <w:szCs w:val="24"/>
          <w:lang w:val="cy-GB"/>
        </w:rPr>
      </w:pPr>
    </w:p>
    <w:p w14:paraId="39EE4FF7" w14:textId="77777777" w:rsidR="00BD478D" w:rsidRPr="00B4569E" w:rsidRDefault="00BD478D" w:rsidP="00BD478D">
      <w:pPr>
        <w:spacing w:after="0" w:line="240" w:lineRule="auto"/>
        <w:rPr>
          <w:rFonts w:ascii="Arial" w:hAnsi="Arial" w:cs="Arial"/>
          <w:bCs/>
          <w:color w:val="000000" w:themeColor="text1"/>
          <w:sz w:val="24"/>
          <w:szCs w:val="24"/>
          <w:lang w:val="cy-GB"/>
        </w:rPr>
      </w:pPr>
      <w:r w:rsidRPr="00B4569E">
        <w:rPr>
          <w:rFonts w:ascii="Arial" w:hAnsi="Arial" w:cs="Arial"/>
          <w:b/>
          <w:color w:val="000000" w:themeColor="text1"/>
          <w:sz w:val="24"/>
          <w:szCs w:val="24"/>
          <w:lang w:val="cy-GB"/>
        </w:rPr>
        <w:t>Rhaglen adfywio economaidd gwledig</w:t>
      </w:r>
      <w:r w:rsidRPr="00B4569E">
        <w:rPr>
          <w:rFonts w:ascii="Arial" w:hAnsi="Arial" w:cs="Arial"/>
          <w:bCs/>
          <w:color w:val="000000" w:themeColor="text1"/>
          <w:sz w:val="24"/>
          <w:szCs w:val="24"/>
          <w:lang w:val="cy-GB"/>
        </w:rPr>
        <w:t xml:space="preserve"> – rhaglen wledig wedi’i thargedu sy’n adeiladu ar fomentwm y Rhaglen Datblygu Gwledig flaenorol ac yn cynnig cymorth i fusnesau gwledig.</w:t>
      </w:r>
    </w:p>
    <w:p w14:paraId="067E7680" w14:textId="77777777" w:rsidR="00BD478D" w:rsidRPr="00B4569E" w:rsidRDefault="00BD478D" w:rsidP="00BD478D">
      <w:pPr>
        <w:spacing w:after="0" w:line="240" w:lineRule="auto"/>
        <w:rPr>
          <w:rFonts w:ascii="Arial" w:hAnsi="Arial" w:cs="Arial"/>
          <w:bCs/>
          <w:color w:val="000000" w:themeColor="text1"/>
          <w:sz w:val="24"/>
          <w:szCs w:val="24"/>
          <w:lang w:val="cy-GB"/>
        </w:rPr>
      </w:pPr>
    </w:p>
    <w:p w14:paraId="3C94AFB8" w14:textId="1804CF37" w:rsidR="00BD478D" w:rsidRPr="00B4569E" w:rsidRDefault="00BD478D" w:rsidP="00BD478D">
      <w:pPr>
        <w:spacing w:after="0" w:line="240" w:lineRule="auto"/>
        <w:rPr>
          <w:rFonts w:ascii="Arial" w:hAnsi="Arial" w:cs="Arial"/>
          <w:bCs/>
          <w:color w:val="000000" w:themeColor="text1"/>
          <w:sz w:val="24"/>
          <w:szCs w:val="24"/>
          <w:lang w:val="cy-GB"/>
        </w:rPr>
      </w:pPr>
      <w:r w:rsidRPr="00B4569E">
        <w:rPr>
          <w:rFonts w:ascii="Arial" w:hAnsi="Arial" w:cs="Arial"/>
          <w:b/>
          <w:color w:val="000000" w:themeColor="text1"/>
          <w:sz w:val="24"/>
          <w:szCs w:val="24"/>
          <w:lang w:val="cy-GB"/>
        </w:rPr>
        <w:t>Cronfa twristiaeth, diwylliant a threftadaeth</w:t>
      </w:r>
      <w:r w:rsidRPr="00B4569E">
        <w:rPr>
          <w:rFonts w:ascii="Arial" w:hAnsi="Arial" w:cs="Arial"/>
          <w:bCs/>
          <w:color w:val="000000" w:themeColor="text1"/>
          <w:sz w:val="24"/>
          <w:szCs w:val="24"/>
          <w:lang w:val="cy-GB"/>
        </w:rPr>
        <w:t xml:space="preserve"> – cymorth i gynyddu effaith economaidd leol y sector ymwelwyr drwy wella profiad ymwelwyr o fewn trefi a</w:t>
      </w:r>
      <w:r w:rsidR="00BD0C40">
        <w:rPr>
          <w:rFonts w:ascii="Arial" w:hAnsi="Arial" w:cs="Arial"/>
          <w:bCs/>
          <w:color w:val="000000" w:themeColor="text1"/>
          <w:sz w:val="24"/>
          <w:szCs w:val="24"/>
          <w:lang w:val="cy-GB"/>
        </w:rPr>
        <w:t xml:space="preserve">’r prif </w:t>
      </w:r>
      <w:r w:rsidRPr="00B4569E">
        <w:rPr>
          <w:rFonts w:ascii="Arial" w:hAnsi="Arial" w:cs="Arial"/>
          <w:bCs/>
          <w:color w:val="000000" w:themeColor="text1"/>
          <w:sz w:val="24"/>
          <w:szCs w:val="24"/>
          <w:lang w:val="cy-GB"/>
        </w:rPr>
        <w:t>“</w:t>
      </w:r>
      <w:r w:rsidR="00BD0C40">
        <w:rPr>
          <w:rFonts w:ascii="Arial" w:hAnsi="Arial" w:cs="Arial"/>
          <w:bCs/>
          <w:color w:val="000000" w:themeColor="text1"/>
          <w:sz w:val="24"/>
          <w:szCs w:val="24"/>
          <w:lang w:val="cy-GB"/>
        </w:rPr>
        <w:t>f</w:t>
      </w:r>
      <w:r w:rsidRPr="00B4569E">
        <w:rPr>
          <w:rFonts w:ascii="Arial" w:hAnsi="Arial" w:cs="Arial"/>
          <w:bCs/>
          <w:color w:val="000000" w:themeColor="text1"/>
          <w:sz w:val="24"/>
          <w:szCs w:val="24"/>
          <w:lang w:val="cy-GB"/>
        </w:rPr>
        <w:t>annau poblogaidd” i dwristiaid ar draws y rhanbarth</w:t>
      </w:r>
    </w:p>
    <w:p w14:paraId="2F25E78F" w14:textId="77777777" w:rsidR="00BD478D" w:rsidRPr="00B4569E" w:rsidRDefault="00BD478D" w:rsidP="00BD478D">
      <w:pPr>
        <w:spacing w:after="0" w:line="240" w:lineRule="auto"/>
        <w:rPr>
          <w:rFonts w:ascii="Arial" w:hAnsi="Arial" w:cs="Arial"/>
          <w:bCs/>
          <w:color w:val="000000" w:themeColor="text1"/>
          <w:sz w:val="24"/>
          <w:szCs w:val="24"/>
          <w:lang w:val="cy-GB"/>
        </w:rPr>
      </w:pPr>
    </w:p>
    <w:p w14:paraId="5C3117E3" w14:textId="77777777" w:rsidR="00BD478D" w:rsidRPr="00B4569E" w:rsidRDefault="00BD478D" w:rsidP="00BD478D">
      <w:pPr>
        <w:spacing w:after="0" w:line="240" w:lineRule="auto"/>
        <w:rPr>
          <w:rFonts w:ascii="Arial" w:hAnsi="Arial" w:cs="Arial"/>
          <w:bCs/>
          <w:color w:val="000000" w:themeColor="text1"/>
          <w:sz w:val="24"/>
          <w:szCs w:val="24"/>
          <w:lang w:val="cy-GB"/>
        </w:rPr>
      </w:pPr>
      <w:r w:rsidRPr="00B4569E">
        <w:rPr>
          <w:rFonts w:ascii="Arial" w:hAnsi="Arial" w:cs="Arial"/>
          <w:b/>
          <w:color w:val="000000" w:themeColor="text1"/>
          <w:sz w:val="24"/>
          <w:szCs w:val="24"/>
          <w:lang w:val="cy-GB"/>
        </w:rPr>
        <w:lastRenderedPageBreak/>
        <w:t>Cronfeydd Datblygu Eiddo</w:t>
      </w:r>
      <w:r w:rsidRPr="00B4569E">
        <w:rPr>
          <w:rFonts w:ascii="Arial" w:hAnsi="Arial" w:cs="Arial"/>
          <w:bCs/>
          <w:color w:val="000000" w:themeColor="text1"/>
          <w:sz w:val="24"/>
          <w:szCs w:val="24"/>
          <w:lang w:val="cy-GB"/>
        </w:rPr>
        <w:t xml:space="preserve"> - pecyn cymorth i gefnogi datblygwyr a pherchen-feddianwyr i fuddsoddi mewn adeiladu, ehangu ac adnewyddu eiddo i ddiwallu anghenion seilwaith busnesau lleol ac i fynd i’r afael â’r bwlch hyfywedd presennol sy’n bodoli ar draws y rhanbarth.</w:t>
      </w:r>
    </w:p>
    <w:p w14:paraId="626E4F7B" w14:textId="77777777" w:rsidR="00BD478D" w:rsidRPr="00B4569E" w:rsidRDefault="00BD478D" w:rsidP="00BD478D">
      <w:pPr>
        <w:spacing w:after="0" w:line="240" w:lineRule="auto"/>
        <w:rPr>
          <w:rFonts w:ascii="Arial" w:hAnsi="Arial" w:cs="Arial"/>
          <w:bCs/>
          <w:color w:val="000000" w:themeColor="text1"/>
          <w:sz w:val="24"/>
          <w:szCs w:val="24"/>
          <w:lang w:val="cy-GB"/>
        </w:rPr>
      </w:pPr>
    </w:p>
    <w:p w14:paraId="098B32B8" w14:textId="6AE2CC6C" w:rsidR="00941FEA" w:rsidRPr="00B4569E" w:rsidRDefault="00BD478D" w:rsidP="00BD478D">
      <w:pPr>
        <w:spacing w:after="0" w:line="240" w:lineRule="auto"/>
        <w:rPr>
          <w:rFonts w:ascii="Arial" w:hAnsi="Arial" w:cs="Arial"/>
          <w:color w:val="000000" w:themeColor="text1"/>
          <w:sz w:val="24"/>
          <w:szCs w:val="24"/>
          <w:lang w:val="cy-GB"/>
        </w:rPr>
      </w:pPr>
      <w:r w:rsidRPr="00B4569E">
        <w:rPr>
          <w:rFonts w:ascii="Arial" w:hAnsi="Arial" w:cs="Arial"/>
          <w:b/>
          <w:color w:val="000000" w:themeColor="text1"/>
          <w:sz w:val="24"/>
          <w:szCs w:val="24"/>
          <w:lang w:val="cy-GB"/>
        </w:rPr>
        <w:t>Gwasanaethau cymorth busnes</w:t>
      </w:r>
      <w:r w:rsidRPr="00B4569E">
        <w:rPr>
          <w:rFonts w:ascii="Arial" w:hAnsi="Arial" w:cs="Arial"/>
          <w:bCs/>
          <w:color w:val="000000" w:themeColor="text1"/>
          <w:sz w:val="24"/>
          <w:szCs w:val="24"/>
          <w:lang w:val="cy-GB"/>
        </w:rPr>
        <w:t xml:space="preserve"> sy’n asio ac yn ategu darpariaeth Busnes Cymru Llywodraeth Cymru ac yn sicrhau integreiddio llwyddiannus ag ymyriadau perthnasol eraill o dan Cymunedau a Lle</w:t>
      </w:r>
      <w:r w:rsidR="00804522">
        <w:rPr>
          <w:rFonts w:ascii="Arial" w:hAnsi="Arial" w:cs="Arial"/>
          <w:bCs/>
          <w:color w:val="000000" w:themeColor="text1"/>
          <w:sz w:val="24"/>
          <w:szCs w:val="24"/>
          <w:lang w:val="cy-GB"/>
        </w:rPr>
        <w:t>oedd</w:t>
      </w:r>
      <w:r w:rsidRPr="00B4569E">
        <w:rPr>
          <w:rFonts w:ascii="Arial" w:hAnsi="Arial" w:cs="Arial"/>
          <w:bCs/>
          <w:color w:val="000000" w:themeColor="text1"/>
          <w:sz w:val="24"/>
          <w:szCs w:val="24"/>
          <w:lang w:val="cy-GB"/>
        </w:rPr>
        <w:t xml:space="preserve"> i gynyddu </w:t>
      </w:r>
      <w:r w:rsidR="00804522">
        <w:rPr>
          <w:rFonts w:ascii="Arial" w:hAnsi="Arial" w:cs="Arial"/>
          <w:bCs/>
          <w:color w:val="000000" w:themeColor="text1"/>
          <w:sz w:val="24"/>
          <w:szCs w:val="24"/>
          <w:lang w:val="cy-GB"/>
        </w:rPr>
        <w:t>i’r eithaf g</w:t>
      </w:r>
      <w:r w:rsidRPr="00B4569E">
        <w:rPr>
          <w:rFonts w:ascii="Arial" w:hAnsi="Arial" w:cs="Arial"/>
          <w:bCs/>
          <w:color w:val="000000" w:themeColor="text1"/>
          <w:sz w:val="24"/>
          <w:szCs w:val="24"/>
          <w:lang w:val="cy-GB"/>
        </w:rPr>
        <w:t>yfraddau goroesi busnes a bywiogrwydd economaid</w:t>
      </w:r>
      <w:r w:rsidR="00804522">
        <w:rPr>
          <w:rFonts w:ascii="Arial" w:hAnsi="Arial" w:cs="Arial"/>
          <w:bCs/>
          <w:color w:val="000000" w:themeColor="text1"/>
          <w:sz w:val="24"/>
          <w:szCs w:val="24"/>
          <w:lang w:val="cy-GB"/>
        </w:rPr>
        <w:t>d</w:t>
      </w:r>
      <w:r w:rsidRPr="00B4569E">
        <w:rPr>
          <w:rFonts w:ascii="Arial" w:hAnsi="Arial" w:cs="Arial"/>
          <w:bCs/>
          <w:color w:val="000000" w:themeColor="text1"/>
          <w:sz w:val="24"/>
          <w:szCs w:val="24"/>
          <w:lang w:val="cy-GB"/>
        </w:rPr>
        <w:t>.</w:t>
      </w:r>
    </w:p>
    <w:p w14:paraId="28192283" w14:textId="77777777" w:rsidR="0079469D" w:rsidRPr="00B4569E" w:rsidRDefault="0079469D">
      <w:pPr>
        <w:rPr>
          <w:rFonts w:ascii="Arial" w:hAnsi="Arial" w:cs="Arial"/>
          <w:b/>
          <w:bCs/>
          <w:color w:val="000000" w:themeColor="text1"/>
          <w:sz w:val="28"/>
          <w:szCs w:val="28"/>
          <w:lang w:val="cy-GB"/>
        </w:rPr>
      </w:pPr>
      <w:r w:rsidRPr="00B4569E">
        <w:rPr>
          <w:rFonts w:ascii="Arial" w:hAnsi="Arial" w:cs="Arial"/>
          <w:b/>
          <w:bCs/>
          <w:color w:val="000000" w:themeColor="text1"/>
          <w:sz w:val="28"/>
          <w:szCs w:val="28"/>
          <w:lang w:val="cy-GB"/>
        </w:rPr>
        <w:br w:type="page"/>
      </w:r>
    </w:p>
    <w:p w14:paraId="27DF6AD0" w14:textId="6EC987B9" w:rsidR="000A2111" w:rsidRPr="00B4569E" w:rsidRDefault="00627047" w:rsidP="00245B3A">
      <w:pPr>
        <w:spacing w:after="0" w:line="240" w:lineRule="auto"/>
        <w:rPr>
          <w:rFonts w:ascii="Arial" w:hAnsi="Arial" w:cs="Arial"/>
          <w:b/>
          <w:bCs/>
          <w:color w:val="FFFFFF" w:themeColor="background1"/>
          <w:sz w:val="28"/>
          <w:szCs w:val="28"/>
          <w:lang w:val="cy-GB"/>
        </w:rPr>
      </w:pPr>
      <w:r w:rsidRPr="00B4569E">
        <w:rPr>
          <w:rFonts w:ascii="Arial" w:hAnsi="Arial" w:cs="Arial"/>
          <w:b/>
          <w:bCs/>
          <w:color w:val="FFFFFF" w:themeColor="background1"/>
          <w:sz w:val="28"/>
          <w:szCs w:val="28"/>
          <w:highlight w:val="black"/>
          <w:lang w:val="cy-GB"/>
        </w:rPr>
        <w:lastRenderedPageBreak/>
        <w:t>4.0</w:t>
      </w:r>
      <w:r w:rsidRPr="00B4569E">
        <w:rPr>
          <w:rFonts w:ascii="Arial" w:hAnsi="Arial" w:cs="Arial"/>
          <w:b/>
          <w:bCs/>
          <w:color w:val="FFFFFF" w:themeColor="background1"/>
          <w:sz w:val="28"/>
          <w:szCs w:val="28"/>
          <w:highlight w:val="black"/>
          <w:lang w:val="cy-GB"/>
        </w:rPr>
        <w:tab/>
      </w:r>
      <w:r w:rsidR="00426C7B" w:rsidRPr="00B4569E">
        <w:rPr>
          <w:rFonts w:ascii="Arial" w:hAnsi="Arial" w:cs="Arial"/>
          <w:b/>
          <w:bCs/>
          <w:color w:val="FFFFFF" w:themeColor="background1"/>
          <w:sz w:val="28"/>
          <w:szCs w:val="28"/>
          <w:highlight w:val="black"/>
          <w:lang w:val="cy-GB"/>
        </w:rPr>
        <w:t>BLAENORIAETH BUDDSODDI MEWN POBL A SGILIAU A RHAGLEN MULTIPLY</w:t>
      </w:r>
    </w:p>
    <w:p w14:paraId="537F65E6" w14:textId="77777777" w:rsidR="000A2111" w:rsidRPr="00B4569E" w:rsidRDefault="000A2111" w:rsidP="00245B3A">
      <w:pPr>
        <w:spacing w:after="0" w:line="240" w:lineRule="auto"/>
        <w:rPr>
          <w:rFonts w:ascii="Arial" w:hAnsi="Arial" w:cs="Arial"/>
          <w:b/>
          <w:bCs/>
          <w:color w:val="000000" w:themeColor="text1"/>
          <w:lang w:val="cy-GB"/>
        </w:rPr>
      </w:pPr>
    </w:p>
    <w:p w14:paraId="61A3457B" w14:textId="5A0BEBBF" w:rsidR="000A2111" w:rsidRPr="00B4569E" w:rsidRDefault="00627047" w:rsidP="00245B3A">
      <w:pPr>
        <w:spacing w:after="0" w:line="240" w:lineRule="auto"/>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4.1</w:t>
      </w:r>
      <w:r w:rsidRPr="00B4569E">
        <w:rPr>
          <w:rFonts w:ascii="Arial" w:hAnsi="Arial" w:cs="Arial"/>
          <w:b/>
          <w:bCs/>
          <w:color w:val="000000" w:themeColor="text1"/>
          <w:sz w:val="24"/>
          <w:szCs w:val="24"/>
          <w:lang w:val="cy-GB"/>
        </w:rPr>
        <w:tab/>
      </w:r>
      <w:r w:rsidR="0004332C" w:rsidRPr="00B4569E">
        <w:rPr>
          <w:rFonts w:ascii="Arial" w:hAnsi="Arial" w:cs="Arial"/>
          <w:b/>
          <w:bCs/>
          <w:color w:val="000000" w:themeColor="text1"/>
          <w:sz w:val="24"/>
          <w:szCs w:val="24"/>
          <w:lang w:val="cy-GB"/>
        </w:rPr>
        <w:t>HERIAU LLEOL</w:t>
      </w:r>
      <w:r w:rsidR="000A2111" w:rsidRPr="00B4569E">
        <w:rPr>
          <w:rFonts w:ascii="Arial" w:hAnsi="Arial" w:cs="Arial"/>
          <w:b/>
          <w:bCs/>
          <w:color w:val="000000" w:themeColor="text1"/>
          <w:sz w:val="24"/>
          <w:szCs w:val="24"/>
          <w:lang w:val="cy-GB"/>
        </w:rPr>
        <w:t xml:space="preserve"> </w:t>
      </w:r>
    </w:p>
    <w:p w14:paraId="7D27D402" w14:textId="77777777" w:rsidR="000A2111" w:rsidRPr="00B4569E" w:rsidRDefault="000A2111" w:rsidP="00245B3A">
      <w:pPr>
        <w:spacing w:after="0" w:line="240" w:lineRule="auto"/>
        <w:rPr>
          <w:rFonts w:ascii="Arial" w:hAnsi="Arial" w:cs="Arial"/>
          <w:b/>
          <w:bCs/>
          <w:color w:val="000000" w:themeColor="text1"/>
          <w:sz w:val="24"/>
          <w:szCs w:val="24"/>
          <w:highlight w:val="yellow"/>
          <w:lang w:val="cy-GB"/>
        </w:rPr>
      </w:pPr>
    </w:p>
    <w:p w14:paraId="7BFD59B1" w14:textId="649B6F36" w:rsidR="000A2111" w:rsidRPr="00B4569E" w:rsidRDefault="007E1DA1"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Mae </w:t>
      </w:r>
      <w:r w:rsidR="0004332C" w:rsidRPr="00B4569E">
        <w:rPr>
          <w:rFonts w:ascii="Arial" w:hAnsi="Arial" w:cs="Arial"/>
          <w:color w:val="000000" w:themeColor="text1"/>
          <w:sz w:val="24"/>
          <w:szCs w:val="24"/>
          <w:lang w:val="cy-GB"/>
        </w:rPr>
        <w:t xml:space="preserve">Rhanbarth y </w:t>
      </w:r>
      <w:r w:rsidRPr="00B4569E">
        <w:rPr>
          <w:rFonts w:ascii="Arial" w:hAnsi="Arial" w:cs="Arial"/>
          <w:color w:val="000000" w:themeColor="text1"/>
          <w:sz w:val="24"/>
          <w:szCs w:val="24"/>
          <w:lang w:val="cy-GB"/>
        </w:rPr>
        <w:t>De-orllewin</w:t>
      </w:r>
      <w:r w:rsidR="000A2111" w:rsidRPr="00B4569E">
        <w:rPr>
          <w:rFonts w:ascii="Arial" w:hAnsi="Arial" w:cs="Arial"/>
          <w:color w:val="000000" w:themeColor="text1"/>
          <w:sz w:val="24"/>
          <w:szCs w:val="24"/>
          <w:lang w:val="cy-GB"/>
        </w:rPr>
        <w:t xml:space="preserve"> </w:t>
      </w:r>
      <w:r w:rsidRPr="00B4569E">
        <w:rPr>
          <w:rFonts w:ascii="Arial" w:hAnsi="Arial" w:cs="Arial"/>
          <w:color w:val="000000" w:themeColor="text1"/>
          <w:sz w:val="24"/>
          <w:szCs w:val="24"/>
          <w:lang w:val="cy-GB"/>
        </w:rPr>
        <w:t>yn gweithio trwy ei Bartneriaeth Sgiliau Rhanbarthol i gydlynu a deall anghenion sgiliau gweithio'n agos gyda busnesau a darparwyr i ddeall y dirwedd esblygol o angen a galw</w:t>
      </w:r>
      <w:r w:rsidR="000A2111" w:rsidRPr="00B4569E">
        <w:rPr>
          <w:rFonts w:ascii="Arial" w:hAnsi="Arial" w:cs="Arial"/>
          <w:color w:val="000000" w:themeColor="text1"/>
          <w:sz w:val="24"/>
          <w:szCs w:val="24"/>
          <w:lang w:val="cy-GB"/>
        </w:rPr>
        <w:t xml:space="preserve">. </w:t>
      </w:r>
    </w:p>
    <w:p w14:paraId="4166DD00" w14:textId="77777777" w:rsidR="000A2111" w:rsidRPr="00B4569E" w:rsidRDefault="000A2111" w:rsidP="00245B3A">
      <w:pPr>
        <w:spacing w:after="0" w:line="240" w:lineRule="auto"/>
        <w:rPr>
          <w:rFonts w:ascii="Arial" w:hAnsi="Arial" w:cs="Arial"/>
          <w:b/>
          <w:bCs/>
          <w:color w:val="000000" w:themeColor="text1"/>
          <w:sz w:val="24"/>
          <w:szCs w:val="24"/>
          <w:highlight w:val="yellow"/>
          <w:lang w:val="cy-GB"/>
        </w:rPr>
      </w:pPr>
    </w:p>
    <w:p w14:paraId="076747D9" w14:textId="40C002D4" w:rsidR="000A2111" w:rsidRPr="00B4569E" w:rsidRDefault="00FF6264" w:rsidP="00245B3A">
      <w:pPr>
        <w:spacing w:after="0" w:line="240" w:lineRule="auto"/>
        <w:rPr>
          <w:rFonts w:ascii="Arial" w:eastAsiaTheme="majorEastAsia" w:hAnsi="Arial" w:cs="Arial"/>
          <w:b/>
          <w:color w:val="000000" w:themeColor="text1"/>
          <w:sz w:val="24"/>
          <w:szCs w:val="24"/>
          <w:lang w:val="cy-GB"/>
        </w:rPr>
      </w:pPr>
      <w:r w:rsidRPr="00B4569E">
        <w:rPr>
          <w:rFonts w:ascii="Arial" w:eastAsiaTheme="majorEastAsia" w:hAnsi="Arial" w:cs="Arial"/>
          <w:b/>
          <w:color w:val="000000" w:themeColor="text1"/>
          <w:sz w:val="24"/>
          <w:szCs w:val="24"/>
          <w:lang w:val="cy-GB"/>
        </w:rPr>
        <w:t>Heriau cyffredin ar draws y rhanbarth o dan y</w:t>
      </w:r>
      <w:r w:rsidR="000A2111" w:rsidRPr="00B4569E">
        <w:rPr>
          <w:rFonts w:ascii="Arial" w:eastAsiaTheme="majorEastAsia" w:hAnsi="Arial" w:cs="Arial"/>
          <w:b/>
          <w:color w:val="000000" w:themeColor="text1"/>
          <w:sz w:val="24"/>
          <w:szCs w:val="24"/>
          <w:lang w:val="cy-GB"/>
        </w:rPr>
        <w:t xml:space="preserve"> </w:t>
      </w:r>
      <w:r w:rsidR="007E1DA1" w:rsidRPr="00B4569E">
        <w:rPr>
          <w:rFonts w:ascii="Arial" w:eastAsiaTheme="majorEastAsia" w:hAnsi="Arial" w:cs="Arial"/>
          <w:b/>
          <w:color w:val="000000" w:themeColor="text1"/>
          <w:sz w:val="24"/>
          <w:szCs w:val="24"/>
          <w:lang w:val="cy-GB"/>
        </w:rPr>
        <w:t>flaenoriaeth Pobl a Sgiliau yw</w:t>
      </w:r>
      <w:r w:rsidR="000A2111" w:rsidRPr="00B4569E">
        <w:rPr>
          <w:rFonts w:ascii="Arial" w:eastAsiaTheme="majorEastAsia" w:hAnsi="Arial" w:cs="Arial"/>
          <w:b/>
          <w:color w:val="000000" w:themeColor="text1"/>
          <w:sz w:val="24"/>
          <w:szCs w:val="24"/>
          <w:lang w:val="cy-GB"/>
        </w:rPr>
        <w:t>:</w:t>
      </w:r>
    </w:p>
    <w:p w14:paraId="341199E0" w14:textId="77777777" w:rsidR="00804522" w:rsidRDefault="00804522" w:rsidP="00245B3A">
      <w:pPr>
        <w:spacing w:after="0" w:line="240" w:lineRule="auto"/>
        <w:rPr>
          <w:rFonts w:ascii="Arial" w:hAnsi="Arial" w:cs="Arial"/>
          <w:b/>
          <w:bCs/>
          <w:color w:val="000000" w:themeColor="text1"/>
          <w:sz w:val="24"/>
          <w:szCs w:val="24"/>
          <w:lang w:val="cy-GB"/>
        </w:rPr>
      </w:pPr>
    </w:p>
    <w:p w14:paraId="21F7DE3D" w14:textId="2248FE32" w:rsidR="00A47E82" w:rsidRPr="00B4569E" w:rsidRDefault="00A47E82" w:rsidP="00245B3A">
      <w:pPr>
        <w:spacing w:after="0" w:line="240" w:lineRule="auto"/>
        <w:rPr>
          <w:rFonts w:ascii="Arial" w:hAnsi="Arial" w:cs="Arial"/>
          <w:color w:val="000000" w:themeColor="text1"/>
          <w:sz w:val="24"/>
          <w:szCs w:val="24"/>
          <w:lang w:val="cy-GB"/>
        </w:rPr>
      </w:pPr>
      <w:r w:rsidRPr="00B4569E">
        <w:rPr>
          <w:rFonts w:ascii="Arial" w:hAnsi="Arial" w:cs="Arial"/>
          <w:b/>
          <w:bCs/>
          <w:color w:val="000000" w:themeColor="text1"/>
          <w:sz w:val="24"/>
          <w:szCs w:val="24"/>
          <w:lang w:val="cy-GB"/>
        </w:rPr>
        <w:t>Cyfraddau Anweithgarwch Economaidd Uchel</w:t>
      </w:r>
    </w:p>
    <w:p w14:paraId="4CB9CF9A" w14:textId="77777777" w:rsidR="00A47E82" w:rsidRPr="00B4569E" w:rsidRDefault="00A47E82" w:rsidP="00A47E82">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Yn Ne-orllewin Cymru roedd 20.9% o’r boblogaeth oedran gweithio (ac eithrio myfyrwyr) yn economaidd anweithgar ym mis Rhagfyr 2021, sy’n uwch na chyfartaledd Cymru (19.9%) a’r DU (17.6%). Sir Gaerfyrddin sydd â'r gyfradd anweithgarwch economaidd uchaf o'r 22 awdurdod lleol yng Nghymru, sef 23.8%. Mae'r gyfradd yng Nghastell-nedd Port Talbot (21.1%) yn uwch na chyfartaledd Cymru, tra bod Abertawe (19.5%) a Sir Benfro (19.3%) yn is na chyfartaledd Cymru, ond yn uwch na chyfradd y DU. Caiff myfyrwyr eu heithrio o'r ffigurau hyn gan fod gan y rhanbarth lefel uwch na'r cyfartaledd o fyfyrwyr.</w:t>
      </w:r>
    </w:p>
    <w:p w14:paraId="0F5E2595" w14:textId="77777777" w:rsidR="00A47E82" w:rsidRPr="00B4569E" w:rsidRDefault="00A47E82" w:rsidP="00A47E82">
      <w:pPr>
        <w:spacing w:after="0" w:line="240" w:lineRule="auto"/>
        <w:rPr>
          <w:rFonts w:ascii="Arial" w:hAnsi="Arial" w:cs="Arial"/>
          <w:color w:val="000000" w:themeColor="text1"/>
          <w:sz w:val="24"/>
          <w:szCs w:val="24"/>
          <w:lang w:val="cy-GB"/>
        </w:rPr>
      </w:pPr>
    </w:p>
    <w:p w14:paraId="7A1A496E" w14:textId="654C8A25" w:rsidR="000A2111" w:rsidRPr="00B4569E" w:rsidRDefault="00A47E82"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Mae'n debygol bod nifer o ffactorau wedi cyfrannu at y gyfradd uwch hon ar draws y rhanbarth, gan gynnwys</w:t>
      </w:r>
      <w:r w:rsidR="000A2111" w:rsidRPr="00B4569E">
        <w:rPr>
          <w:rFonts w:ascii="Arial" w:hAnsi="Arial" w:cs="Arial"/>
          <w:color w:val="000000" w:themeColor="text1"/>
          <w:sz w:val="24"/>
          <w:szCs w:val="24"/>
          <w:lang w:val="cy-GB"/>
        </w:rPr>
        <w:t>:</w:t>
      </w:r>
    </w:p>
    <w:p w14:paraId="5082A49D" w14:textId="77777777" w:rsidR="00A47E82" w:rsidRPr="00B4569E" w:rsidRDefault="00A47E82">
      <w:pPr>
        <w:numPr>
          <w:ilvl w:val="0"/>
          <w:numId w:val="10"/>
        </w:numPr>
        <w:spacing w:after="0" w:line="240" w:lineRule="auto"/>
        <w:contextualSpacing/>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Mae'r rhanbarth yn gartref i lefel uwch na'r cyfartaledd o bobl ag anableddau a chyflyrau iechyd cyfyngus hirdymor sy'n eu gwthio ymhellach o'r farchnad lafur.</w:t>
      </w:r>
    </w:p>
    <w:p w14:paraId="11A5866C" w14:textId="7C0E859E" w:rsidR="000A2111" w:rsidRPr="00B4569E" w:rsidRDefault="00A47E82">
      <w:pPr>
        <w:numPr>
          <w:ilvl w:val="0"/>
          <w:numId w:val="10"/>
        </w:numPr>
        <w:spacing w:after="0" w:line="240" w:lineRule="auto"/>
        <w:contextualSpacing/>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Mae'r rhanbarth yn gartref i lefel uwch na'r cyfartaledd o bobl sydd wedi ymddeol</w:t>
      </w:r>
      <w:r w:rsidR="000A2111" w:rsidRPr="00B4569E">
        <w:rPr>
          <w:rFonts w:ascii="Arial" w:hAnsi="Arial" w:cs="Arial"/>
          <w:color w:val="000000" w:themeColor="text1"/>
          <w:sz w:val="24"/>
          <w:szCs w:val="24"/>
          <w:lang w:val="cy-GB"/>
        </w:rPr>
        <w:t xml:space="preserve">. </w:t>
      </w:r>
    </w:p>
    <w:p w14:paraId="0E3CB6CB" w14:textId="36A4285C" w:rsidR="00A613F2" w:rsidRPr="00B4569E" w:rsidRDefault="00A613F2" w:rsidP="00A613F2">
      <w:pPr>
        <w:pStyle w:val="paragraph"/>
        <w:spacing w:after="0"/>
        <w:textAlignment w:val="baseline"/>
        <w:rPr>
          <w:rFonts w:ascii="Arial" w:eastAsiaTheme="minorHAnsi" w:hAnsi="Arial" w:cs="Arial"/>
          <w:color w:val="000000" w:themeColor="text1"/>
          <w:lang w:val="cy-GB" w:eastAsia="en-US"/>
        </w:rPr>
      </w:pPr>
      <w:r w:rsidRPr="00B4569E">
        <w:rPr>
          <w:rFonts w:ascii="Arial" w:eastAsiaTheme="minorHAnsi" w:hAnsi="Arial" w:cs="Arial"/>
          <w:color w:val="000000" w:themeColor="text1"/>
          <w:lang w:val="cy-GB" w:eastAsia="en-US"/>
        </w:rPr>
        <w:t>Mae hyn yn rhwystr sylweddol i dwf y rhanbarth, gan fod yr economaidd anweithgar yn cynrychioli ffynhonnell sylweddol o gyflenwad llafur sy'n elfen hanfodol o farchnad lafur weithredol-effeithiol. Mae hyn hefyd yn peri pryder o ystyried y gall bod yn segur am gyfnod hir gael effaith negyddol ar lesiant, iechyd a boddhad bywyd person. Mae hwn felly yn fater sylfaenol i fynd i’r afael ag ef yn yr uchelgais i wella cyfleoedd bywyd unigolion a thyfu’r economi leol.</w:t>
      </w:r>
    </w:p>
    <w:p w14:paraId="2962B0E4" w14:textId="4CCE7CD5" w:rsidR="00A613F2" w:rsidRPr="00B4569E" w:rsidRDefault="00276697" w:rsidP="00A613F2">
      <w:pPr>
        <w:pStyle w:val="paragraph"/>
        <w:spacing w:after="0"/>
        <w:textAlignment w:val="baseline"/>
        <w:rPr>
          <w:rFonts w:ascii="Arial" w:eastAsiaTheme="minorHAnsi" w:hAnsi="Arial" w:cs="Arial"/>
          <w:color w:val="000000" w:themeColor="text1"/>
          <w:lang w:val="cy-GB" w:eastAsia="en-US"/>
        </w:rPr>
      </w:pPr>
      <w:r>
        <w:rPr>
          <w:rFonts w:ascii="Arial" w:eastAsiaTheme="minorHAnsi" w:hAnsi="Arial" w:cs="Arial"/>
          <w:color w:val="000000" w:themeColor="text1"/>
          <w:lang w:val="cy-GB" w:eastAsia="en-US"/>
        </w:rPr>
        <w:t>Yr her allweddol yw</w:t>
      </w:r>
      <w:r w:rsidR="00A613F2" w:rsidRPr="00B4569E">
        <w:rPr>
          <w:rFonts w:ascii="Arial" w:eastAsiaTheme="minorHAnsi" w:hAnsi="Arial" w:cs="Arial"/>
          <w:color w:val="000000" w:themeColor="text1"/>
          <w:lang w:val="cy-GB" w:eastAsia="en-US"/>
        </w:rPr>
        <w:t xml:space="preserve"> ymgysylltu â’r rhai sy’n economaidd anweithgar, sy’n gofyn am ymyriadau yn y gymuned i gefnogi goresgyn rhwystrau, magu hyder a chynyddu cymhelliant i ddechrau edrych ar sgiliau a chyflogaeth.</w:t>
      </w:r>
    </w:p>
    <w:p w14:paraId="2A002364" w14:textId="4A28E35C" w:rsidR="000A2111" w:rsidRPr="00B4569E" w:rsidRDefault="00A613F2" w:rsidP="00A613F2">
      <w:pPr>
        <w:pStyle w:val="paragraph"/>
        <w:spacing w:before="0" w:beforeAutospacing="0" w:after="0" w:afterAutospacing="0"/>
        <w:textAlignment w:val="baseline"/>
        <w:rPr>
          <w:rFonts w:ascii="Arial" w:hAnsi="Arial" w:cs="Arial"/>
          <w:color w:val="000000" w:themeColor="text1"/>
          <w:lang w:val="cy-GB"/>
        </w:rPr>
      </w:pPr>
      <w:r w:rsidRPr="00B4569E">
        <w:rPr>
          <w:rFonts w:ascii="Arial" w:eastAsiaTheme="minorHAnsi" w:hAnsi="Arial" w:cs="Arial"/>
          <w:color w:val="000000" w:themeColor="text1"/>
          <w:lang w:val="cy-GB" w:eastAsia="en-US"/>
        </w:rPr>
        <w:t>Yn dilyn y pandemig, mae nifer gynyddol o’r economaidd anweithgar â hyder isel, wedi’u hynysu, wedi ymddieithrio o’u cymunedau, ac felly’n cael anawsterau o ran cael y cymorth y maent ei angen. Mae angen codi dyheadau ac ymwybyddiaeth o gyfleoedd a chreu llwybrau i gael mynediad at y sgiliau a’r cymorth angenrheidiol i symud ymlaen i gyflogaeth</w:t>
      </w:r>
      <w:r w:rsidR="000A2111" w:rsidRPr="00B4569E">
        <w:rPr>
          <w:rStyle w:val="normaltextrun"/>
          <w:rFonts w:ascii="Arial" w:hAnsi="Arial" w:cs="Arial"/>
          <w:color w:val="000000" w:themeColor="text1"/>
          <w:lang w:val="cy-GB"/>
        </w:rPr>
        <w:t>.</w:t>
      </w:r>
      <w:r w:rsidR="000A2111" w:rsidRPr="00B4569E">
        <w:rPr>
          <w:rStyle w:val="eop"/>
          <w:rFonts w:ascii="Arial" w:hAnsi="Arial" w:cs="Arial"/>
          <w:color w:val="000000" w:themeColor="text1"/>
          <w:lang w:val="cy-GB"/>
        </w:rPr>
        <w:t> </w:t>
      </w:r>
    </w:p>
    <w:p w14:paraId="1C1DDD50" w14:textId="77777777" w:rsidR="00804522" w:rsidRPr="00B4569E" w:rsidRDefault="00804522" w:rsidP="00245B3A">
      <w:pPr>
        <w:pStyle w:val="paragraph"/>
        <w:spacing w:before="0" w:beforeAutospacing="0" w:after="0" w:afterAutospacing="0"/>
        <w:textAlignment w:val="baseline"/>
        <w:rPr>
          <w:rFonts w:ascii="Arial" w:hAnsi="Arial" w:cs="Arial"/>
          <w:color w:val="000000" w:themeColor="text1"/>
          <w:lang w:val="cy-GB"/>
        </w:rPr>
      </w:pPr>
    </w:p>
    <w:p w14:paraId="623B873E" w14:textId="445CA04E" w:rsidR="000A2111" w:rsidRPr="00804522" w:rsidRDefault="00A613F2" w:rsidP="00245B3A">
      <w:pPr>
        <w:pStyle w:val="paragraph"/>
        <w:spacing w:before="0" w:beforeAutospacing="0" w:after="0" w:afterAutospacing="0"/>
        <w:textAlignment w:val="baseline"/>
        <w:rPr>
          <w:rStyle w:val="normaltextrun"/>
          <w:rFonts w:ascii="Arial" w:hAnsi="Arial" w:cs="Arial"/>
          <w:b/>
          <w:color w:val="000000" w:themeColor="text1"/>
          <w:lang w:val="cy-GB"/>
        </w:rPr>
      </w:pPr>
      <w:r w:rsidRPr="00B4569E">
        <w:rPr>
          <w:rStyle w:val="normaltextrun"/>
          <w:rFonts w:ascii="Arial" w:hAnsi="Arial" w:cs="Arial"/>
          <w:b/>
          <w:color w:val="000000" w:themeColor="text1"/>
          <w:lang w:val="cy-GB"/>
        </w:rPr>
        <w:t>Diweithdra</w:t>
      </w:r>
      <w:r w:rsidR="000A2111" w:rsidRPr="00B4569E">
        <w:rPr>
          <w:rStyle w:val="normaltextrun"/>
          <w:rFonts w:ascii="Arial" w:hAnsi="Arial" w:cs="Arial"/>
          <w:b/>
          <w:color w:val="000000" w:themeColor="text1"/>
          <w:lang w:val="cy-GB"/>
        </w:rPr>
        <w:t xml:space="preserve"> </w:t>
      </w:r>
    </w:p>
    <w:p w14:paraId="20C05368" w14:textId="025D0C22" w:rsidR="000A2111" w:rsidRPr="00B4569E" w:rsidRDefault="00A613F2" w:rsidP="00245B3A">
      <w:pPr>
        <w:pStyle w:val="paragraph"/>
        <w:spacing w:before="0" w:beforeAutospacing="0" w:after="0" w:afterAutospacing="0"/>
        <w:textAlignment w:val="baseline"/>
        <w:rPr>
          <w:rFonts w:ascii="Arial" w:hAnsi="Arial" w:cs="Arial"/>
          <w:color w:val="000000" w:themeColor="text1"/>
          <w:lang w:val="cy-GB"/>
        </w:rPr>
      </w:pPr>
      <w:r w:rsidRPr="00B4569E">
        <w:rPr>
          <w:rStyle w:val="normaltextrun"/>
          <w:rFonts w:ascii="Arial" w:hAnsi="Arial" w:cs="Arial"/>
          <w:color w:val="000000" w:themeColor="text1"/>
          <w:lang w:val="cy-GB"/>
        </w:rPr>
        <w:t xml:space="preserve">Mae cyfraddau diweithdra </w:t>
      </w:r>
      <w:r w:rsidR="00227879" w:rsidRPr="00227879">
        <w:rPr>
          <w:rStyle w:val="normaltextrun"/>
          <w:rFonts w:ascii="Arial" w:hAnsi="Arial" w:cs="Arial"/>
          <w:color w:val="000000" w:themeColor="text1"/>
          <w:lang w:val="cy-GB"/>
        </w:rPr>
        <w:t xml:space="preserve">nifer y bobl sy'n hawlio budd-daliadau </w:t>
      </w:r>
      <w:r w:rsidRPr="00B4569E">
        <w:rPr>
          <w:rStyle w:val="normaltextrun"/>
          <w:rFonts w:ascii="Arial" w:hAnsi="Arial" w:cs="Arial"/>
          <w:color w:val="000000" w:themeColor="text1"/>
          <w:lang w:val="cy-GB"/>
        </w:rPr>
        <w:t xml:space="preserve">yn amrywio ar draws y rhanbarth o 3% yn Sir Gaerfyrddin ym mis Mai 2022, 3.1% yn Sir Benfro, 3.2% yng Nghastell-nedd Port Talbot a 3.6% yn Abertawe - sy'n uwch na lefel Cymru </w:t>
      </w:r>
      <w:r w:rsidRPr="00B4569E">
        <w:rPr>
          <w:rStyle w:val="normaltextrun"/>
          <w:rFonts w:ascii="Arial" w:hAnsi="Arial" w:cs="Arial"/>
          <w:color w:val="000000" w:themeColor="text1"/>
          <w:lang w:val="cy-GB"/>
        </w:rPr>
        <w:lastRenderedPageBreak/>
        <w:t xml:space="preserve">(3.4%) ond yn is na'r DU (3.8%) %). Yn Abertawe, cododd diweithdra’n gyflym ar ddechrau’r pandemig, ac er bod y gyfradd ddiweithdra wedi gostwng yn raddol dros y 2 flynedd ddiwethaf, nid yw eto wedi cyrraedd y lefelau a welwyd cyn y pandemig ym mis Mawrth 2020 (3.4%). Yn gyffredin â siroedd eraill, mae gwahaniaeth sylweddol mewn diweithdra ar draws gwahanol ardaloedd lleol yn Abertawe gydag ardaloedd difreintiedig yn profi cyfraddau diweithdra uwch na'r cyfartaledd - Townhill (8.1%), Penderi (6.9%), Castell (6.6%) mewn cyferbyniad ag ardaloedd eraill </w:t>
      </w:r>
      <w:r w:rsidR="00227879">
        <w:rPr>
          <w:rStyle w:val="normaltextrun"/>
          <w:rFonts w:ascii="Arial" w:hAnsi="Arial" w:cs="Arial"/>
          <w:color w:val="000000" w:themeColor="text1"/>
          <w:lang w:val="cy-GB"/>
        </w:rPr>
        <w:t>sy’</w:t>
      </w:r>
      <w:r w:rsidRPr="00B4569E">
        <w:rPr>
          <w:rStyle w:val="normaltextrun"/>
          <w:rFonts w:ascii="Arial" w:hAnsi="Arial" w:cs="Arial"/>
          <w:color w:val="000000" w:themeColor="text1"/>
          <w:lang w:val="cy-GB"/>
        </w:rPr>
        <w:t>n is na'r cyfartaledd; Mayals (1.1%), Llangyfelach (1.3%). Mae her i sicrhau nad yw pobl o’r cymunedau mwyaf difreintiedig ar draws y rhanbarth yn cael eu hallgáu, ac mae darpariaeth ar waith i sicrhau bod anghydraddoldebau o ran cael mynediad at gyfleoedd yn cael eu lleihau o fewn cymunedau</w:t>
      </w:r>
      <w:r w:rsidR="000A2111" w:rsidRPr="00B4569E">
        <w:rPr>
          <w:rStyle w:val="normaltextrun"/>
          <w:rFonts w:ascii="Arial" w:hAnsi="Arial" w:cs="Arial"/>
          <w:color w:val="000000" w:themeColor="text1"/>
          <w:lang w:val="cy-GB"/>
        </w:rPr>
        <w:t>.</w:t>
      </w:r>
      <w:r w:rsidR="000A2111" w:rsidRPr="00B4569E">
        <w:rPr>
          <w:rStyle w:val="eop"/>
          <w:rFonts w:ascii="Arial" w:hAnsi="Arial" w:cs="Arial"/>
          <w:color w:val="000000" w:themeColor="text1"/>
          <w:lang w:val="cy-GB"/>
        </w:rPr>
        <w:t> </w:t>
      </w:r>
    </w:p>
    <w:p w14:paraId="0D4C7641" w14:textId="77777777" w:rsidR="000A2111" w:rsidRPr="00B4569E" w:rsidRDefault="000A2111" w:rsidP="00245B3A">
      <w:pPr>
        <w:pStyle w:val="paragraph"/>
        <w:spacing w:before="0" w:beforeAutospacing="0" w:after="0" w:afterAutospacing="0"/>
        <w:textAlignment w:val="baseline"/>
        <w:rPr>
          <w:rFonts w:ascii="Segoe UI" w:hAnsi="Segoe UI" w:cs="Segoe UI"/>
          <w:color w:val="000000" w:themeColor="text1"/>
          <w:lang w:val="cy-GB"/>
        </w:rPr>
      </w:pPr>
      <w:r w:rsidRPr="00B4569E">
        <w:rPr>
          <w:rStyle w:val="normaltextrun"/>
          <w:rFonts w:ascii="Arial" w:hAnsi="Arial" w:cs="Arial"/>
          <w:color w:val="000000" w:themeColor="text1"/>
          <w:lang w:val="cy-GB"/>
        </w:rPr>
        <w:t> </w:t>
      </w:r>
      <w:r w:rsidRPr="00B4569E">
        <w:rPr>
          <w:rStyle w:val="eop"/>
          <w:rFonts w:ascii="Arial" w:hAnsi="Arial" w:cs="Arial"/>
          <w:color w:val="000000" w:themeColor="text1"/>
          <w:lang w:val="cy-GB"/>
        </w:rPr>
        <w:t> </w:t>
      </w:r>
      <w:r w:rsidRPr="00B4569E">
        <w:rPr>
          <w:rFonts w:ascii="Arial" w:hAnsi="Arial" w:cs="Arial"/>
          <w:color w:val="000000" w:themeColor="text1"/>
          <w:lang w:val="cy-GB"/>
        </w:rPr>
        <w:t> </w:t>
      </w:r>
    </w:p>
    <w:p w14:paraId="36F881F3" w14:textId="7D5D1DB2" w:rsidR="000A2111" w:rsidRPr="00B4569E" w:rsidRDefault="00A613F2" w:rsidP="00245B3A">
      <w:pPr>
        <w:pStyle w:val="paragraph"/>
        <w:spacing w:before="0" w:beforeAutospacing="0" w:after="0" w:afterAutospacing="0"/>
        <w:textAlignment w:val="baseline"/>
        <w:rPr>
          <w:rStyle w:val="normaltextrun"/>
          <w:rFonts w:ascii="Arial" w:hAnsi="Arial" w:cs="Arial"/>
          <w:color w:val="000000" w:themeColor="text1"/>
          <w:lang w:val="cy-GB"/>
        </w:rPr>
      </w:pPr>
      <w:r w:rsidRPr="00B4569E">
        <w:rPr>
          <w:rStyle w:val="normaltextrun"/>
          <w:rFonts w:ascii="Arial" w:hAnsi="Arial" w:cs="Arial"/>
          <w:b/>
          <w:color w:val="000000" w:themeColor="text1"/>
          <w:lang w:val="cy-GB"/>
        </w:rPr>
        <w:t>Rhwystrau i Sgiliau a Chyflogaeth</w:t>
      </w:r>
      <w:r w:rsidR="000A2111" w:rsidRPr="00B4569E">
        <w:rPr>
          <w:rStyle w:val="eop"/>
          <w:rFonts w:ascii="Arial" w:hAnsi="Arial" w:cs="Arial"/>
          <w:color w:val="000000" w:themeColor="text1"/>
          <w:lang w:val="cy-GB"/>
        </w:rPr>
        <w:t> </w:t>
      </w:r>
    </w:p>
    <w:p w14:paraId="3FA88D6D" w14:textId="437A91EE" w:rsidR="00A613F2" w:rsidRPr="00B4569E" w:rsidRDefault="00A613F2" w:rsidP="00A613F2">
      <w:pPr>
        <w:spacing w:after="0" w:line="240" w:lineRule="auto"/>
        <w:textAlignment w:val="baseline"/>
        <w:rPr>
          <w:rStyle w:val="normaltextrun"/>
          <w:rFonts w:ascii="Arial" w:eastAsia="Times New Roman" w:hAnsi="Arial" w:cs="Arial"/>
          <w:color w:val="000000" w:themeColor="text1"/>
          <w:sz w:val="24"/>
          <w:szCs w:val="24"/>
          <w:lang w:val="cy-GB" w:eastAsia="en-GB"/>
        </w:rPr>
      </w:pPr>
      <w:r w:rsidRPr="00B4569E">
        <w:rPr>
          <w:rStyle w:val="normaltextrun"/>
          <w:rFonts w:ascii="Arial" w:eastAsia="Times New Roman" w:hAnsi="Arial" w:cs="Arial"/>
          <w:color w:val="000000" w:themeColor="text1"/>
          <w:sz w:val="24"/>
          <w:szCs w:val="24"/>
          <w:lang w:val="cy-GB" w:eastAsia="en-GB"/>
        </w:rPr>
        <w:t xml:space="preserve">Mae pobl ddi-waith ac economaidd anweithgar yn y rhanbarth yn wynebu ystod o rwystrau cymhleth, sy'n eu hatal rhag cael mynediad at sgiliau a chyfleoedd cyflogaeth. </w:t>
      </w:r>
      <w:r w:rsidR="00276697">
        <w:rPr>
          <w:rStyle w:val="normaltextrun"/>
          <w:rFonts w:ascii="Arial" w:eastAsia="Times New Roman" w:hAnsi="Arial" w:cs="Arial"/>
          <w:color w:val="000000" w:themeColor="text1"/>
          <w:sz w:val="24"/>
          <w:szCs w:val="24"/>
          <w:lang w:val="cy-GB" w:eastAsia="en-GB"/>
        </w:rPr>
        <w:t>Yr h</w:t>
      </w:r>
      <w:r w:rsidRPr="00B4569E">
        <w:rPr>
          <w:rStyle w:val="normaltextrun"/>
          <w:rFonts w:ascii="Arial" w:eastAsia="Times New Roman" w:hAnsi="Arial" w:cs="Arial"/>
          <w:color w:val="000000" w:themeColor="text1"/>
          <w:sz w:val="24"/>
          <w:szCs w:val="24"/>
          <w:lang w:val="cy-GB" w:eastAsia="en-GB"/>
        </w:rPr>
        <w:t>er o dan y flaenoriaeth hon yw ymgysylltu, cefnogi ac ysgogi'r economaidd anweithgar a'r di-waith i oresgyn y rhwystrau hyn i'w symud ymlaen i'r farchnad lafur.</w:t>
      </w:r>
    </w:p>
    <w:p w14:paraId="40466A4F" w14:textId="77777777" w:rsidR="00A613F2" w:rsidRPr="00B4569E" w:rsidRDefault="00A613F2" w:rsidP="00A613F2">
      <w:pPr>
        <w:spacing w:after="0" w:line="240" w:lineRule="auto"/>
        <w:textAlignment w:val="baseline"/>
        <w:rPr>
          <w:rStyle w:val="normaltextrun"/>
          <w:rFonts w:ascii="Arial" w:eastAsia="Times New Roman" w:hAnsi="Arial" w:cs="Arial"/>
          <w:color w:val="000000" w:themeColor="text1"/>
          <w:sz w:val="24"/>
          <w:szCs w:val="24"/>
          <w:lang w:val="cy-GB" w:eastAsia="en-GB"/>
        </w:rPr>
      </w:pPr>
    </w:p>
    <w:p w14:paraId="7E6142B1" w14:textId="37E0AF2F" w:rsidR="000A2111" w:rsidRPr="00B4569E" w:rsidRDefault="00A613F2" w:rsidP="00A613F2">
      <w:pPr>
        <w:spacing w:after="0" w:line="240" w:lineRule="auto"/>
        <w:textAlignment w:val="baseline"/>
        <w:rPr>
          <w:rFonts w:ascii="Segoe UI" w:eastAsia="Times New Roman" w:hAnsi="Segoe UI" w:cs="Segoe UI"/>
          <w:color w:val="000000" w:themeColor="text1"/>
          <w:sz w:val="24"/>
          <w:szCs w:val="24"/>
          <w:lang w:val="cy-GB" w:eastAsia="en-GB"/>
        </w:rPr>
      </w:pPr>
      <w:r w:rsidRPr="00B4569E">
        <w:rPr>
          <w:rStyle w:val="normaltextrun"/>
          <w:rFonts w:ascii="Arial" w:eastAsia="Times New Roman" w:hAnsi="Arial" w:cs="Arial"/>
          <w:color w:val="000000" w:themeColor="text1"/>
          <w:sz w:val="24"/>
          <w:szCs w:val="24"/>
          <w:lang w:val="cy-GB" w:eastAsia="en-GB"/>
        </w:rPr>
        <w:t xml:space="preserve">Mae effeithiau’r pandemig wedi cynyddu unigrwydd ac arwahanrwydd, wedi lleihau hyder, cymhelliant, hunan-gred a dyheadau ac wedi cael effaith negyddol ar iechyd meddwl pobl a’u gallu i ymgysylltu â gwasanaethau cymorth. </w:t>
      </w:r>
      <w:r w:rsidR="00276697">
        <w:rPr>
          <w:rStyle w:val="normaltextrun"/>
          <w:rFonts w:ascii="Arial" w:eastAsia="Times New Roman" w:hAnsi="Arial" w:cs="Arial"/>
          <w:color w:val="000000" w:themeColor="text1"/>
          <w:sz w:val="24"/>
          <w:szCs w:val="24"/>
          <w:lang w:val="cy-GB" w:eastAsia="en-GB"/>
        </w:rPr>
        <w:t>Yr her allweddol yw</w:t>
      </w:r>
      <w:r w:rsidRPr="00B4569E">
        <w:rPr>
          <w:rStyle w:val="normaltextrun"/>
          <w:rFonts w:ascii="Arial" w:eastAsia="Times New Roman" w:hAnsi="Arial" w:cs="Arial"/>
          <w:color w:val="000000" w:themeColor="text1"/>
          <w:sz w:val="24"/>
          <w:szCs w:val="24"/>
          <w:lang w:val="cy-GB" w:eastAsia="en-GB"/>
        </w:rPr>
        <w:t xml:space="preserve"> adsefydlu’r unigolion hyn i ddod yn fwy hyderus i adael y tŷ a chynyddu eu lefelau cymhelliant i chwilio am waith. Mae'r her hon hyd yn oed yn fwy difrifol oherwydd oedi wrth gael mynediad at wasanaethau cymorth arbenigol gan gynnwys cwnsela a chymorth therapi. Mae angen cefnogaeth gyson</w:t>
      </w:r>
      <w:r w:rsidR="00276697">
        <w:rPr>
          <w:rStyle w:val="normaltextrun"/>
          <w:rFonts w:ascii="Arial" w:eastAsia="Times New Roman" w:hAnsi="Arial" w:cs="Arial"/>
          <w:color w:val="000000" w:themeColor="text1"/>
          <w:sz w:val="24"/>
          <w:szCs w:val="24"/>
          <w:lang w:val="cy-GB" w:eastAsia="en-GB"/>
        </w:rPr>
        <w:t xml:space="preserve"> un-i-un</w:t>
      </w:r>
      <w:r w:rsidRPr="00B4569E">
        <w:rPr>
          <w:rStyle w:val="normaltextrun"/>
          <w:rFonts w:ascii="Arial" w:eastAsia="Times New Roman" w:hAnsi="Arial" w:cs="Arial"/>
          <w:color w:val="000000" w:themeColor="text1"/>
          <w:sz w:val="24"/>
          <w:szCs w:val="24"/>
          <w:lang w:val="cy-GB" w:eastAsia="en-GB"/>
        </w:rPr>
        <w:t xml:space="preserve"> e.e. gweithiwr allweddol</w:t>
      </w:r>
      <w:r w:rsidR="000A2111" w:rsidRPr="00B4569E">
        <w:rPr>
          <w:rFonts w:ascii="Arial" w:eastAsia="Times New Roman" w:hAnsi="Arial" w:cs="Arial"/>
          <w:color w:val="000000" w:themeColor="text1"/>
          <w:sz w:val="24"/>
          <w:szCs w:val="24"/>
          <w:lang w:val="cy-GB" w:eastAsia="en-GB"/>
        </w:rPr>
        <w:t>.  </w:t>
      </w:r>
    </w:p>
    <w:p w14:paraId="74488AEA" w14:textId="77777777" w:rsidR="000A2111" w:rsidRPr="00B4569E" w:rsidRDefault="000A2111" w:rsidP="00245B3A">
      <w:pPr>
        <w:pStyle w:val="paragraph"/>
        <w:spacing w:before="0" w:beforeAutospacing="0" w:after="0" w:afterAutospacing="0"/>
        <w:textAlignment w:val="baseline"/>
        <w:rPr>
          <w:rFonts w:ascii="Arial" w:hAnsi="Arial" w:cs="Arial"/>
          <w:color w:val="000000" w:themeColor="text1"/>
          <w:lang w:val="cy-GB"/>
        </w:rPr>
      </w:pPr>
    </w:p>
    <w:p w14:paraId="1E0634B6" w14:textId="50C18F29" w:rsidR="000A2111" w:rsidRPr="00B4569E" w:rsidRDefault="000A2111" w:rsidP="00245B3A">
      <w:pPr>
        <w:pStyle w:val="paragraph"/>
        <w:spacing w:before="0" w:beforeAutospacing="0" w:after="0" w:afterAutospacing="0"/>
        <w:textAlignment w:val="baseline"/>
        <w:rPr>
          <w:rStyle w:val="eop"/>
          <w:rFonts w:ascii="Arial" w:hAnsi="Arial" w:cs="Arial"/>
          <w:color w:val="000000" w:themeColor="text1"/>
          <w:lang w:val="cy-GB"/>
        </w:rPr>
      </w:pPr>
      <w:r w:rsidRPr="00B4569E">
        <w:rPr>
          <w:rStyle w:val="normaltextrun"/>
          <w:rFonts w:ascii="Arial" w:hAnsi="Arial" w:cs="Arial"/>
          <w:color w:val="000000" w:themeColor="text1"/>
          <w:lang w:val="cy-GB"/>
        </w:rPr>
        <w:t> </w:t>
      </w:r>
      <w:r w:rsidR="00A613F2" w:rsidRPr="00B4569E">
        <w:rPr>
          <w:rStyle w:val="normaltextrun"/>
          <w:rFonts w:ascii="Arial" w:hAnsi="Arial" w:cs="Arial"/>
          <w:color w:val="000000" w:themeColor="text1"/>
          <w:lang w:val="cy-GB"/>
        </w:rPr>
        <w:t>Mae rhai o'r rhwystrau allweddol y mae pobl yn eu hwynebu yn cynnwys</w:t>
      </w:r>
      <w:r w:rsidRPr="00B4569E">
        <w:rPr>
          <w:rStyle w:val="normaltextrun"/>
          <w:rFonts w:ascii="Arial" w:hAnsi="Arial" w:cs="Arial"/>
          <w:color w:val="000000" w:themeColor="text1"/>
          <w:lang w:val="cy-GB"/>
        </w:rPr>
        <w:t>:</w:t>
      </w:r>
    </w:p>
    <w:p w14:paraId="6E06CA33" w14:textId="77777777" w:rsidR="00A613F2" w:rsidRPr="00B4569E" w:rsidRDefault="00A613F2">
      <w:pPr>
        <w:pStyle w:val="paragraph"/>
        <w:numPr>
          <w:ilvl w:val="0"/>
          <w:numId w:val="19"/>
        </w:numPr>
        <w:tabs>
          <w:tab w:val="clear" w:pos="720"/>
        </w:tabs>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Diffyg Hyder a chymhelliant, llesiant a dyhead.</w:t>
      </w:r>
    </w:p>
    <w:p w14:paraId="158806CF" w14:textId="52F39317" w:rsidR="00A613F2" w:rsidRPr="00B4569E" w:rsidRDefault="00A613F2">
      <w:pPr>
        <w:pStyle w:val="paragraph"/>
        <w:numPr>
          <w:ilvl w:val="0"/>
          <w:numId w:val="19"/>
        </w:numPr>
        <w:tabs>
          <w:tab w:val="clear" w:pos="720"/>
        </w:tabs>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Arwahanrwydd cymdeithasol, allgáu digidol.</w:t>
      </w:r>
    </w:p>
    <w:p w14:paraId="1E79E57A" w14:textId="7E9CE4DB" w:rsidR="00A613F2" w:rsidRPr="00B4569E" w:rsidRDefault="00A613F2">
      <w:pPr>
        <w:pStyle w:val="paragraph"/>
        <w:numPr>
          <w:ilvl w:val="0"/>
          <w:numId w:val="19"/>
        </w:numPr>
        <w:tabs>
          <w:tab w:val="clear" w:pos="720"/>
        </w:tabs>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Materion iechyd meddwl a chorfforol</w:t>
      </w:r>
    </w:p>
    <w:p w14:paraId="45654E97" w14:textId="21AB57C3" w:rsidR="00A613F2" w:rsidRPr="00B4569E" w:rsidRDefault="00A613F2">
      <w:pPr>
        <w:pStyle w:val="paragraph"/>
        <w:numPr>
          <w:ilvl w:val="0"/>
          <w:numId w:val="19"/>
        </w:numPr>
        <w:tabs>
          <w:tab w:val="clear" w:pos="720"/>
        </w:tabs>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Sgiliau isel neu ddim sgiliau, diffyg sgiliau neu gymwysterau penodol, diffyg profiad yn y gweithle.</w:t>
      </w:r>
    </w:p>
    <w:p w14:paraId="5A84C574" w14:textId="0F22E64B" w:rsidR="00A613F2" w:rsidRPr="00B4569E" w:rsidRDefault="00A613F2">
      <w:pPr>
        <w:pStyle w:val="paragraph"/>
        <w:numPr>
          <w:ilvl w:val="0"/>
          <w:numId w:val="19"/>
        </w:numPr>
        <w:tabs>
          <w:tab w:val="clear" w:pos="720"/>
        </w:tabs>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Costau cynyddol tlodi byw, rhwystrau trafnidiaeth</w:t>
      </w:r>
    </w:p>
    <w:p w14:paraId="3297E1BC" w14:textId="408432D2" w:rsidR="00A613F2" w:rsidRPr="00B4569E" w:rsidRDefault="00A613F2">
      <w:pPr>
        <w:pStyle w:val="paragraph"/>
        <w:numPr>
          <w:ilvl w:val="0"/>
          <w:numId w:val="19"/>
        </w:numPr>
        <w:tabs>
          <w:tab w:val="clear" w:pos="720"/>
        </w:tabs>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Argaeledd gofal plant hyblyg a fforddiadwy o safon</w:t>
      </w:r>
    </w:p>
    <w:p w14:paraId="60CFFC30" w14:textId="1ABF8A2D" w:rsidR="000A2111" w:rsidRPr="00B4569E" w:rsidRDefault="00A613F2">
      <w:pPr>
        <w:pStyle w:val="paragraph"/>
        <w:numPr>
          <w:ilvl w:val="0"/>
          <w:numId w:val="19"/>
        </w:numPr>
        <w:spacing w:before="0" w:beforeAutospacing="0" w:after="0" w:afterAutospacing="0"/>
        <w:textAlignment w:val="baseline"/>
        <w:rPr>
          <w:rFonts w:ascii="Arial" w:hAnsi="Arial" w:cs="Arial"/>
          <w:color w:val="000000" w:themeColor="text1"/>
          <w:lang w:val="cy-GB"/>
        </w:rPr>
      </w:pPr>
      <w:r w:rsidRPr="00B4569E">
        <w:rPr>
          <w:rStyle w:val="normaltextrun"/>
          <w:rFonts w:ascii="Arial" w:hAnsi="Arial" w:cs="Arial"/>
          <w:color w:val="000000" w:themeColor="text1"/>
          <w:lang w:val="cy-GB"/>
        </w:rPr>
        <w:t>Mae lleoliadau daearyddol yn gwneud dysgu’n anhygyrch i rai sy’n byw yn ein cymoedd a’n hardaloedd gwledig gan fod trafnidiaeth yn rhwystr mawr, yn enwedig pan fo’r rhan fwyaf o’r ddarpariaeth ddysgu yng nghanol trefi</w:t>
      </w:r>
      <w:r w:rsidR="000A2111" w:rsidRPr="00B4569E">
        <w:rPr>
          <w:rFonts w:ascii="Arial" w:hAnsi="Arial" w:cs="Arial"/>
          <w:color w:val="000000" w:themeColor="text1"/>
          <w:lang w:val="cy-GB"/>
        </w:rPr>
        <w:t>. </w:t>
      </w:r>
    </w:p>
    <w:p w14:paraId="260AB014" w14:textId="77777777" w:rsidR="000A2111" w:rsidRPr="00B4569E" w:rsidRDefault="000A211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0311C5A9" w14:textId="6CE86CD3" w:rsidR="000A2111" w:rsidRPr="00B4569E" w:rsidRDefault="00A613F2" w:rsidP="00245B3A">
      <w:pPr>
        <w:pStyle w:val="paragraph"/>
        <w:spacing w:before="0" w:beforeAutospacing="0" w:after="0" w:afterAutospacing="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 xml:space="preserve">O ran sgiliau, </w:t>
      </w:r>
      <w:r w:rsidR="00276697">
        <w:rPr>
          <w:rStyle w:val="normaltextrun"/>
          <w:rFonts w:ascii="Arial" w:hAnsi="Arial" w:cs="Arial"/>
          <w:color w:val="000000" w:themeColor="text1"/>
          <w:lang w:val="cy-GB"/>
        </w:rPr>
        <w:t xml:space="preserve">yr </w:t>
      </w:r>
      <w:r w:rsidRPr="00B4569E">
        <w:rPr>
          <w:rStyle w:val="normaltextrun"/>
          <w:rFonts w:ascii="Arial" w:hAnsi="Arial" w:cs="Arial"/>
          <w:color w:val="000000" w:themeColor="text1"/>
          <w:lang w:val="cy-GB"/>
        </w:rPr>
        <w:t xml:space="preserve">her allweddol i bobl leol o ran cael mynediad at gyfleoedd yw diffyg cymwysterau perthnasol, gwybodaeth am y sgiliau sydd eu hangen a sgiliau bywyd a chyflogadwyedd. Her bellach yw cefnogi pobl i adnabod eu sgiliau a'u galluoedd personol a'u helpu, trwy gynllun sgiliau personol i nodi a dod o hyd i'r sgiliau cywir sydd eu hangen yn unol â galw'r farchnad lafur leol. Byddai hyn yn rhoi’r sgiliau angenrheidiol i bobl gael mynediad </w:t>
      </w:r>
      <w:r w:rsidR="00276697">
        <w:rPr>
          <w:rStyle w:val="normaltextrun"/>
          <w:rFonts w:ascii="Arial" w:hAnsi="Arial" w:cs="Arial"/>
          <w:color w:val="000000" w:themeColor="text1"/>
          <w:lang w:val="cy-GB"/>
        </w:rPr>
        <w:t>at</w:t>
      </w:r>
      <w:r w:rsidRPr="00B4569E">
        <w:rPr>
          <w:rStyle w:val="normaltextrun"/>
          <w:rFonts w:ascii="Arial" w:hAnsi="Arial" w:cs="Arial"/>
          <w:color w:val="000000" w:themeColor="text1"/>
          <w:lang w:val="cy-GB"/>
        </w:rPr>
        <w:t xml:space="preserve"> fwy o gyfleoedd i fanteisio ar dwf economaidd lleol a chyfleoedd datblygu economaidd</w:t>
      </w:r>
      <w:r w:rsidR="00276697">
        <w:rPr>
          <w:rStyle w:val="normaltextrun"/>
          <w:rFonts w:ascii="Arial" w:hAnsi="Arial" w:cs="Arial"/>
          <w:color w:val="000000" w:themeColor="text1"/>
          <w:lang w:val="cy-GB"/>
        </w:rPr>
        <w:t>,</w:t>
      </w:r>
      <w:r w:rsidRPr="00B4569E">
        <w:rPr>
          <w:rStyle w:val="normaltextrun"/>
          <w:rFonts w:ascii="Arial" w:hAnsi="Arial" w:cs="Arial"/>
          <w:color w:val="000000" w:themeColor="text1"/>
          <w:lang w:val="cy-GB"/>
        </w:rPr>
        <w:t xml:space="preserve"> megis y Fargen Ddinesig, gan sicrhau yn ei dro bod cymunedau lleol yn fwy llewyrchus a chynhyrchiol</w:t>
      </w:r>
      <w:r w:rsidR="000A2111" w:rsidRPr="00B4569E">
        <w:rPr>
          <w:rStyle w:val="normaltextrun"/>
          <w:rFonts w:ascii="Arial" w:hAnsi="Arial" w:cs="Arial"/>
          <w:color w:val="000000" w:themeColor="text1"/>
          <w:lang w:val="cy-GB"/>
        </w:rPr>
        <w:t>. </w:t>
      </w:r>
    </w:p>
    <w:p w14:paraId="5BD8A86E" w14:textId="77777777" w:rsidR="000A2111" w:rsidRPr="00B4569E" w:rsidRDefault="000A2111" w:rsidP="00245B3A">
      <w:pPr>
        <w:pStyle w:val="paragraph"/>
        <w:spacing w:before="0" w:beforeAutospacing="0" w:after="0" w:afterAutospacing="0"/>
        <w:textAlignment w:val="baseline"/>
        <w:rPr>
          <w:rFonts w:ascii="Arial" w:hAnsi="Arial" w:cs="Arial"/>
          <w:color w:val="000000" w:themeColor="text1"/>
          <w:lang w:val="cy-GB"/>
        </w:rPr>
      </w:pPr>
      <w:r w:rsidRPr="00B4569E">
        <w:rPr>
          <w:rStyle w:val="eop"/>
          <w:rFonts w:ascii="Arial" w:hAnsi="Arial" w:cs="Arial"/>
          <w:color w:val="000000" w:themeColor="text1"/>
          <w:lang w:val="cy-GB"/>
        </w:rPr>
        <w:t> </w:t>
      </w:r>
    </w:p>
    <w:p w14:paraId="21C25B1B" w14:textId="05C53B59" w:rsidR="000A2111" w:rsidRPr="00B4569E" w:rsidRDefault="00A76D3D"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lastRenderedPageBreak/>
        <w:t>Mae cyfleoedd i ddarparu cymorth dwys, cofleidiol, un-i-un dan arweiniad gweithiwr allweddol i symud yr unigolion hyn yn nes at y farchnad lafur a fyddai’n darparu mecanweithiau wedi’u teilwra i wneud y symud</w:t>
      </w:r>
      <w:r w:rsidR="00276697">
        <w:rPr>
          <w:rFonts w:ascii="Arial" w:hAnsi="Arial" w:cs="Arial"/>
          <w:color w:val="000000" w:themeColor="text1"/>
          <w:sz w:val="24"/>
          <w:szCs w:val="24"/>
          <w:lang w:val="cy-GB"/>
        </w:rPr>
        <w:t>iad</w:t>
      </w:r>
      <w:r w:rsidRPr="00B4569E">
        <w:rPr>
          <w:rFonts w:ascii="Arial" w:hAnsi="Arial" w:cs="Arial"/>
          <w:color w:val="000000" w:themeColor="text1"/>
          <w:sz w:val="24"/>
          <w:szCs w:val="24"/>
          <w:lang w:val="cy-GB"/>
        </w:rPr>
        <w:t xml:space="preserve"> o anweithgarwch i gyflogaeth mor syml â phosibl. Dylai hyn fod ar ffurf system gydlynol lle darperir arweiniad gyrfaoedd ar y cyd â nodi anghenion sgiliau sy'n uniongyrchol gysylltiedig ag uchelgeisiau'r person hwnnw ac anghenion yr economi leol. Mae hyn yn ymestyn i amlygu a hyrwyddo pwysigrwydd gwaith yn ogystal ag archwilio datblygiad yng nghyd-destun sgiliau sylfaenol, sgiliau parod ar gyfer gwaith a hyfforddiant galwedigaethol, i leihau’r siawns o roi'r gorau i</w:t>
      </w:r>
      <w:r w:rsidR="00276697">
        <w:rPr>
          <w:rFonts w:ascii="Arial" w:hAnsi="Arial" w:cs="Arial"/>
          <w:color w:val="000000" w:themeColor="text1"/>
          <w:sz w:val="24"/>
          <w:szCs w:val="24"/>
          <w:lang w:val="cy-GB"/>
        </w:rPr>
        <w:t>’r hyfforddiant,</w:t>
      </w:r>
      <w:r w:rsidRPr="00B4569E">
        <w:rPr>
          <w:rFonts w:ascii="Arial" w:hAnsi="Arial" w:cs="Arial"/>
          <w:color w:val="000000" w:themeColor="text1"/>
          <w:sz w:val="24"/>
          <w:szCs w:val="24"/>
          <w:lang w:val="cy-GB"/>
        </w:rPr>
        <w:t xml:space="preserve"> neu ddigalonni</w:t>
      </w:r>
      <w:r w:rsidR="000A2111" w:rsidRPr="00B4569E">
        <w:rPr>
          <w:rFonts w:ascii="Arial" w:hAnsi="Arial" w:cs="Arial"/>
          <w:color w:val="000000" w:themeColor="text1"/>
          <w:sz w:val="24"/>
          <w:szCs w:val="24"/>
          <w:lang w:val="cy-GB"/>
        </w:rPr>
        <w:t xml:space="preserve">. </w:t>
      </w:r>
    </w:p>
    <w:p w14:paraId="382DEECE" w14:textId="77777777" w:rsidR="000A2111" w:rsidRPr="00B4569E" w:rsidRDefault="000A2111" w:rsidP="00245B3A">
      <w:pPr>
        <w:pStyle w:val="paragraph"/>
        <w:spacing w:before="0" w:beforeAutospacing="0" w:after="0" w:afterAutospacing="0"/>
        <w:textAlignment w:val="baseline"/>
        <w:rPr>
          <w:rStyle w:val="normaltextrun"/>
          <w:rFonts w:ascii="Arial" w:hAnsi="Arial" w:cs="Arial"/>
          <w:color w:val="000000" w:themeColor="text1"/>
          <w:lang w:val="cy-GB"/>
        </w:rPr>
      </w:pPr>
    </w:p>
    <w:p w14:paraId="552F2010" w14:textId="3ECD200A" w:rsidR="000A2111" w:rsidRPr="00B4569E" w:rsidRDefault="00F963C7" w:rsidP="00245B3A">
      <w:pPr>
        <w:pStyle w:val="paragraph"/>
        <w:spacing w:before="0" w:beforeAutospacing="0" w:after="0" w:afterAutospacing="0"/>
        <w:textAlignment w:val="baseline"/>
        <w:rPr>
          <w:rStyle w:val="normaltextrun"/>
          <w:rFonts w:ascii="Arial" w:hAnsi="Arial" w:cs="Arial"/>
          <w:color w:val="000000" w:themeColor="text1"/>
          <w:lang w:val="cy-GB"/>
        </w:rPr>
      </w:pPr>
      <w:r w:rsidRPr="00B4569E">
        <w:rPr>
          <w:rStyle w:val="normaltextrun"/>
          <w:rFonts w:ascii="Arial" w:hAnsi="Arial" w:cs="Arial"/>
          <w:b/>
          <w:color w:val="000000" w:themeColor="text1"/>
          <w:lang w:val="cy-GB"/>
        </w:rPr>
        <w:t>Grwpiau agored i niwed</w:t>
      </w:r>
    </w:p>
    <w:p w14:paraId="0BEDEDBE" w14:textId="77777777" w:rsidR="000A2111" w:rsidRPr="00B4569E" w:rsidRDefault="000A2111" w:rsidP="00245B3A">
      <w:pPr>
        <w:pStyle w:val="paragraph"/>
        <w:spacing w:before="0" w:beforeAutospacing="0" w:after="0" w:afterAutospacing="0"/>
        <w:textAlignment w:val="baseline"/>
        <w:rPr>
          <w:rStyle w:val="normaltextrun"/>
          <w:rFonts w:ascii="Arial" w:hAnsi="Arial" w:cs="Arial"/>
          <w:color w:val="000000" w:themeColor="text1"/>
          <w:lang w:val="cy-GB"/>
        </w:rPr>
      </w:pPr>
    </w:p>
    <w:p w14:paraId="41C64307" w14:textId="7E892D0B" w:rsidR="000A2111" w:rsidRPr="00B4569E" w:rsidRDefault="00A008A2" w:rsidP="00245B3A">
      <w:pPr>
        <w:pStyle w:val="paragraph"/>
        <w:spacing w:before="0" w:beforeAutospacing="0" w:after="0" w:afterAutospacing="0"/>
        <w:textAlignment w:val="baseline"/>
        <w:rPr>
          <w:rFonts w:ascii="Arial" w:hAnsi="Arial" w:cs="Arial"/>
          <w:color w:val="000000" w:themeColor="text1"/>
          <w:lang w:val="cy-GB"/>
        </w:rPr>
      </w:pPr>
      <w:r w:rsidRPr="00B4569E">
        <w:rPr>
          <w:rStyle w:val="normaltextrun"/>
          <w:rFonts w:ascii="Arial" w:hAnsi="Arial" w:cs="Arial"/>
          <w:color w:val="000000" w:themeColor="text1"/>
          <w:lang w:val="cy-GB"/>
        </w:rPr>
        <w:t xml:space="preserve">Mae bwlch yn y ddarpariaeth bresennol sy'n canolbwyntio ar gyflogadwyedd a sgiliau i grwpiau allweddol o unigolion agored i niwed gyda rhwystrau a heriau cymhleth pellach </w:t>
      </w:r>
      <w:r w:rsidR="004817F3">
        <w:rPr>
          <w:rStyle w:val="normaltextrun"/>
          <w:rFonts w:ascii="Arial" w:hAnsi="Arial" w:cs="Arial"/>
          <w:color w:val="000000" w:themeColor="text1"/>
          <w:lang w:val="cy-GB"/>
        </w:rPr>
        <w:t>rhag</w:t>
      </w:r>
      <w:r w:rsidRPr="00B4569E">
        <w:rPr>
          <w:rStyle w:val="normaltextrun"/>
          <w:rFonts w:ascii="Arial" w:hAnsi="Arial" w:cs="Arial"/>
          <w:color w:val="000000" w:themeColor="text1"/>
          <w:lang w:val="cy-GB"/>
        </w:rPr>
        <w:t xml:space="preserve"> ymuno â'r farchnad lafur. Mae angen buddsoddiad i ddarparu cymorth gweithwyr allweddol dwys ac ymyriadau â ffocws i fynd i'r afael â'r anghydraddoldeb o ran cael mynediad at gyfleoedd i'r unigolion difreintiedig hyn. Mae grwpiau allweddol yn cynnwys y canlynol</w:t>
      </w:r>
      <w:r w:rsidR="000A2111" w:rsidRPr="00B4569E">
        <w:rPr>
          <w:rStyle w:val="normaltextrun"/>
          <w:rFonts w:ascii="Arial" w:hAnsi="Arial" w:cs="Arial"/>
          <w:color w:val="000000" w:themeColor="text1"/>
          <w:lang w:val="cy-GB"/>
        </w:rPr>
        <w:t>:</w:t>
      </w:r>
      <w:r w:rsidR="000A2111" w:rsidRPr="00B4569E">
        <w:rPr>
          <w:rStyle w:val="eop"/>
          <w:rFonts w:ascii="Arial" w:hAnsi="Arial" w:cs="Arial"/>
          <w:color w:val="000000" w:themeColor="text1"/>
          <w:lang w:val="cy-GB"/>
        </w:rPr>
        <w:t> </w:t>
      </w:r>
    </w:p>
    <w:p w14:paraId="611FFC41" w14:textId="3F6D00E7" w:rsidR="00A008A2" w:rsidRPr="00B4569E" w:rsidRDefault="00A008A2">
      <w:pPr>
        <w:pStyle w:val="paragraph"/>
        <w:numPr>
          <w:ilvl w:val="0"/>
          <w:numId w:val="30"/>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Plant sy'n Derbyn Gofal 16+ oed a'r rhai sy'n Gadael Gofal</w:t>
      </w:r>
    </w:p>
    <w:p w14:paraId="231D3DAE" w14:textId="3C3921FF" w:rsidR="00A008A2" w:rsidRPr="00B4569E" w:rsidRDefault="00A008A2">
      <w:pPr>
        <w:pStyle w:val="paragraph"/>
        <w:numPr>
          <w:ilvl w:val="0"/>
          <w:numId w:val="30"/>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Pobl ifanc ôl-16 sy'n gysylltiedig â'r Gwasanaeth Troseddau Ieuenctid</w:t>
      </w:r>
    </w:p>
    <w:p w14:paraId="33D3FD8D" w14:textId="23CE4F51" w:rsidR="00A008A2" w:rsidRPr="00B4569E" w:rsidRDefault="00A008A2">
      <w:pPr>
        <w:pStyle w:val="paragraph"/>
        <w:numPr>
          <w:ilvl w:val="0"/>
          <w:numId w:val="30"/>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Pobl ifanc cyn 16 oed ag Anghenion Dysgu Ychwanegol neu sydd mewn perygl o ddod yn NEET</w:t>
      </w:r>
    </w:p>
    <w:p w14:paraId="66B2CCAF" w14:textId="043F1274" w:rsidR="00A008A2" w:rsidRPr="00B4569E" w:rsidRDefault="00A008A2">
      <w:pPr>
        <w:pStyle w:val="paragraph"/>
        <w:numPr>
          <w:ilvl w:val="0"/>
          <w:numId w:val="30"/>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Pobl ifanc 16-24 oed sy'n agored i niwed sydd wedi ymddieithrio o'r farchnad lafur.</w:t>
      </w:r>
    </w:p>
    <w:p w14:paraId="746333D5" w14:textId="3DDD1AA5" w:rsidR="00A008A2" w:rsidRPr="00B4569E" w:rsidRDefault="00A008A2">
      <w:pPr>
        <w:pStyle w:val="paragraph"/>
        <w:numPr>
          <w:ilvl w:val="0"/>
          <w:numId w:val="30"/>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Pobl sy'n cael eu heffeithio gan gyflyrau iechyd ac anableddau sy'n cyfyngu ar eu gallu i weithio</w:t>
      </w:r>
    </w:p>
    <w:p w14:paraId="1CC85F8D" w14:textId="3CF95A2A" w:rsidR="00A008A2" w:rsidRPr="00B4569E" w:rsidRDefault="00A008A2">
      <w:pPr>
        <w:pStyle w:val="paragraph"/>
        <w:numPr>
          <w:ilvl w:val="0"/>
          <w:numId w:val="30"/>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Ffoaduriaid a Cheiswyr Lloches</w:t>
      </w:r>
    </w:p>
    <w:p w14:paraId="4E0670B9" w14:textId="64CE167C" w:rsidR="00A008A2" w:rsidRPr="00B4569E" w:rsidRDefault="00A008A2">
      <w:pPr>
        <w:pStyle w:val="paragraph"/>
        <w:numPr>
          <w:ilvl w:val="0"/>
          <w:numId w:val="30"/>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BAME</w:t>
      </w:r>
    </w:p>
    <w:p w14:paraId="681F5481" w14:textId="5B2DF642" w:rsidR="00A008A2" w:rsidRPr="00B4569E" w:rsidRDefault="00A008A2">
      <w:pPr>
        <w:pStyle w:val="paragraph"/>
        <w:numPr>
          <w:ilvl w:val="0"/>
          <w:numId w:val="30"/>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Menywod</w:t>
      </w:r>
    </w:p>
    <w:p w14:paraId="14F9B6E7" w14:textId="63A3C1EA" w:rsidR="00A008A2" w:rsidRPr="00B4569E" w:rsidRDefault="00A008A2">
      <w:pPr>
        <w:pStyle w:val="paragraph"/>
        <w:numPr>
          <w:ilvl w:val="0"/>
          <w:numId w:val="30"/>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Gadawyr carchar a chyn-droseddwyr</w:t>
      </w:r>
    </w:p>
    <w:p w14:paraId="4AEA6DD2" w14:textId="392178D7" w:rsidR="00A008A2" w:rsidRPr="00B4569E" w:rsidRDefault="00A008A2">
      <w:pPr>
        <w:pStyle w:val="paragraph"/>
        <w:numPr>
          <w:ilvl w:val="0"/>
          <w:numId w:val="30"/>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Pobl â chyfrifoldebau gofal</w:t>
      </w:r>
    </w:p>
    <w:p w14:paraId="1E83EA15" w14:textId="42C1E86D" w:rsidR="00A008A2" w:rsidRPr="00B4569E" w:rsidRDefault="00A008A2">
      <w:pPr>
        <w:pStyle w:val="paragraph"/>
        <w:numPr>
          <w:ilvl w:val="0"/>
          <w:numId w:val="30"/>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Unigolion o aelwydydd di-waith</w:t>
      </w:r>
    </w:p>
    <w:p w14:paraId="45B7E478" w14:textId="713F17A1" w:rsidR="00A008A2" w:rsidRPr="00B4569E" w:rsidRDefault="00A008A2">
      <w:pPr>
        <w:pStyle w:val="paragraph"/>
        <w:numPr>
          <w:ilvl w:val="0"/>
          <w:numId w:val="30"/>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Unigolion sy'n gysylltiedig â'r tîm Iechyd Cymunedol ac a atgyfeiriwyd ganddo</w:t>
      </w:r>
    </w:p>
    <w:p w14:paraId="43F40F07" w14:textId="1EC60B0F" w:rsidR="000A2111" w:rsidRPr="00B4569E" w:rsidRDefault="00A008A2">
      <w:pPr>
        <w:pStyle w:val="paragraph"/>
        <w:numPr>
          <w:ilvl w:val="0"/>
          <w:numId w:val="30"/>
        </w:numPr>
        <w:spacing w:before="0" w:beforeAutospacing="0" w:after="0" w:afterAutospacing="0"/>
        <w:textAlignment w:val="baseline"/>
        <w:rPr>
          <w:rFonts w:ascii="Arial" w:hAnsi="Arial" w:cs="Arial"/>
          <w:color w:val="000000" w:themeColor="text1"/>
          <w:lang w:val="cy-GB"/>
        </w:rPr>
      </w:pPr>
      <w:r w:rsidRPr="00B4569E">
        <w:rPr>
          <w:rStyle w:val="normaltextrun"/>
          <w:rFonts w:ascii="Arial" w:hAnsi="Arial" w:cs="Arial"/>
          <w:color w:val="000000" w:themeColor="text1"/>
          <w:lang w:val="cy-GB"/>
        </w:rPr>
        <w:t>Pobl dros 50 oed yn ddi-waith oherwydd y pandemig</w:t>
      </w:r>
      <w:r w:rsidRPr="00B4569E">
        <w:rPr>
          <w:rStyle w:val="eop"/>
          <w:rFonts w:ascii="Arial" w:hAnsi="Arial" w:cs="Arial"/>
          <w:color w:val="000000" w:themeColor="text1"/>
          <w:lang w:val="cy-GB"/>
        </w:rPr>
        <w:t>.</w:t>
      </w:r>
    </w:p>
    <w:p w14:paraId="04F15604" w14:textId="77777777" w:rsidR="000A2111" w:rsidRPr="00B4569E" w:rsidRDefault="000A2111" w:rsidP="00245B3A">
      <w:pPr>
        <w:pStyle w:val="paragraph"/>
        <w:spacing w:before="0" w:beforeAutospacing="0" w:after="0" w:afterAutospacing="0"/>
        <w:ind w:firstLine="110"/>
        <w:textAlignment w:val="baseline"/>
        <w:rPr>
          <w:rFonts w:ascii="Arial" w:hAnsi="Arial" w:cs="Arial"/>
          <w:color w:val="000000" w:themeColor="text1"/>
          <w:lang w:val="cy-GB"/>
        </w:rPr>
      </w:pPr>
    </w:p>
    <w:p w14:paraId="397D7C18" w14:textId="497188F8" w:rsidR="000A2111" w:rsidRPr="00B4569E" w:rsidRDefault="00A008A2" w:rsidP="00245B3A">
      <w:pPr>
        <w:spacing w:after="0" w:line="240" w:lineRule="auto"/>
        <w:textAlignment w:val="baseline"/>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Lefelau Cymwysterau Islaw Cyfartaledd y DU</w:t>
      </w:r>
    </w:p>
    <w:p w14:paraId="1E0E77BE" w14:textId="77777777" w:rsidR="000A2111" w:rsidRPr="00B4569E" w:rsidRDefault="000A2111" w:rsidP="00245B3A">
      <w:pPr>
        <w:spacing w:after="0" w:line="240" w:lineRule="auto"/>
        <w:textAlignment w:val="baseline"/>
        <w:rPr>
          <w:rStyle w:val="normaltextrun"/>
          <w:rFonts w:ascii="Arial" w:hAnsi="Arial" w:cs="Arial"/>
          <w:color w:val="000000" w:themeColor="text1"/>
          <w:sz w:val="24"/>
          <w:szCs w:val="24"/>
          <w:bdr w:val="none" w:sz="0" w:space="0" w:color="auto" w:frame="1"/>
          <w:lang w:val="cy-GB"/>
        </w:rPr>
      </w:pPr>
    </w:p>
    <w:p w14:paraId="2C147164" w14:textId="08BEF1FA" w:rsidR="000A2111" w:rsidRPr="00B4569E" w:rsidRDefault="005230E2" w:rsidP="00245B3A">
      <w:pPr>
        <w:spacing w:after="0" w:line="240" w:lineRule="auto"/>
        <w:textAlignment w:val="baseline"/>
        <w:rPr>
          <w:rStyle w:val="normaltextrun"/>
          <w:rFonts w:ascii="Arial" w:hAnsi="Arial" w:cs="Arial"/>
          <w:color w:val="000000" w:themeColor="text1"/>
          <w:sz w:val="24"/>
          <w:szCs w:val="24"/>
          <w:bdr w:val="none" w:sz="0" w:space="0" w:color="auto" w:frame="1"/>
          <w:lang w:val="cy-GB"/>
        </w:rPr>
      </w:pPr>
      <w:r w:rsidRPr="00B4569E">
        <w:rPr>
          <w:rStyle w:val="normaltextrun"/>
          <w:rFonts w:ascii="Arial" w:hAnsi="Arial" w:cs="Arial"/>
          <w:color w:val="000000" w:themeColor="text1"/>
          <w:sz w:val="24"/>
          <w:szCs w:val="24"/>
          <w:bdr w:val="none" w:sz="0" w:space="0" w:color="auto" w:frame="1"/>
          <w:lang w:val="cy-GB"/>
        </w:rPr>
        <w:t>Dros amser, bu gwelliant cyson mewn lefelau cymwysterau yn y rhanbarth: yn 2021, roedd gan 36% o’r boblogaeth oedran gweithio gymwysterau NVQ4+, o gymharu â 22% yn 2004</w:t>
      </w:r>
      <w:r w:rsidR="000A2111" w:rsidRPr="00B4569E">
        <w:rPr>
          <w:rStyle w:val="normaltextrun"/>
          <w:rFonts w:ascii="Arial" w:hAnsi="Arial" w:cs="Arial"/>
          <w:color w:val="000000" w:themeColor="text1"/>
          <w:sz w:val="24"/>
          <w:szCs w:val="24"/>
          <w:bdr w:val="none" w:sz="0" w:space="0" w:color="auto" w:frame="1"/>
          <w:lang w:val="cy-GB"/>
        </w:rPr>
        <w:t xml:space="preserve">, </w:t>
      </w:r>
      <w:r w:rsidR="00A008A2" w:rsidRPr="00B4569E">
        <w:rPr>
          <w:rStyle w:val="normaltextrun"/>
          <w:rFonts w:ascii="Arial" w:hAnsi="Arial" w:cs="Arial"/>
          <w:color w:val="000000" w:themeColor="text1"/>
          <w:sz w:val="24"/>
          <w:szCs w:val="24"/>
          <w:bdr w:val="none" w:sz="0" w:space="0" w:color="auto" w:frame="1"/>
          <w:lang w:val="cy-GB"/>
        </w:rPr>
        <w:t>a hanerodd y gyfran heb unrhyw gymwysterau dros yr un cyfnod (yn rhannol wrth i newydd-ddyfodiaid i'r farchnad lafur ddisodli'n raddol y rhai sy'n gadael). Ond mewn termau cymharol, mae bwlch o hyd gyda gweddill y DU, ac amrywiaeth sylweddol ar draws y rhanbarth</w:t>
      </w:r>
      <w:r w:rsidR="000A2111" w:rsidRPr="00B4569E">
        <w:rPr>
          <w:rStyle w:val="normaltextrun"/>
          <w:rFonts w:ascii="Arial" w:hAnsi="Arial" w:cs="Arial"/>
          <w:color w:val="000000" w:themeColor="text1"/>
          <w:sz w:val="24"/>
          <w:szCs w:val="24"/>
          <w:bdr w:val="none" w:sz="0" w:space="0" w:color="auto" w:frame="1"/>
          <w:lang w:val="cy-GB"/>
        </w:rPr>
        <w:t xml:space="preserve">. </w:t>
      </w:r>
    </w:p>
    <w:p w14:paraId="274EDA1A" w14:textId="77777777" w:rsidR="000A2111" w:rsidRPr="00B4569E" w:rsidRDefault="000A2111" w:rsidP="00245B3A">
      <w:pPr>
        <w:spacing w:after="0" w:line="240" w:lineRule="auto"/>
        <w:textAlignment w:val="baseline"/>
        <w:rPr>
          <w:rStyle w:val="normaltextrun"/>
          <w:rFonts w:ascii="Arial" w:hAnsi="Arial" w:cs="Arial"/>
          <w:color w:val="000000" w:themeColor="text1"/>
          <w:sz w:val="24"/>
          <w:szCs w:val="24"/>
          <w:bdr w:val="none" w:sz="0" w:space="0" w:color="auto" w:frame="1"/>
          <w:lang w:val="cy-GB"/>
        </w:rPr>
      </w:pPr>
    </w:p>
    <w:p w14:paraId="6FFF2F89" w14:textId="77777777" w:rsidR="00A008A2" w:rsidRPr="00B4569E" w:rsidRDefault="00A008A2" w:rsidP="00A008A2">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 cyflymder y trosglwyddo i ennill sgiliau lefel uwch wedi bod yn arafach yng Nghastell-nedd Port Talbot, er enghraifft, na gweddill Cymru a’r DU a dim ond 29.3% o weithlu Castell-nedd Port Talbot sydd wedi cymhwyso i NVQ4+, o gymharu â 38.7% yng Nghyymru a 43.5% yn y DU. Mae gan Abertawe gyfran uwch o drigolion </w:t>
      </w:r>
      <w:r w:rsidRPr="00B4569E">
        <w:rPr>
          <w:rFonts w:ascii="Arial" w:eastAsia="Times New Roman" w:hAnsi="Arial" w:cs="Arial"/>
          <w:color w:val="000000" w:themeColor="text1"/>
          <w:sz w:val="24"/>
          <w:szCs w:val="24"/>
          <w:lang w:val="cy-GB" w:eastAsia="en-GB"/>
        </w:rPr>
        <w:lastRenderedPageBreak/>
        <w:t>oedran gweithio â chymwysterau hyd at NVQ lefel 3 ac uwch na chyfartaledd Cymru a'r DU, fodd bynnag, nid oes gan 7.7% unrhyw gymwysterau ac mae 8.4% ar NVQ lefel 1, felly, ystyrir bod 16.1% yn isel neu ddim yn meddu ar sgiliau (APS 2021). Mae gan Sir Gaerfyrddin nifer uwch na'r cyfartaledd o bobl heb unrhyw gymwysterau a chyfran is na'r cyfartaledd o bobl â chymwysterau lefel uwch.</w:t>
      </w:r>
    </w:p>
    <w:p w14:paraId="2BCF9461" w14:textId="77777777" w:rsidR="00A008A2" w:rsidRPr="00B4569E" w:rsidRDefault="00A008A2" w:rsidP="00A008A2">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 </w:t>
      </w:r>
    </w:p>
    <w:p w14:paraId="6D905AE7" w14:textId="6F9208F0" w:rsidR="000A2111" w:rsidRPr="00B4569E" w:rsidRDefault="00A008A2" w:rsidP="00A008A2">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 diffyg cymwysterau neu sgiliau yn rhwystr i gyflogaeth i lawer. Mae hyn yn berthnasol i'r rhai nad oes ganddynt unrhyw gymwysterau o gwbl a'r rhai sy'n dymuno ailsgilio neu uwchsgilio er mwyn gwella eu hunain a cheisio cyflogaeth lefel uwch neu swydd amgen. Mae lefelau sgiliau’n debygol o effeithio ar allu trigolion i gael mynediad at gyflogaeth leol sy’n talu’n well. Yng Nghastell-nedd Port Talbot, er enghraifft, lle mae lefelau sgiliau cyfartalog yn is, mae cyflog blynyddol canolrifol mewn gweithleoedd tua £29,000 – sy'n uwch na chyfartaledd Cymru. Ond mae'r cyflog cyfartalog a gaiff trigolion Castell-nedd Port Talbot yn sylweddol is, sef tua £27,000</w:t>
      </w:r>
      <w:r w:rsidR="000A2111" w:rsidRPr="00B4569E">
        <w:rPr>
          <w:rFonts w:ascii="Arial" w:eastAsia="Times New Roman" w:hAnsi="Arial" w:cs="Arial"/>
          <w:color w:val="000000" w:themeColor="text1"/>
          <w:sz w:val="24"/>
          <w:szCs w:val="24"/>
          <w:lang w:val="cy-GB" w:eastAsia="en-GB"/>
        </w:rPr>
        <w:t>. </w:t>
      </w:r>
    </w:p>
    <w:p w14:paraId="55FC4627" w14:textId="77777777" w:rsidR="000A2111" w:rsidRPr="00B4569E" w:rsidRDefault="000A2111" w:rsidP="00245B3A">
      <w:pPr>
        <w:spacing w:after="0" w:line="240" w:lineRule="auto"/>
        <w:rPr>
          <w:rFonts w:ascii="Arial" w:hAnsi="Arial" w:cs="Arial"/>
          <w:color w:val="000000" w:themeColor="text1"/>
          <w:sz w:val="24"/>
          <w:szCs w:val="24"/>
          <w:lang w:val="cy-GB"/>
        </w:rPr>
      </w:pPr>
    </w:p>
    <w:p w14:paraId="29DEBE80" w14:textId="77777777" w:rsidR="00A40DFB" w:rsidRPr="00B4569E" w:rsidRDefault="00A40DFB" w:rsidP="00A40DFB">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 cyfle i gefnogi'r rhai heb unrhyw gymwysterau i ennill cymwysterau sgiliau sylfaenol a'r rhai hyd at lefel 2, a allai fod yn borth i gyflogaeth ond hefyd cymwysterau lefel uwch. Mae'r sgiliau sylfaenol hyn yn cynnwys (ond heb fod yn gyfyngedig i); Saesneg, Mathemateg ac ESOL. Byddai hyn yn mynd i'r afael â'r bylchau yn narpariaeth bresennol yr Adran Gwaith a Phensiynau a Llywodraeth Cymru ac yn caniatáu datblygu ymyriadau ar lefel leol sy'n diwallu anghenion lleol.</w:t>
      </w:r>
    </w:p>
    <w:p w14:paraId="613EEF8B" w14:textId="77777777" w:rsidR="00A40DFB" w:rsidRPr="00B4569E" w:rsidRDefault="00A40DFB" w:rsidP="00A40DFB">
      <w:pPr>
        <w:spacing w:after="0" w:line="240" w:lineRule="auto"/>
        <w:rPr>
          <w:rFonts w:ascii="Arial" w:hAnsi="Arial" w:cs="Arial"/>
          <w:color w:val="000000" w:themeColor="text1"/>
          <w:sz w:val="24"/>
          <w:szCs w:val="24"/>
          <w:lang w:val="cy-GB"/>
        </w:rPr>
      </w:pPr>
    </w:p>
    <w:p w14:paraId="46272D05" w14:textId="4678866E" w:rsidR="000A2111" w:rsidRPr="00B4569E" w:rsidRDefault="00A40DFB" w:rsidP="00A40DFB">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At hynny, mae angen penodol i ddatblygu sgiliau digidol a chynyddu lefelau cynhwysiant digidol. Mae byd gwaith yn newid ac mae dibyniaeth ar dechnolegau digidol yn y gweithle yn cynyddu’n gyflym. Bydd darparu sgiliau digidol perthnasol a throsglwyddadwy i unigolion felly nid yn unig yn gwella eu cyflogadwyedd ond hefyd yn eu gwneud yn fwy hyderus o ran cyrchu gwasanaethau ehangach ar-lein</w:t>
      </w:r>
      <w:r w:rsidR="000A2111" w:rsidRPr="00B4569E">
        <w:rPr>
          <w:rFonts w:ascii="Arial" w:hAnsi="Arial" w:cs="Arial"/>
          <w:color w:val="000000" w:themeColor="text1"/>
          <w:sz w:val="24"/>
          <w:szCs w:val="24"/>
          <w:lang w:val="cy-GB"/>
        </w:rPr>
        <w:t xml:space="preserve">. </w:t>
      </w:r>
    </w:p>
    <w:p w14:paraId="67F6ED55" w14:textId="77777777" w:rsidR="000A2111" w:rsidRPr="00B4569E" w:rsidRDefault="000A2111" w:rsidP="00245B3A">
      <w:pPr>
        <w:spacing w:after="0" w:line="240" w:lineRule="auto"/>
        <w:textAlignment w:val="baseline"/>
        <w:rPr>
          <w:rFonts w:ascii="Arial" w:eastAsia="Times New Roman" w:hAnsi="Arial" w:cs="Arial"/>
          <w:color w:val="000000" w:themeColor="text1"/>
          <w:sz w:val="24"/>
          <w:szCs w:val="24"/>
          <w:lang w:val="cy-GB" w:eastAsia="en-GB"/>
        </w:rPr>
      </w:pPr>
    </w:p>
    <w:p w14:paraId="06FBD1E4" w14:textId="77777777" w:rsidR="000A2111" w:rsidRPr="00B4569E" w:rsidRDefault="000A2111" w:rsidP="00245B3A">
      <w:pPr>
        <w:spacing w:after="0" w:line="240" w:lineRule="auto"/>
        <w:rPr>
          <w:rFonts w:ascii="Arial" w:hAnsi="Arial" w:cs="Arial"/>
          <w:b/>
          <w:bCs/>
          <w:color w:val="000000" w:themeColor="text1"/>
          <w:sz w:val="24"/>
          <w:szCs w:val="24"/>
          <w:lang w:val="cy-GB"/>
        </w:rPr>
      </w:pPr>
    </w:p>
    <w:p w14:paraId="05AFBC8C" w14:textId="6AAF76BC" w:rsidR="000A2111" w:rsidRPr="00B4569E" w:rsidRDefault="003964D6" w:rsidP="00245B3A">
      <w:pPr>
        <w:spacing w:after="0" w:line="240" w:lineRule="auto"/>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Anghenion Sgiliau Lleol – Cyflenwad a Galw</w:t>
      </w:r>
    </w:p>
    <w:p w14:paraId="41E0FA7C" w14:textId="77777777" w:rsidR="000A2111" w:rsidRPr="00B4569E" w:rsidRDefault="000A2111" w:rsidP="00245B3A">
      <w:pPr>
        <w:spacing w:after="0" w:line="240" w:lineRule="auto"/>
        <w:rPr>
          <w:rFonts w:ascii="Arial" w:hAnsi="Arial" w:cs="Arial"/>
          <w:color w:val="000000" w:themeColor="text1"/>
          <w:sz w:val="24"/>
          <w:szCs w:val="24"/>
          <w:lang w:val="cy-GB"/>
        </w:rPr>
      </w:pPr>
    </w:p>
    <w:p w14:paraId="7238A1F7" w14:textId="77777777" w:rsidR="003964D6" w:rsidRPr="00B4569E" w:rsidRDefault="003964D6" w:rsidP="003964D6">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Er mwyn creu marchnad lafur ranbarthol sy’n tyfu ac yn wydn, mae’n hollbwysig arfogi unigolion â’r sgiliau sydd eu hangen ar gyflogwyr lleol. Mae hyn yn ymwneud â'r sgiliau sydd eu hangen nawr a'r rhai y bydd eu hangen yn y dyfodol. Bydd dull blaengar yn sicrhau bod pobl leol yn gallu elwa ar gyfleoedd sy'n codi yn y dyfodol. Mae hwn hefyd yn gam hanfodol i leihau’r hyn a elwir yn ‘draen dawn’ lle mae unigolion cymwys iawn yn gadael yr ardal i gymryd cyflogaeth â chyflog uwch yn rhywle arall. Bydd datblygu sylfaen sgiliau cryfach hefyd yn cynyddu'r siawns o ddenu busnesau newydd i'r rhanbarth a thyfu'r rhai presennol i wella ffyniant.</w:t>
      </w:r>
    </w:p>
    <w:p w14:paraId="01AA795F" w14:textId="77777777" w:rsidR="003964D6" w:rsidRPr="00B4569E" w:rsidRDefault="003964D6" w:rsidP="003964D6">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  </w:t>
      </w:r>
    </w:p>
    <w:p w14:paraId="469FEFC3" w14:textId="03FECFB6" w:rsidR="000A2111" w:rsidRPr="00B4569E" w:rsidRDefault="003964D6" w:rsidP="003964D6">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Gwnaed llawer o waith i fapio anghenion sgiliau rhanbarthol gan y Bartneriaeth Dysgu a Sgiliau Ranbarthol, gyda chyflogwyr o sectorau strategol allweddol yn y rhanbarth yn adrodd am nifer o sgiliau y mae galw amdanynt a sgiliau dymunol, fel yr amlinellir isod</w:t>
      </w:r>
      <w:r w:rsidR="000A2111" w:rsidRPr="00B4569E">
        <w:rPr>
          <w:rFonts w:ascii="Arial" w:hAnsi="Arial" w:cs="Arial"/>
          <w:color w:val="000000" w:themeColor="text1"/>
          <w:sz w:val="24"/>
          <w:szCs w:val="24"/>
          <w:lang w:val="cy-GB"/>
        </w:rPr>
        <w:t>:</w:t>
      </w:r>
    </w:p>
    <w:p w14:paraId="00BDD799" w14:textId="77777777" w:rsidR="000A2111" w:rsidRPr="00B4569E" w:rsidRDefault="000A2111" w:rsidP="00245B3A">
      <w:pPr>
        <w:spacing w:after="0" w:line="240" w:lineRule="auto"/>
        <w:rPr>
          <w:rFonts w:ascii="Arial" w:hAnsi="Arial" w:cs="Arial"/>
          <w:color w:val="000000" w:themeColor="text1"/>
          <w:sz w:val="24"/>
          <w:szCs w:val="24"/>
          <w:lang w:val="cy-GB"/>
        </w:rPr>
      </w:pPr>
    </w:p>
    <w:p w14:paraId="2D37A52B" w14:textId="77777777" w:rsidR="004D33C8" w:rsidRPr="00B4569E" w:rsidRDefault="004D33C8" w:rsidP="004D33C8">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Gweithgynhyrchu a Pheirianneg – Sgiliau datrys problemau, sgiliau arwain a rheoli, sgiliau llythrennedd cyfrifiadurol, sgiliau mewn technoleg newydd.</w:t>
      </w:r>
    </w:p>
    <w:p w14:paraId="4AC83830" w14:textId="77777777" w:rsidR="004D33C8" w:rsidRPr="00B4569E" w:rsidRDefault="004D33C8" w:rsidP="004D33C8">
      <w:pPr>
        <w:spacing w:after="0" w:line="240" w:lineRule="auto"/>
        <w:rPr>
          <w:rFonts w:ascii="Arial" w:hAnsi="Arial" w:cs="Arial"/>
          <w:color w:val="000000" w:themeColor="text1"/>
          <w:sz w:val="24"/>
          <w:szCs w:val="24"/>
          <w:lang w:val="cy-GB"/>
        </w:rPr>
      </w:pPr>
    </w:p>
    <w:p w14:paraId="7E2073E8" w14:textId="77777777" w:rsidR="004D33C8" w:rsidRPr="00B4569E" w:rsidRDefault="004D33C8" w:rsidP="004D33C8">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lastRenderedPageBreak/>
        <w:t>Adeiladu – Sgiliau parodrwydd ar gyfer gwaith, sgiliau cyfathrebu, sgiliau datrys problemau a deheurwydd llaw.</w:t>
      </w:r>
    </w:p>
    <w:p w14:paraId="3E0B8FC1" w14:textId="77777777" w:rsidR="004D33C8" w:rsidRPr="00B4569E" w:rsidRDefault="004D33C8" w:rsidP="004D33C8">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Bwyd-amaeth - Sgiliau deall, sgiliau cyfathrebu, sgiliau arwain a rheoli a sgiliau gweithgynhyrchu bwyd.</w:t>
      </w:r>
    </w:p>
    <w:p w14:paraId="5C96BE59" w14:textId="77777777" w:rsidR="004D33C8" w:rsidRPr="00B4569E" w:rsidRDefault="004D33C8" w:rsidP="004D33C8">
      <w:pPr>
        <w:spacing w:after="0" w:line="240" w:lineRule="auto"/>
        <w:rPr>
          <w:rFonts w:ascii="Arial" w:hAnsi="Arial" w:cs="Arial"/>
          <w:color w:val="000000" w:themeColor="text1"/>
          <w:sz w:val="24"/>
          <w:szCs w:val="24"/>
          <w:lang w:val="cy-GB"/>
        </w:rPr>
      </w:pPr>
    </w:p>
    <w:p w14:paraId="1E113101" w14:textId="77777777" w:rsidR="004D33C8" w:rsidRPr="00B4569E" w:rsidRDefault="004D33C8" w:rsidP="004D33C8">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Ariannol, Proffesiynol a Digidol – Sgiliau TG uwch/arbenigol, sgiliau codio/datblygu gwe, sgiliau mewn technoleg newydd a sgiliau TG sylfaenol.</w:t>
      </w:r>
    </w:p>
    <w:p w14:paraId="1491B095" w14:textId="77777777" w:rsidR="004D33C8" w:rsidRPr="00B4569E" w:rsidRDefault="004D33C8" w:rsidP="004D33C8">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 </w:t>
      </w:r>
    </w:p>
    <w:p w14:paraId="343006F7" w14:textId="77777777" w:rsidR="004D33C8" w:rsidRPr="00B4569E" w:rsidRDefault="004D33C8" w:rsidP="004D33C8">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Iechyd a Gofal Cymdeithasol – Sgiliau gofal iechyd, sgiliau cyfathrebu, sgiliau TG sylfaenol a sgiliau technoleg newydd.</w:t>
      </w:r>
    </w:p>
    <w:p w14:paraId="31880C78" w14:textId="77777777" w:rsidR="004D33C8" w:rsidRPr="00B4569E" w:rsidRDefault="004D33C8" w:rsidP="004D33C8">
      <w:pPr>
        <w:spacing w:after="0" w:line="240" w:lineRule="auto"/>
        <w:rPr>
          <w:rFonts w:ascii="Arial" w:hAnsi="Arial" w:cs="Arial"/>
          <w:color w:val="000000" w:themeColor="text1"/>
          <w:sz w:val="24"/>
          <w:szCs w:val="24"/>
          <w:lang w:val="cy-GB"/>
        </w:rPr>
      </w:pPr>
    </w:p>
    <w:p w14:paraId="4B533029" w14:textId="77777777" w:rsidR="004D33C8" w:rsidRPr="00B4569E" w:rsidRDefault="004D33C8" w:rsidP="004D33C8">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Gwasanaethau Cyhoeddus – Sgiliau TG uwch a sylfaenol, datrys problemau, sgiliau Cymraeg llafar, sgiliau cyfathrebu, sgiliau arwain a rheoli a sgiliau gyrru HGV/LGV.</w:t>
      </w:r>
    </w:p>
    <w:p w14:paraId="516B6332" w14:textId="77777777" w:rsidR="004D33C8" w:rsidRPr="00B4569E" w:rsidRDefault="004D33C8" w:rsidP="004D33C8">
      <w:pPr>
        <w:spacing w:after="0" w:line="240" w:lineRule="auto"/>
        <w:rPr>
          <w:rFonts w:ascii="Arial" w:hAnsi="Arial" w:cs="Arial"/>
          <w:color w:val="000000" w:themeColor="text1"/>
          <w:sz w:val="24"/>
          <w:szCs w:val="24"/>
          <w:lang w:val="cy-GB"/>
        </w:rPr>
      </w:pPr>
    </w:p>
    <w:p w14:paraId="1FC947E3" w14:textId="77777777" w:rsidR="004D33C8" w:rsidRPr="00B4569E" w:rsidRDefault="004D33C8" w:rsidP="004D33C8">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Twristiaeth, Hamdden a Manwerthu – Sgiliau marchnata, sgiliau cogydd/cegin, sgiliau TG uwch a sylfaenol a sgiliau codio/datblygu gwe.</w:t>
      </w:r>
    </w:p>
    <w:p w14:paraId="07D79753" w14:textId="77777777" w:rsidR="004D33C8" w:rsidRPr="00B4569E" w:rsidRDefault="004D33C8" w:rsidP="004D33C8">
      <w:pPr>
        <w:spacing w:after="0" w:line="240" w:lineRule="auto"/>
        <w:rPr>
          <w:rFonts w:ascii="Arial" w:hAnsi="Arial" w:cs="Arial"/>
          <w:color w:val="000000" w:themeColor="text1"/>
          <w:sz w:val="24"/>
          <w:szCs w:val="24"/>
          <w:lang w:val="cy-GB"/>
        </w:rPr>
      </w:pPr>
    </w:p>
    <w:p w14:paraId="36C5DEE5" w14:textId="74D5060B" w:rsidR="000A2111" w:rsidRPr="00B4569E" w:rsidRDefault="004D33C8" w:rsidP="004D33C8">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Diwydiannau Creadigol – Sgiliau TG uwch a sylfaenol, sgiliau mewn technoleg newydd, sgiliau entrepreneuraidd, codio/datblygu gwe, sgiliau datblygu cynnwys creadigol a sgiliau marchnata</w:t>
      </w:r>
      <w:r w:rsidR="000A2111" w:rsidRPr="00B4569E">
        <w:rPr>
          <w:rFonts w:ascii="Arial" w:hAnsi="Arial" w:cs="Arial"/>
          <w:color w:val="000000" w:themeColor="text1"/>
          <w:sz w:val="24"/>
          <w:szCs w:val="24"/>
          <w:lang w:val="cy-GB"/>
        </w:rPr>
        <w:t xml:space="preserve">. </w:t>
      </w:r>
    </w:p>
    <w:p w14:paraId="6004C557" w14:textId="77777777" w:rsidR="000A2111" w:rsidRPr="00B4569E" w:rsidRDefault="000A2111" w:rsidP="00245B3A">
      <w:pPr>
        <w:spacing w:after="0" w:line="240" w:lineRule="auto"/>
        <w:rPr>
          <w:rFonts w:ascii="Arial" w:hAnsi="Arial" w:cs="Arial"/>
          <w:color w:val="000000" w:themeColor="text1"/>
          <w:sz w:val="24"/>
          <w:szCs w:val="24"/>
          <w:lang w:val="cy-GB"/>
        </w:rPr>
      </w:pPr>
    </w:p>
    <w:p w14:paraId="0BFAFC6D" w14:textId="77777777" w:rsidR="00E023AD" w:rsidRPr="00B4569E" w:rsidRDefault="00E023AD" w:rsidP="00E023AD">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O ystyried yr anghenion sgiliau hyn, mae’n amlwg bod cyfleoedd i ganolbwyntio ar gyflwyno sgiliau mewn rhai meysydd allweddol, gyda’r dystiolaeth hon yn cadarnhau ymhellach yr angen i ddatblygu sgiliau parodrwydd digidol a chyffredinol unigolion ar gyfer gwaith. Gellid mynd i'r afael â'r rhain trwy gyflwyno sgiliau sylfaenol hyd at lefel 2 gyda sgiliau mwy arbenigol yn cael eu cyflwyno trwy ddulliau eraill megis dysgu seiliedig ar waith neu drwy gyflwyno galwedigaethol.</w:t>
      </w:r>
    </w:p>
    <w:p w14:paraId="36B29021" w14:textId="77777777" w:rsidR="00E023AD" w:rsidRPr="00B4569E" w:rsidRDefault="00E023AD" w:rsidP="00E023AD">
      <w:pPr>
        <w:spacing w:after="0" w:line="240" w:lineRule="auto"/>
        <w:rPr>
          <w:rFonts w:ascii="Arial" w:hAnsi="Arial" w:cs="Arial"/>
          <w:color w:val="000000" w:themeColor="text1"/>
          <w:sz w:val="24"/>
          <w:szCs w:val="24"/>
          <w:lang w:val="cy-GB"/>
        </w:rPr>
      </w:pPr>
    </w:p>
    <w:p w14:paraId="7B50141B" w14:textId="77777777" w:rsidR="00E023AD" w:rsidRPr="00B4569E" w:rsidRDefault="00E023AD" w:rsidP="00E023AD">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Un her allweddol yw darparu cymwysterau ar gyfer cyflogwyr / gweithwyr sy'n ymateb i heriau, cyfleoedd ac anghenion sgiliau lleol presennol ac sy'n dod i'r amlwg ac a fydd yn ategu buddsoddiad ehangach sy'n seiliedig ar le ar draws y rhanbarth. Wrth wneud hynny, bydd yn targedu gweithgareddau sy’n manteisio ar gyfleoedd ac anghenion yr ardal leol ac yn diwallu anghenion economi gynyddol werdd a digidol, tra hefyd yn darparu cynnig cyffredinol i fusnesau sy’n profi heriau gweithlu a / neu sy’n dangos potensial twf o bob maint ac ar draws pob sector.</w:t>
      </w:r>
    </w:p>
    <w:p w14:paraId="4A205302" w14:textId="77777777" w:rsidR="00E023AD" w:rsidRPr="00B4569E" w:rsidRDefault="00E023AD" w:rsidP="00E023AD">
      <w:pPr>
        <w:spacing w:after="0" w:line="240" w:lineRule="auto"/>
        <w:rPr>
          <w:rFonts w:ascii="Arial" w:hAnsi="Arial" w:cs="Arial"/>
          <w:color w:val="000000" w:themeColor="text1"/>
          <w:sz w:val="24"/>
          <w:szCs w:val="24"/>
          <w:lang w:val="cy-GB"/>
        </w:rPr>
      </w:pPr>
    </w:p>
    <w:p w14:paraId="48729402" w14:textId="2D3CD94D" w:rsidR="000A2111" w:rsidRPr="00B4569E" w:rsidRDefault="00E023AD" w:rsidP="00E023AD">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Gan weithio ar y cyd â darparwyr lleol, byddai cymorth yn fodd </w:t>
      </w:r>
      <w:r w:rsidR="00710E26" w:rsidRPr="00B4569E">
        <w:rPr>
          <w:rFonts w:ascii="Arial" w:hAnsi="Arial" w:cs="Arial"/>
          <w:color w:val="000000" w:themeColor="text1"/>
          <w:sz w:val="24"/>
          <w:szCs w:val="24"/>
          <w:lang w:val="cy-GB"/>
        </w:rPr>
        <w:t>i gyllido</w:t>
      </w:r>
      <w:r w:rsidRPr="00B4569E">
        <w:rPr>
          <w:rFonts w:ascii="Arial" w:hAnsi="Arial" w:cs="Arial"/>
          <w:color w:val="000000" w:themeColor="text1"/>
          <w:sz w:val="24"/>
          <w:szCs w:val="24"/>
          <w:lang w:val="cy-GB"/>
        </w:rPr>
        <w:t xml:space="preserve"> bylchau yn y ddarpariaeth sgiliau lleol ac archwilio dulliau darparu amgen. Gallai hyn fod ar ffurf cyflwyniad cryno, seiliedig ar fodiwlau, o natur achrededig a heb ei hachredu. Mae hyn yn creu system sgiliau sy'n arloesol ac yn hyblyg o ran ei dull o weithredu ac sy'n cyd-fynd ag anghenion cyflogwyr ac argymhellion a wnaed gan y Bartneriaeth Dysgu a Sgiliau Rhanbarthol. Yn unol â hyn, mae cyfle i wella cysylltiadau rhwng ysgolion, colegau addysg bellach ac addysg uwch i gynnig model ‘esgynnydd sgiliau’ o ddatblygu sgiliau sy’n cyd-fynd ag anghenion diwydiant</w:t>
      </w:r>
      <w:r w:rsidR="000A2111" w:rsidRPr="00B4569E">
        <w:rPr>
          <w:rFonts w:ascii="Arial" w:eastAsia="Times New Roman" w:hAnsi="Arial" w:cs="Arial"/>
          <w:color w:val="000000" w:themeColor="text1"/>
          <w:sz w:val="24"/>
          <w:szCs w:val="24"/>
          <w:lang w:val="cy-GB" w:eastAsia="en-GB"/>
        </w:rPr>
        <w:t>.</w:t>
      </w:r>
    </w:p>
    <w:p w14:paraId="6EA4D9EE" w14:textId="77777777" w:rsidR="000A2111" w:rsidRPr="00B4569E" w:rsidRDefault="000A2111" w:rsidP="00245B3A">
      <w:pPr>
        <w:spacing w:after="0" w:line="240" w:lineRule="auto"/>
        <w:rPr>
          <w:rFonts w:ascii="Arial" w:hAnsi="Arial" w:cs="Arial"/>
          <w:color w:val="000000" w:themeColor="text1"/>
          <w:sz w:val="24"/>
          <w:szCs w:val="24"/>
          <w:lang w:val="cy-GB"/>
        </w:rPr>
      </w:pPr>
    </w:p>
    <w:p w14:paraId="45496B0F" w14:textId="11203545" w:rsidR="000A2111" w:rsidRPr="00B4569E" w:rsidRDefault="00B73C57"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O ganlyniad i boblogaeth hŷn y rhanbarth, mae cyfle hefyd i ddarparu cymorth wedi’i deilwra i’r rhai mewn cyflogaeth i gael mynediad at ddarpariaeth sgiliau. Byddai hyn yn lleihau'r nifer o unigolion medrus sy'n cael eu colli o'r farchnad lafur ac yn cefnogi cadw mewn rhai sectorau lle mae gweithlu sy'n heneiddio yn bryder. Mae'r materion </w:t>
      </w:r>
      <w:r w:rsidRPr="00B4569E">
        <w:rPr>
          <w:rFonts w:ascii="Arial" w:hAnsi="Arial" w:cs="Arial"/>
          <w:color w:val="000000" w:themeColor="text1"/>
          <w:sz w:val="24"/>
          <w:szCs w:val="24"/>
          <w:lang w:val="cy-GB"/>
        </w:rPr>
        <w:lastRenderedPageBreak/>
        <w:t>hyn yn fwy difrifol yn y sectorau Adeiladu a Gweithgynhyrchu a Pheirianneg (ond nid yn gyfyngedig iddynt)</w:t>
      </w:r>
      <w:r w:rsidR="000A2111" w:rsidRPr="00B4569E">
        <w:rPr>
          <w:rFonts w:ascii="Arial" w:hAnsi="Arial" w:cs="Arial"/>
          <w:color w:val="000000" w:themeColor="text1"/>
          <w:sz w:val="24"/>
          <w:szCs w:val="24"/>
          <w:lang w:val="cy-GB"/>
        </w:rPr>
        <w:t>.</w:t>
      </w:r>
    </w:p>
    <w:p w14:paraId="2C9CF1FF" w14:textId="77777777" w:rsidR="000A2111" w:rsidRPr="00B4569E" w:rsidRDefault="000A211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1BFC8B6C" w14:textId="6752C9CB" w:rsidR="000A2111" w:rsidRPr="00B4569E" w:rsidRDefault="003F6B9F"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b/>
          <w:color w:val="000000" w:themeColor="text1"/>
          <w:sz w:val="24"/>
          <w:szCs w:val="24"/>
          <w:lang w:val="cy-GB" w:eastAsia="en-GB"/>
        </w:rPr>
        <w:t>Gwella sgiliau’r gweithlu presennol</w:t>
      </w:r>
      <w:r w:rsidR="000A2111" w:rsidRPr="00B4569E">
        <w:rPr>
          <w:rFonts w:ascii="Arial" w:eastAsia="Times New Roman" w:hAnsi="Arial" w:cs="Arial"/>
          <w:color w:val="000000" w:themeColor="text1"/>
          <w:sz w:val="24"/>
          <w:szCs w:val="24"/>
          <w:lang w:val="cy-GB" w:eastAsia="en-GB"/>
        </w:rPr>
        <w:t> </w:t>
      </w:r>
    </w:p>
    <w:p w14:paraId="427D6229" w14:textId="77777777" w:rsidR="000A2111" w:rsidRPr="00B4569E" w:rsidRDefault="000A2111" w:rsidP="00245B3A">
      <w:pPr>
        <w:spacing w:after="0" w:line="240" w:lineRule="auto"/>
        <w:textAlignment w:val="baseline"/>
        <w:rPr>
          <w:rFonts w:ascii="Arial" w:eastAsia="Times New Roman" w:hAnsi="Arial" w:cs="Arial"/>
          <w:color w:val="000000" w:themeColor="text1"/>
          <w:sz w:val="24"/>
          <w:szCs w:val="24"/>
          <w:lang w:val="cy-GB" w:eastAsia="en-GB"/>
        </w:rPr>
      </w:pPr>
    </w:p>
    <w:p w14:paraId="5F2B9403" w14:textId="315422CF" w:rsidR="000A2111" w:rsidRPr="00B4569E" w:rsidRDefault="003F6B9F"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 busnesau lleol yn y rhanbarth eisiau gwella sgiliau a galluoedd eu staff, ond ni allant fforddio'r amser a'r gost, gan ei gwneud yn rhwystr i'r busnes ddatblygu eu gweithlu. Byddai rhaglenni sgiliau mewn gwaith cymorthdaledig yn gam enfawr i chwalu’r rhwystr a sicrhau bod y gweithlu presennol yn gallu uwchsgilio ac ailhyfforddi ar gyfer eu datblygiad proffesiynol. Mae hyn hefyd yn arwain at fwy o ffyniant economaidd i'r ardal a gweithlu medrus</w:t>
      </w:r>
      <w:r w:rsidR="000A2111" w:rsidRPr="00B4569E">
        <w:rPr>
          <w:rFonts w:ascii="Arial" w:eastAsia="Times New Roman" w:hAnsi="Arial" w:cs="Arial"/>
          <w:color w:val="000000" w:themeColor="text1"/>
          <w:sz w:val="24"/>
          <w:szCs w:val="24"/>
          <w:lang w:val="cy-GB" w:eastAsia="en-GB"/>
        </w:rPr>
        <w:t>.  </w:t>
      </w:r>
    </w:p>
    <w:p w14:paraId="25DA1E1E" w14:textId="77777777" w:rsidR="000A2111" w:rsidRPr="00B4569E" w:rsidRDefault="000A2111" w:rsidP="00245B3A">
      <w:pPr>
        <w:pStyle w:val="paragraph"/>
        <w:spacing w:before="0" w:beforeAutospacing="0" w:after="0" w:afterAutospacing="0"/>
        <w:textAlignment w:val="baseline"/>
        <w:rPr>
          <w:rFonts w:ascii="Arial" w:hAnsi="Arial" w:cs="Arial"/>
          <w:color w:val="000000" w:themeColor="text1"/>
          <w:lang w:val="cy-GB"/>
        </w:rPr>
      </w:pPr>
    </w:p>
    <w:p w14:paraId="3BC2355F" w14:textId="36E8B902" w:rsidR="000A2111" w:rsidRPr="00B4569E" w:rsidRDefault="003F6B9F" w:rsidP="00245B3A">
      <w:pPr>
        <w:spacing w:after="0" w:line="240" w:lineRule="auto"/>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Cyngor a Chanllawiau Gyrfaoedd</w:t>
      </w:r>
    </w:p>
    <w:p w14:paraId="24865A80" w14:textId="77777777" w:rsidR="000A2111" w:rsidRPr="00B4569E" w:rsidRDefault="000A2111" w:rsidP="00245B3A">
      <w:pPr>
        <w:pStyle w:val="paragraph"/>
        <w:spacing w:before="0" w:beforeAutospacing="0" w:after="0" w:afterAutospacing="0"/>
        <w:textAlignment w:val="baseline"/>
        <w:rPr>
          <w:rFonts w:ascii="Arial" w:hAnsi="Arial" w:cs="Arial"/>
          <w:color w:val="000000" w:themeColor="text1"/>
          <w:lang w:val="cy-GB"/>
        </w:rPr>
      </w:pPr>
    </w:p>
    <w:p w14:paraId="40333D74" w14:textId="77777777" w:rsidR="003F6B9F" w:rsidRPr="00B4569E" w:rsidRDefault="003F6B9F" w:rsidP="003F6B9F">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Dengys tystiolaeth bod nifer o Brif Sectorau wedi profi, ac maent yn parhau i brofi, heriau o ran denu, cadw a recriwtio staff â’r sgiliau priodol i ddiwallu eu hanghenion. Mae nifer o faterion yn arwain at greu’r heriau recriwtio hyn, gyda diffyg sgiliau a’r canfyddiad o sectorau yn brif ffactorau cyfranogol.</w:t>
      </w:r>
    </w:p>
    <w:p w14:paraId="08C96056" w14:textId="77777777" w:rsidR="003F6B9F" w:rsidRPr="00B4569E" w:rsidRDefault="003F6B9F" w:rsidP="003F6B9F">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 </w:t>
      </w:r>
    </w:p>
    <w:p w14:paraId="30818AE0" w14:textId="77777777" w:rsidR="003F6B9F" w:rsidRPr="00B4569E" w:rsidRDefault="003F6B9F" w:rsidP="003F6B9F">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 gyrfaoedd, cyngor a chanllawiau yn chwarae rhan allweddol wrth chwalu mythau a gwella canfyddiadau sectorau. Mae'r sectorau sy'n adrodd eu bod yn cael eu heffeithio'n arbennig gan hyn yn cynnwys; Iechyd a Gofal Cymdeithasol, Lletygarwch, Twristiaeth, Hamdden a Manwerthu, Adeiladu a Bwyd-Amaeth. Mae’r rhain i gyd yn sectorau o bwysigrwydd strategol i’r rhanbarth, felly mae’n hollbwysig bod pobl yn ymwybodol o’r cyfleoedd a geir yn y diwydiannau hyn. Mae hwn yn gam pwysig yn y broses o greu llif o dalent wedi’i harfogi â’r sgiliau dymunol i’w bwydo i’r farchnad lafur, a fyddai o fudd i fusnesau lleol ac yn eu tro i’n heconomi leol.</w:t>
      </w:r>
    </w:p>
    <w:p w14:paraId="74B97FB9" w14:textId="77777777" w:rsidR="003F6B9F" w:rsidRPr="00B4569E" w:rsidRDefault="003F6B9F" w:rsidP="003F6B9F">
      <w:pPr>
        <w:spacing w:after="0" w:line="240" w:lineRule="auto"/>
        <w:textAlignment w:val="baseline"/>
        <w:rPr>
          <w:rFonts w:ascii="Arial" w:eastAsia="Times New Roman" w:hAnsi="Arial" w:cs="Arial"/>
          <w:color w:val="000000" w:themeColor="text1"/>
          <w:sz w:val="24"/>
          <w:szCs w:val="24"/>
          <w:lang w:val="cy-GB" w:eastAsia="en-GB"/>
        </w:rPr>
      </w:pPr>
    </w:p>
    <w:p w14:paraId="0B65DFEF" w14:textId="77777777" w:rsidR="003F6B9F" w:rsidRPr="00B4569E" w:rsidRDefault="003F6B9F" w:rsidP="003F6B9F">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I’r perwyl hwn, mae cyfle i ddarparu cyngor a chanllawiau gyrfaoedd mewn ffordd fwy cydlynol ar lefel leol, gan ystyried anghenion sgiliau cyflogwyr lleol. Bydd gweithio ar y cyd â sefydliadau sydd eisoes yn darparu gwasanaethau o'r fath yn lleihau dyblygu ac yn ategu'r hyn a gynigir eisoes. Dylai’r broses o ddarparu cyngor a chanllawiau gyrfaoedd hefyd ystyried proffiliau rhywedd llawer o sectorau a cheisio chwalu’r stereoteipiau rhywedd nodweddiadol sy’n gysylltiedig â rhai sectorau. Byddai hyn yn mynd i’r afael â’r gwahaniaeth sylweddol rhwng y rhywiau sy’n amlwg ar draws llawer o feysydd yr economi sy’n ymwneud â chyflogaeth, y bwlch cyflog rhwng y rhywiau a chyfleoedd i ffynnu’n fwy cyffredinol.</w:t>
      </w:r>
    </w:p>
    <w:p w14:paraId="5E4C93E3" w14:textId="77777777" w:rsidR="003F6B9F" w:rsidRPr="00B4569E" w:rsidRDefault="003F6B9F" w:rsidP="003F6B9F">
      <w:pPr>
        <w:spacing w:after="0" w:line="240" w:lineRule="auto"/>
        <w:textAlignment w:val="baseline"/>
        <w:rPr>
          <w:rFonts w:ascii="Arial" w:eastAsia="Times New Roman" w:hAnsi="Arial" w:cs="Arial"/>
          <w:color w:val="000000" w:themeColor="text1"/>
          <w:sz w:val="24"/>
          <w:szCs w:val="24"/>
          <w:lang w:val="cy-GB" w:eastAsia="en-GB"/>
        </w:rPr>
      </w:pPr>
    </w:p>
    <w:p w14:paraId="03C63769" w14:textId="3AD250EB" w:rsidR="000A2111" w:rsidRPr="00B4569E" w:rsidRDefault="003F6B9F" w:rsidP="003F6B9F">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Yn Sir Benfro, un her a nodwyd yw sicrhau bod pobl ifanc wedi’u harfogi i wneud dewisiadau gyrfa gwybodus, fel eu bod yn ennill y sgiliau a’r cymwysterau sydd eu hangen nid yn unig yn y diwydiannau traddodiadol yn Sir Benfro, ond mewn sectorau newydd a datblygol yn enwedig yn y sector ynni adnewyddadwy morol (ond heb fod yn gyfyngedig i'r sector hwn)</w:t>
      </w:r>
      <w:r w:rsidR="000A2111" w:rsidRPr="00B4569E">
        <w:rPr>
          <w:rFonts w:ascii="Arial" w:eastAsia="Times New Roman" w:hAnsi="Arial" w:cs="Arial"/>
          <w:color w:val="000000" w:themeColor="text1"/>
          <w:sz w:val="24"/>
          <w:szCs w:val="24"/>
          <w:lang w:val="cy-GB" w:eastAsia="en-GB"/>
        </w:rPr>
        <w:t>. </w:t>
      </w:r>
    </w:p>
    <w:p w14:paraId="6648617A" w14:textId="77777777" w:rsidR="000A2111" w:rsidRPr="00B4569E" w:rsidRDefault="000A2111" w:rsidP="00245B3A">
      <w:pPr>
        <w:spacing w:after="0" w:line="240" w:lineRule="auto"/>
        <w:textAlignment w:val="baseline"/>
        <w:rPr>
          <w:rFonts w:ascii="Arial" w:eastAsia="Times New Roman" w:hAnsi="Arial" w:cs="Arial"/>
          <w:color w:val="000000" w:themeColor="text1"/>
          <w:sz w:val="24"/>
          <w:szCs w:val="24"/>
          <w:lang w:val="cy-GB" w:eastAsia="en-GB"/>
        </w:rPr>
      </w:pPr>
    </w:p>
    <w:p w14:paraId="01D07737" w14:textId="076A69F4" w:rsidR="000A2111" w:rsidRPr="00B4569E" w:rsidRDefault="00BD7BC7"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b/>
          <w:color w:val="000000" w:themeColor="text1"/>
          <w:sz w:val="24"/>
          <w:szCs w:val="24"/>
          <w:lang w:val="cy-GB" w:eastAsia="en-GB"/>
        </w:rPr>
        <w:t>Pobl ifanc</w:t>
      </w:r>
    </w:p>
    <w:p w14:paraId="357A300E" w14:textId="77777777" w:rsidR="000A2111" w:rsidRPr="00B4569E" w:rsidRDefault="000A2111" w:rsidP="00245B3A">
      <w:pPr>
        <w:spacing w:after="0" w:line="240" w:lineRule="auto"/>
        <w:textAlignment w:val="baseline"/>
        <w:rPr>
          <w:rFonts w:ascii="Arial" w:eastAsia="Times New Roman" w:hAnsi="Arial" w:cs="Arial"/>
          <w:color w:val="000000" w:themeColor="text1"/>
          <w:sz w:val="24"/>
          <w:szCs w:val="24"/>
          <w:lang w:val="cy-GB" w:eastAsia="en-GB"/>
        </w:rPr>
      </w:pPr>
    </w:p>
    <w:p w14:paraId="790E162E" w14:textId="533B6A4B" w:rsidR="00612B5A" w:rsidRPr="00B4569E" w:rsidRDefault="00612B5A" w:rsidP="00612B5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 diffyg dealltwriaeth o’r gwahanol lwybrau dysgu o gyn-16 i ôl-16 </w:t>
      </w:r>
      <w:r w:rsidR="00542E8C">
        <w:rPr>
          <w:rFonts w:ascii="Arial" w:eastAsia="Times New Roman" w:hAnsi="Arial" w:cs="Arial"/>
          <w:color w:val="000000" w:themeColor="text1"/>
          <w:sz w:val="24"/>
          <w:szCs w:val="24"/>
          <w:lang w:val="cy-GB" w:eastAsia="en-GB"/>
        </w:rPr>
        <w:t>i rai</w:t>
      </w:r>
      <w:r w:rsidRPr="00B4569E">
        <w:rPr>
          <w:rFonts w:ascii="Arial" w:eastAsia="Times New Roman" w:hAnsi="Arial" w:cs="Arial"/>
          <w:color w:val="000000" w:themeColor="text1"/>
          <w:sz w:val="24"/>
          <w:szCs w:val="24"/>
          <w:lang w:val="cy-GB" w:eastAsia="en-GB"/>
        </w:rPr>
        <w:t xml:space="preserve"> o’n pobl ifanc. Nid yw opsiynau'n cael eu cyfathrebu'n effeithiol i sicrhau bod pobl ifanc yn deall yr ystod lawn o opsiynau sydd ar gael, o Addysg Bellach, Dysgu Seiliedig ar Waith a Phrentisiaethau. Nid yw rhai o'n pobl ifanc yn cael mynediad at ymyriadau / </w:t>
      </w:r>
      <w:r w:rsidRPr="00B4569E">
        <w:rPr>
          <w:rFonts w:ascii="Arial" w:eastAsia="Times New Roman" w:hAnsi="Arial" w:cs="Arial"/>
          <w:color w:val="000000" w:themeColor="text1"/>
          <w:sz w:val="24"/>
          <w:szCs w:val="24"/>
          <w:lang w:val="cy-GB" w:eastAsia="en-GB"/>
        </w:rPr>
        <w:lastRenderedPageBreak/>
        <w:t>cymorth priodol ac nid ydynt yn cael eu hadnabod tan yn ddiweddarach. Mae cyfathrebu gwell yn ein hysgolion yn hanfodol i sicrhau bod ein holl bobl ifanc yn archwilio'r dewisiadau gwahanol o lwybrau dysgu a datblygu.</w:t>
      </w:r>
    </w:p>
    <w:p w14:paraId="2C75DD38" w14:textId="77777777" w:rsidR="00612B5A" w:rsidRPr="00B4569E" w:rsidRDefault="00612B5A" w:rsidP="00612B5A">
      <w:pPr>
        <w:spacing w:after="0" w:line="240" w:lineRule="auto"/>
        <w:textAlignment w:val="baseline"/>
        <w:rPr>
          <w:rFonts w:ascii="Arial" w:eastAsia="Times New Roman" w:hAnsi="Arial" w:cs="Arial"/>
          <w:color w:val="000000" w:themeColor="text1"/>
          <w:sz w:val="24"/>
          <w:szCs w:val="24"/>
          <w:lang w:val="cy-GB" w:eastAsia="en-GB"/>
        </w:rPr>
      </w:pPr>
    </w:p>
    <w:p w14:paraId="2EAF0B5D" w14:textId="3325E6A9" w:rsidR="000A2111" w:rsidRPr="00B4569E" w:rsidRDefault="00612B5A"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 angen ymyrraeth gynnar i nodi dysgwyr sy’n agored i niwed neu’r rheini ag Anghenion Dysgu Ychwanegol (ADY) ac i sicrhau bod darpariaeth briodol ar waith i gefnogi dysgwyr i oresgyn heriau ac atal risg o waharddiadau parhaol a lleihau’r risg y bydd pobl ifanc yn dod yn NEET ôl-16/Cyfnod Allweddol 4. Mae pobl ifanc o bob oed a chyfnod allweddol mewn addysg wedi cael eu heffeithio’n negyddol gan effaith pandemig Covid-19 ac absenoldebau cysylltiedig o</w:t>
      </w:r>
      <w:r w:rsidR="00542E8C">
        <w:rPr>
          <w:rFonts w:ascii="Arial" w:eastAsia="Times New Roman" w:hAnsi="Arial" w:cs="Arial"/>
          <w:color w:val="000000" w:themeColor="text1"/>
          <w:sz w:val="24"/>
          <w:szCs w:val="24"/>
          <w:lang w:val="cy-GB" w:eastAsia="en-GB"/>
        </w:rPr>
        <w:t>’r</w:t>
      </w:r>
      <w:r w:rsidRPr="00B4569E">
        <w:rPr>
          <w:rFonts w:ascii="Arial" w:eastAsia="Times New Roman" w:hAnsi="Arial" w:cs="Arial"/>
          <w:color w:val="000000" w:themeColor="text1"/>
          <w:sz w:val="24"/>
          <w:szCs w:val="24"/>
          <w:lang w:val="cy-GB" w:eastAsia="en-GB"/>
        </w:rPr>
        <w:t xml:space="preserve"> ysgol. Mae angen rhagor o waith i ddeall maint yr effaith mewn ysgolion a’r heriau a gyflwynir er mwyn datblygu ymyriadau i wella dysgu, sgiliau sylfaenol a chyrhaeddiad yn gadarnhaol ar bob lefel cyn-16</w:t>
      </w:r>
      <w:r w:rsidR="000A2111" w:rsidRPr="00B4569E">
        <w:rPr>
          <w:rFonts w:ascii="Arial" w:eastAsia="Times New Roman" w:hAnsi="Arial" w:cs="Arial"/>
          <w:color w:val="000000" w:themeColor="text1"/>
          <w:sz w:val="24"/>
          <w:szCs w:val="24"/>
          <w:lang w:val="cy-GB" w:eastAsia="en-GB"/>
        </w:rPr>
        <w:t>. </w:t>
      </w:r>
    </w:p>
    <w:p w14:paraId="3F109312" w14:textId="57AD3058" w:rsidR="001529F2" w:rsidRPr="00B4569E" w:rsidRDefault="001529F2" w:rsidP="001529F2">
      <w:pPr>
        <w:pStyle w:val="paragraph"/>
        <w:spacing w:after="0"/>
        <w:textAlignment w:val="baseline"/>
        <w:rPr>
          <w:rFonts w:ascii="Arial" w:hAnsi="Arial" w:cs="Arial"/>
          <w:color w:val="000000" w:themeColor="text1"/>
          <w:lang w:val="cy-GB"/>
        </w:rPr>
      </w:pPr>
      <w:r w:rsidRPr="00B4569E">
        <w:rPr>
          <w:rFonts w:ascii="Arial" w:hAnsi="Arial" w:cs="Arial"/>
          <w:color w:val="000000" w:themeColor="text1"/>
          <w:lang w:val="cy-GB"/>
        </w:rPr>
        <w:t>Ar draws y rhanbarth mae hefyd angen sicrhau bod pobl ifanc nad ydynt mewn cyflogaeth, addysg na hyfforddiant (NEET) yn cael eu hailgysylltu â'r farchnad lafur, a bod pobl ifanc yn parhau i ymgysylltu â dysgu, hyfforddiant neu gyflogaeth. Rhaid hefyd annog a chefnogi pobl ifanc entrepreneuraidd i gychwyn eu busnesau eu hunain, er y gallai ymyriadau i gyflawni hyn gyd-fynd yn well â</w:t>
      </w:r>
      <w:r w:rsidR="00542E8C">
        <w:rPr>
          <w:rFonts w:ascii="Arial" w:hAnsi="Arial" w:cs="Arial"/>
          <w:color w:val="000000" w:themeColor="text1"/>
          <w:lang w:val="cy-GB"/>
        </w:rPr>
        <w:t>’r</w:t>
      </w:r>
      <w:r w:rsidRPr="00B4569E">
        <w:rPr>
          <w:rFonts w:ascii="Arial" w:hAnsi="Arial" w:cs="Arial"/>
          <w:color w:val="000000" w:themeColor="text1"/>
          <w:lang w:val="cy-GB"/>
        </w:rPr>
        <w:t xml:space="preserve"> thema Cefnogi Busnesau Lleol.</w:t>
      </w:r>
    </w:p>
    <w:p w14:paraId="4DC09697" w14:textId="7812EB55" w:rsidR="000A2111" w:rsidRPr="00B4569E" w:rsidRDefault="001529F2" w:rsidP="001529F2">
      <w:pPr>
        <w:pStyle w:val="paragraph"/>
        <w:spacing w:before="0" w:beforeAutospacing="0" w:after="0" w:afterAutospacing="0"/>
        <w:textAlignment w:val="baseline"/>
        <w:rPr>
          <w:rFonts w:ascii="Arial" w:hAnsi="Arial" w:cs="Arial"/>
          <w:color w:val="000000" w:themeColor="text1"/>
          <w:lang w:val="cy-GB"/>
        </w:rPr>
      </w:pPr>
      <w:r w:rsidRPr="00B4569E">
        <w:rPr>
          <w:rFonts w:ascii="Arial" w:hAnsi="Arial" w:cs="Arial"/>
          <w:color w:val="000000" w:themeColor="text1"/>
          <w:lang w:val="cy-GB"/>
        </w:rPr>
        <w:t xml:space="preserve">Mae'r ystadegau cyflogaeth diweddaraf yn Abertawe </w:t>
      </w:r>
      <w:r w:rsidR="00810488">
        <w:rPr>
          <w:rFonts w:ascii="Arial" w:hAnsi="Arial" w:cs="Arial"/>
          <w:color w:val="000000" w:themeColor="text1"/>
          <w:lang w:val="cy-GB"/>
        </w:rPr>
        <w:t>yn</w:t>
      </w:r>
      <w:r w:rsidRPr="00B4569E">
        <w:rPr>
          <w:rFonts w:ascii="Arial" w:hAnsi="Arial" w:cs="Arial"/>
          <w:color w:val="000000" w:themeColor="text1"/>
          <w:lang w:val="cy-GB"/>
        </w:rPr>
        <w:t xml:space="preserve"> dangos cynnydd yn nifer y bobl ifanc 16-24 oed ar fudd-daliadau nad ydynt yn gysylltiedig â gwaith ac </w:t>
      </w:r>
      <w:r w:rsidR="00810488">
        <w:rPr>
          <w:rFonts w:ascii="Arial" w:hAnsi="Arial" w:cs="Arial"/>
          <w:color w:val="000000" w:themeColor="text1"/>
          <w:lang w:val="cy-GB"/>
        </w:rPr>
        <w:t xml:space="preserve">sydd </w:t>
      </w:r>
      <w:r w:rsidRPr="00B4569E">
        <w:rPr>
          <w:rFonts w:ascii="Arial" w:hAnsi="Arial" w:cs="Arial"/>
          <w:color w:val="000000" w:themeColor="text1"/>
          <w:lang w:val="cy-GB"/>
        </w:rPr>
        <w:t>felly'n economaidd anweithgar. Mae’r pandemig wedi achosi problemau i bobl ifanc yn yr ardal, megis colli hyder a sgiliau allweddol, y mae angen mynd i’r afael â nhw. (Ymgynghoriad AGP</w:t>
      </w:r>
      <w:r w:rsidR="000A2111" w:rsidRPr="00B4569E">
        <w:rPr>
          <w:rStyle w:val="normaltextrun"/>
          <w:rFonts w:ascii="Arial" w:hAnsi="Arial" w:cs="Arial"/>
          <w:color w:val="000000" w:themeColor="text1"/>
          <w:lang w:val="cy-GB"/>
        </w:rPr>
        <w:t>)</w:t>
      </w:r>
      <w:r w:rsidR="000A2111" w:rsidRPr="00B4569E">
        <w:rPr>
          <w:rStyle w:val="eop"/>
          <w:rFonts w:ascii="Arial" w:hAnsi="Arial" w:cs="Arial"/>
          <w:color w:val="000000" w:themeColor="text1"/>
          <w:lang w:val="cy-GB"/>
        </w:rPr>
        <w:t> </w:t>
      </w:r>
    </w:p>
    <w:p w14:paraId="705DF7B8" w14:textId="77777777" w:rsidR="000A2111" w:rsidRPr="00B4569E" w:rsidRDefault="000A2111" w:rsidP="00245B3A">
      <w:pPr>
        <w:pStyle w:val="paragraph"/>
        <w:spacing w:before="0" w:beforeAutospacing="0" w:after="0" w:afterAutospacing="0"/>
        <w:textAlignment w:val="baseline"/>
        <w:rPr>
          <w:rStyle w:val="eop"/>
          <w:rFonts w:ascii="Arial" w:hAnsi="Arial" w:cs="Arial"/>
          <w:color w:val="000000" w:themeColor="text1"/>
          <w:lang w:val="cy-GB"/>
        </w:rPr>
      </w:pPr>
      <w:r w:rsidRPr="00B4569E">
        <w:rPr>
          <w:rStyle w:val="normaltextrun"/>
          <w:rFonts w:ascii="Arial" w:hAnsi="Arial" w:cs="Arial"/>
          <w:color w:val="000000" w:themeColor="text1"/>
          <w:lang w:val="cy-GB"/>
        </w:rPr>
        <w:t> </w:t>
      </w:r>
      <w:r w:rsidRPr="00B4569E">
        <w:rPr>
          <w:rStyle w:val="eop"/>
          <w:rFonts w:ascii="Arial" w:hAnsi="Arial" w:cs="Arial"/>
          <w:color w:val="000000" w:themeColor="text1"/>
          <w:lang w:val="cy-GB"/>
        </w:rPr>
        <w:t> </w:t>
      </w:r>
    </w:p>
    <w:p w14:paraId="7814D436" w14:textId="5D724215" w:rsidR="000A2111" w:rsidRPr="00B4569E" w:rsidRDefault="001529F2" w:rsidP="00245B3A">
      <w:pPr>
        <w:pStyle w:val="paragraph"/>
        <w:spacing w:before="0" w:beforeAutospacing="0" w:after="0" w:afterAutospacing="0"/>
        <w:textAlignment w:val="baseline"/>
        <w:rPr>
          <w:rStyle w:val="normaltextrun"/>
          <w:rFonts w:ascii="Arial" w:hAnsi="Arial" w:cs="Arial"/>
          <w:b/>
          <w:bCs/>
          <w:color w:val="000000" w:themeColor="text1"/>
          <w:lang w:val="cy-GB"/>
        </w:rPr>
      </w:pPr>
      <w:r w:rsidRPr="00B4569E">
        <w:rPr>
          <w:rStyle w:val="normaltextrun"/>
          <w:rFonts w:ascii="Arial" w:hAnsi="Arial" w:cs="Arial"/>
          <w:b/>
          <w:bCs/>
          <w:color w:val="000000" w:themeColor="text1"/>
          <w:lang w:val="cy-GB"/>
        </w:rPr>
        <w:t xml:space="preserve">Myfyrwyr Rhyngwladol a Ffoaduriaid </w:t>
      </w:r>
    </w:p>
    <w:p w14:paraId="521E06FD" w14:textId="77777777" w:rsidR="000A2111" w:rsidRPr="00B4569E" w:rsidRDefault="000A2111" w:rsidP="00245B3A">
      <w:pPr>
        <w:pStyle w:val="paragraph"/>
        <w:spacing w:before="0" w:beforeAutospacing="0" w:after="0" w:afterAutospacing="0"/>
        <w:textAlignment w:val="baseline"/>
        <w:rPr>
          <w:rStyle w:val="normaltextrun"/>
          <w:rFonts w:ascii="Arial" w:hAnsi="Arial" w:cs="Arial"/>
          <w:color w:val="000000" w:themeColor="text1"/>
          <w:lang w:val="cy-GB"/>
        </w:rPr>
      </w:pPr>
    </w:p>
    <w:p w14:paraId="64FEFCFD" w14:textId="799F06BD" w:rsidR="000A2111" w:rsidRPr="00B4569E" w:rsidRDefault="00810488" w:rsidP="00245B3A">
      <w:pPr>
        <w:pStyle w:val="paragraph"/>
        <w:spacing w:before="0" w:beforeAutospacing="0" w:after="0" w:afterAutospacing="0"/>
        <w:textAlignment w:val="baseline"/>
        <w:rPr>
          <w:rFonts w:ascii="Arial" w:hAnsi="Arial" w:cs="Arial"/>
          <w:color w:val="000000" w:themeColor="text1"/>
          <w:lang w:val="cy-GB"/>
        </w:rPr>
      </w:pPr>
      <w:r>
        <w:rPr>
          <w:rStyle w:val="normaltextrun"/>
          <w:rFonts w:ascii="Arial" w:hAnsi="Arial" w:cs="Arial"/>
          <w:color w:val="000000" w:themeColor="text1"/>
          <w:lang w:val="cy-GB"/>
        </w:rPr>
        <w:t>Un</w:t>
      </w:r>
      <w:r w:rsidR="001529F2" w:rsidRPr="00B4569E">
        <w:rPr>
          <w:rStyle w:val="normaltextrun"/>
          <w:rFonts w:ascii="Arial" w:hAnsi="Arial" w:cs="Arial"/>
          <w:color w:val="000000" w:themeColor="text1"/>
          <w:lang w:val="cy-GB"/>
        </w:rPr>
        <w:t xml:space="preserve"> her benodol a nodwyd yn Abertawe </w:t>
      </w:r>
      <w:r>
        <w:rPr>
          <w:rStyle w:val="normaltextrun"/>
          <w:rFonts w:ascii="Arial" w:hAnsi="Arial" w:cs="Arial"/>
          <w:color w:val="000000" w:themeColor="text1"/>
          <w:lang w:val="cy-GB"/>
        </w:rPr>
        <w:t xml:space="preserve">yw </w:t>
      </w:r>
      <w:r w:rsidR="001529F2" w:rsidRPr="00B4569E">
        <w:rPr>
          <w:rStyle w:val="normaltextrun"/>
          <w:rFonts w:ascii="Arial" w:hAnsi="Arial" w:cs="Arial"/>
          <w:color w:val="000000" w:themeColor="text1"/>
          <w:lang w:val="cy-GB"/>
        </w:rPr>
        <w:t>myfyrwyr rhyngwladol preswyl a ffoaduriaid, sy'n fedrus ac yn llawn cymhelliant i fanteisio ar gyfleoedd cyflogaeth, ond sy'n wynebu problemau wrth drosglwyddo eu cymwysterau tramor, sy'n eu rhwystro rhag cael mynediad i g</w:t>
      </w:r>
      <w:r w:rsidR="0004332C" w:rsidRPr="00B4569E">
        <w:rPr>
          <w:rStyle w:val="normaltextrun"/>
          <w:rFonts w:ascii="Arial" w:hAnsi="Arial" w:cs="Arial"/>
          <w:color w:val="000000" w:themeColor="text1"/>
          <w:lang w:val="cy-GB"/>
        </w:rPr>
        <w:t>yfleoedd lleol</w:t>
      </w:r>
      <w:r w:rsidR="000A2111" w:rsidRPr="00B4569E">
        <w:rPr>
          <w:rStyle w:val="normaltextrun"/>
          <w:rFonts w:ascii="Arial" w:hAnsi="Arial" w:cs="Arial"/>
          <w:color w:val="000000" w:themeColor="text1"/>
          <w:lang w:val="cy-GB"/>
        </w:rPr>
        <w:t>. </w:t>
      </w:r>
      <w:r w:rsidR="000A2111" w:rsidRPr="00B4569E">
        <w:rPr>
          <w:rStyle w:val="eop"/>
          <w:rFonts w:ascii="Arial" w:hAnsi="Arial" w:cs="Arial"/>
          <w:color w:val="000000" w:themeColor="text1"/>
          <w:lang w:val="cy-GB"/>
        </w:rPr>
        <w:t> </w:t>
      </w:r>
    </w:p>
    <w:p w14:paraId="253C5106" w14:textId="77777777" w:rsidR="000A2111" w:rsidRPr="00B4569E" w:rsidRDefault="000A2111" w:rsidP="00245B3A">
      <w:pPr>
        <w:pStyle w:val="paragraph"/>
        <w:spacing w:before="0" w:beforeAutospacing="0" w:after="0" w:afterAutospacing="0"/>
        <w:textAlignment w:val="baseline"/>
        <w:rPr>
          <w:rFonts w:ascii="Arial" w:hAnsi="Arial" w:cs="Arial"/>
          <w:color w:val="000000" w:themeColor="text1"/>
          <w:lang w:val="cy-GB"/>
        </w:rPr>
      </w:pPr>
      <w:r w:rsidRPr="00B4569E">
        <w:rPr>
          <w:rStyle w:val="normaltextrun"/>
          <w:rFonts w:ascii="Arial" w:hAnsi="Arial" w:cs="Arial"/>
          <w:color w:val="000000" w:themeColor="text1"/>
          <w:lang w:val="cy-GB"/>
        </w:rPr>
        <w:t>  </w:t>
      </w:r>
      <w:r w:rsidRPr="00B4569E">
        <w:rPr>
          <w:rStyle w:val="eop"/>
          <w:rFonts w:ascii="Arial" w:hAnsi="Arial" w:cs="Arial"/>
          <w:color w:val="000000" w:themeColor="text1"/>
          <w:lang w:val="cy-GB"/>
        </w:rPr>
        <w:t> </w:t>
      </w:r>
    </w:p>
    <w:p w14:paraId="15FD283A" w14:textId="5CB002CF" w:rsidR="000A2111" w:rsidRPr="00B4569E" w:rsidRDefault="00941A1C" w:rsidP="00245B3A">
      <w:pPr>
        <w:pStyle w:val="paragraph"/>
        <w:spacing w:before="0" w:beforeAutospacing="0" w:after="0" w:afterAutospacing="0"/>
        <w:textAlignment w:val="baseline"/>
        <w:rPr>
          <w:rFonts w:ascii="Arial" w:hAnsi="Arial" w:cs="Arial"/>
          <w:b/>
          <w:bCs/>
          <w:color w:val="000000" w:themeColor="text1"/>
          <w:lang w:val="cy-GB"/>
        </w:rPr>
      </w:pPr>
      <w:r w:rsidRPr="00B4569E">
        <w:rPr>
          <w:rStyle w:val="normaltextrun"/>
          <w:rFonts w:ascii="Arial" w:hAnsi="Arial" w:cs="Arial"/>
          <w:b/>
          <w:bCs/>
          <w:color w:val="000000" w:themeColor="text1"/>
          <w:lang w:val="cy-GB"/>
        </w:rPr>
        <w:t>Sgiliau sylfaenol</w:t>
      </w:r>
    </w:p>
    <w:p w14:paraId="2BFCF2C4" w14:textId="77777777" w:rsidR="000A2111" w:rsidRPr="00B4569E" w:rsidRDefault="000A2111" w:rsidP="00245B3A">
      <w:pPr>
        <w:pStyle w:val="paragraph"/>
        <w:spacing w:before="0" w:beforeAutospacing="0" w:after="0" w:afterAutospacing="0"/>
        <w:textAlignment w:val="baseline"/>
        <w:rPr>
          <w:rStyle w:val="normaltextrun"/>
          <w:rFonts w:ascii="Arial" w:hAnsi="Arial" w:cs="Arial"/>
          <w:color w:val="000000" w:themeColor="text1"/>
          <w:lang w:val="cy-GB"/>
        </w:rPr>
      </w:pPr>
    </w:p>
    <w:p w14:paraId="21FA1DCD" w14:textId="10CA36EE" w:rsidR="000A2111" w:rsidRPr="00B4569E" w:rsidRDefault="007D0E8F" w:rsidP="00245B3A">
      <w:pPr>
        <w:pStyle w:val="paragraph"/>
        <w:spacing w:before="0" w:beforeAutospacing="0" w:after="0" w:afterAutospacing="0"/>
        <w:textAlignment w:val="baseline"/>
        <w:rPr>
          <w:rFonts w:ascii="Arial" w:hAnsi="Arial" w:cs="Arial"/>
          <w:color w:val="000000" w:themeColor="text1"/>
          <w:lang w:val="cy-GB"/>
        </w:rPr>
      </w:pPr>
      <w:r>
        <w:rPr>
          <w:rStyle w:val="normaltextrun"/>
          <w:rFonts w:ascii="Arial" w:hAnsi="Arial" w:cs="Arial"/>
          <w:color w:val="000000" w:themeColor="text1"/>
          <w:lang w:val="cy-GB"/>
        </w:rPr>
        <w:t>Nid oes gan</w:t>
      </w:r>
      <w:r w:rsidR="00941A1C" w:rsidRPr="00B4569E">
        <w:rPr>
          <w:rStyle w:val="normaltextrun"/>
          <w:rFonts w:ascii="Arial" w:hAnsi="Arial" w:cs="Arial"/>
          <w:color w:val="000000" w:themeColor="text1"/>
          <w:lang w:val="cy-GB"/>
        </w:rPr>
        <w:t xml:space="preserve"> cyfran fawr o bobl yn y rhanbarth sgiliau sylfaenol. Mae angen ymyriadau a buddsoddiad i fynd i’r afael â sgiliau llythrennedd, rhifedd, ESOL a llythrennedd digidol. Mae her sylweddol i ymgysylltu â phobl nad ydynt yn barod i gyfaddef eu diffyg sgiliau. Mae angen i raglenni fod ar gael gydag ymagwedd fwy meddal i ddenu dysgwyr</w:t>
      </w:r>
      <w:r>
        <w:rPr>
          <w:rStyle w:val="normaltextrun"/>
          <w:rFonts w:ascii="Arial" w:hAnsi="Arial" w:cs="Arial"/>
          <w:color w:val="000000" w:themeColor="text1"/>
          <w:lang w:val="cy-GB"/>
        </w:rPr>
        <w:t>, a chyflenwi</w:t>
      </w:r>
      <w:r w:rsidR="00941A1C" w:rsidRPr="00B4569E">
        <w:rPr>
          <w:rStyle w:val="normaltextrun"/>
          <w:rFonts w:ascii="Arial" w:hAnsi="Arial" w:cs="Arial"/>
          <w:color w:val="000000" w:themeColor="text1"/>
          <w:lang w:val="cy-GB"/>
        </w:rPr>
        <w:t>'r gwasanaethau presennol yn y cymunedau</w:t>
      </w:r>
      <w:r>
        <w:rPr>
          <w:rStyle w:val="normaltextrun"/>
          <w:rFonts w:ascii="Arial" w:hAnsi="Arial" w:cs="Arial"/>
          <w:color w:val="000000" w:themeColor="text1"/>
          <w:lang w:val="cy-GB"/>
        </w:rPr>
        <w:t>. Dylid gwneud hyn</w:t>
      </w:r>
      <w:r w:rsidR="00941A1C" w:rsidRPr="00B4569E">
        <w:rPr>
          <w:rStyle w:val="normaltextrun"/>
          <w:rFonts w:ascii="Arial" w:hAnsi="Arial" w:cs="Arial"/>
          <w:color w:val="000000" w:themeColor="text1"/>
          <w:lang w:val="cy-GB"/>
        </w:rPr>
        <w:t xml:space="preserve"> ar lefel leol a micro-leol, gan adeiladu ar yr hyn y maent eisoes yn ei wneud drwy gynnig cymorth ychwanegol mewn ffordd nad yw’n targedu sgiliau sylfaenol yn uniongyrchol yn y tymor byr</w:t>
      </w:r>
      <w:r>
        <w:rPr>
          <w:rStyle w:val="normaltextrun"/>
          <w:rFonts w:ascii="Arial" w:hAnsi="Arial" w:cs="Arial"/>
          <w:color w:val="000000" w:themeColor="text1"/>
          <w:lang w:val="cy-GB"/>
        </w:rPr>
        <w:t>,</w:t>
      </w:r>
      <w:r w:rsidR="00941A1C" w:rsidRPr="00B4569E">
        <w:rPr>
          <w:rStyle w:val="normaltextrun"/>
          <w:rFonts w:ascii="Arial" w:hAnsi="Arial" w:cs="Arial"/>
          <w:color w:val="000000" w:themeColor="text1"/>
          <w:lang w:val="cy-GB"/>
        </w:rPr>
        <w:t xml:space="preserve"> ac a fydd yn cynorthwyo dilyniant yn y tymor hir. Gellid cyflenwi hyn fel rhan o ddarpariaeth cymorth cymunedol a cyflogadwyedd ehangach</w:t>
      </w:r>
      <w:r w:rsidR="000A2111" w:rsidRPr="00B4569E">
        <w:rPr>
          <w:rStyle w:val="normaltextrun"/>
          <w:rFonts w:ascii="Arial" w:hAnsi="Arial" w:cs="Arial"/>
          <w:color w:val="000000" w:themeColor="text1"/>
          <w:lang w:val="cy-GB"/>
        </w:rPr>
        <w:t>.</w:t>
      </w:r>
      <w:r w:rsidR="000A2111" w:rsidRPr="00B4569E">
        <w:rPr>
          <w:rStyle w:val="eop"/>
          <w:rFonts w:ascii="Arial" w:hAnsi="Arial" w:cs="Arial"/>
          <w:color w:val="000000" w:themeColor="text1"/>
          <w:lang w:val="cy-GB"/>
        </w:rPr>
        <w:t> </w:t>
      </w:r>
    </w:p>
    <w:p w14:paraId="1355F7B9" w14:textId="38A9FA97" w:rsidR="000A2111" w:rsidRDefault="000A2111" w:rsidP="00245B3A">
      <w:pPr>
        <w:pStyle w:val="paragraph"/>
        <w:spacing w:before="0" w:beforeAutospacing="0" w:after="0" w:afterAutospacing="0"/>
        <w:textAlignment w:val="baseline"/>
        <w:rPr>
          <w:rStyle w:val="normaltextrun"/>
          <w:rFonts w:ascii="Arial" w:hAnsi="Arial" w:cs="Arial"/>
          <w:color w:val="000000" w:themeColor="text1"/>
          <w:lang w:val="cy-GB"/>
        </w:rPr>
      </w:pPr>
    </w:p>
    <w:p w14:paraId="6BFF3A2F" w14:textId="39681A48" w:rsidR="007D0E8F" w:rsidRDefault="007D0E8F" w:rsidP="00245B3A">
      <w:pPr>
        <w:pStyle w:val="paragraph"/>
        <w:spacing w:before="0" w:beforeAutospacing="0" w:after="0" w:afterAutospacing="0"/>
        <w:textAlignment w:val="baseline"/>
        <w:rPr>
          <w:rStyle w:val="normaltextrun"/>
          <w:rFonts w:ascii="Arial" w:hAnsi="Arial" w:cs="Arial"/>
          <w:color w:val="000000" w:themeColor="text1"/>
          <w:lang w:val="cy-GB"/>
        </w:rPr>
      </w:pPr>
    </w:p>
    <w:p w14:paraId="69C503B6" w14:textId="462C48DD" w:rsidR="007D0E8F" w:rsidRDefault="007D0E8F" w:rsidP="00245B3A">
      <w:pPr>
        <w:pStyle w:val="paragraph"/>
        <w:spacing w:before="0" w:beforeAutospacing="0" w:after="0" w:afterAutospacing="0"/>
        <w:textAlignment w:val="baseline"/>
        <w:rPr>
          <w:rStyle w:val="normaltextrun"/>
          <w:rFonts w:ascii="Arial" w:hAnsi="Arial" w:cs="Arial"/>
          <w:color w:val="000000" w:themeColor="text1"/>
          <w:lang w:val="cy-GB"/>
        </w:rPr>
      </w:pPr>
    </w:p>
    <w:p w14:paraId="2BF427C5" w14:textId="77777777" w:rsidR="007D0E8F" w:rsidRPr="00B4569E" w:rsidRDefault="007D0E8F" w:rsidP="00245B3A">
      <w:pPr>
        <w:pStyle w:val="paragraph"/>
        <w:spacing w:before="0" w:beforeAutospacing="0" w:after="0" w:afterAutospacing="0"/>
        <w:textAlignment w:val="baseline"/>
        <w:rPr>
          <w:rStyle w:val="normaltextrun"/>
          <w:rFonts w:ascii="Arial" w:hAnsi="Arial" w:cs="Arial"/>
          <w:color w:val="000000" w:themeColor="text1"/>
          <w:lang w:val="cy-GB"/>
        </w:rPr>
      </w:pPr>
    </w:p>
    <w:p w14:paraId="640D3B2A" w14:textId="1F997A98" w:rsidR="000A2111" w:rsidRPr="00B4569E" w:rsidRDefault="00941A1C" w:rsidP="00245B3A">
      <w:pPr>
        <w:pStyle w:val="paragraph"/>
        <w:spacing w:before="0" w:beforeAutospacing="0" w:after="0" w:afterAutospacing="0"/>
        <w:textAlignment w:val="baseline"/>
        <w:rPr>
          <w:rFonts w:ascii="Arial" w:hAnsi="Arial" w:cs="Arial"/>
          <w:color w:val="000000" w:themeColor="text1"/>
          <w:lang w:val="cy-GB"/>
        </w:rPr>
      </w:pPr>
      <w:r w:rsidRPr="00B4569E">
        <w:rPr>
          <w:rStyle w:val="normaltextrun"/>
          <w:rFonts w:ascii="Arial" w:hAnsi="Arial" w:cs="Arial"/>
          <w:b/>
          <w:color w:val="000000" w:themeColor="text1"/>
          <w:lang w:val="cy-GB"/>
        </w:rPr>
        <w:lastRenderedPageBreak/>
        <w:t>Adferiad Covid a Chostau Byw</w:t>
      </w:r>
      <w:r w:rsidR="000A2111" w:rsidRPr="00B4569E">
        <w:rPr>
          <w:rStyle w:val="eop"/>
          <w:rFonts w:ascii="Arial" w:hAnsi="Arial" w:cs="Arial"/>
          <w:color w:val="000000" w:themeColor="text1"/>
          <w:lang w:val="cy-GB"/>
        </w:rPr>
        <w:t> </w:t>
      </w:r>
    </w:p>
    <w:p w14:paraId="6AA3949E" w14:textId="77777777" w:rsidR="000A2111" w:rsidRPr="00B4569E" w:rsidRDefault="000A2111" w:rsidP="00245B3A">
      <w:pPr>
        <w:pStyle w:val="paragraph"/>
        <w:spacing w:before="0" w:beforeAutospacing="0" w:after="0" w:afterAutospacing="0"/>
        <w:textAlignment w:val="baseline"/>
        <w:rPr>
          <w:rStyle w:val="normaltextrun"/>
          <w:rFonts w:ascii="Arial" w:hAnsi="Arial" w:cs="Arial"/>
          <w:color w:val="000000" w:themeColor="text1"/>
          <w:lang w:val="cy-GB"/>
        </w:rPr>
      </w:pPr>
    </w:p>
    <w:p w14:paraId="208973DA" w14:textId="5E7539FE" w:rsidR="000A2111" w:rsidRPr="00B4569E" w:rsidRDefault="00941A1C" w:rsidP="00245B3A">
      <w:pPr>
        <w:pStyle w:val="paragraph"/>
        <w:spacing w:before="0" w:beforeAutospacing="0" w:after="0" w:afterAutospacing="0"/>
        <w:textAlignment w:val="baseline"/>
        <w:rPr>
          <w:rFonts w:ascii="Arial" w:hAnsi="Arial" w:cs="Arial"/>
          <w:color w:val="000000" w:themeColor="text1"/>
          <w:lang w:val="cy-GB"/>
        </w:rPr>
      </w:pPr>
      <w:r w:rsidRPr="00B4569E">
        <w:rPr>
          <w:rStyle w:val="normaltextrun"/>
          <w:rFonts w:ascii="Arial" w:hAnsi="Arial" w:cs="Arial"/>
          <w:color w:val="000000" w:themeColor="text1"/>
          <w:lang w:val="cy-GB"/>
        </w:rPr>
        <w:t>Mae incwm aelwydydd yn Ne-orllewin Cymru yn is na chyfartaledd Cymru a’r DU, gydag Incwm Gwario Gros Aelwydydd y pen yn 2019 yn £16,646; s</w:t>
      </w:r>
      <w:r w:rsidR="007D0E8F">
        <w:rPr>
          <w:rStyle w:val="normaltextrun"/>
          <w:rFonts w:ascii="Arial" w:hAnsi="Arial" w:cs="Arial"/>
          <w:color w:val="000000" w:themeColor="text1"/>
          <w:lang w:val="cy-GB"/>
        </w:rPr>
        <w:t>y’n</w:t>
      </w:r>
      <w:r w:rsidRPr="00B4569E">
        <w:rPr>
          <w:rStyle w:val="normaltextrun"/>
          <w:rFonts w:ascii="Arial" w:hAnsi="Arial" w:cs="Arial"/>
          <w:color w:val="000000" w:themeColor="text1"/>
          <w:lang w:val="cy-GB"/>
        </w:rPr>
        <w:t xml:space="preserve"> 77.7% o lefel y DU. Bydd y cynnydd mewn costau byw a phrisiau ynni a bwyd cynyddol yn rhoi pwysau pellach ar incwm yr aelwyd. Mae meddu ar sgiliau byw sylfaenol yn hanfodol er mwyn gallu addasu i'r newidiadau hyn. Byddai cymorth a hyfforddiant ar sgiliau rhifedd gweithredol yn helpu unigolion i ddeall eu harian; datganiadau banc, cymharu prisiau a ffioedd contract. </w:t>
      </w:r>
      <w:r w:rsidR="007D0E8F">
        <w:rPr>
          <w:rStyle w:val="normaltextrun"/>
          <w:rFonts w:ascii="Arial" w:hAnsi="Arial" w:cs="Arial"/>
          <w:color w:val="000000" w:themeColor="text1"/>
          <w:lang w:val="cy-GB"/>
        </w:rPr>
        <w:t>Cyflymodd y</w:t>
      </w:r>
      <w:r w:rsidRPr="00B4569E">
        <w:rPr>
          <w:rStyle w:val="normaltextrun"/>
          <w:rFonts w:ascii="Arial" w:hAnsi="Arial" w:cs="Arial"/>
          <w:color w:val="000000" w:themeColor="text1"/>
          <w:lang w:val="cy-GB"/>
        </w:rPr>
        <w:t xml:space="preserve"> pandemig </w:t>
      </w:r>
      <w:r w:rsidR="007D0E8F">
        <w:rPr>
          <w:rStyle w:val="normaltextrun"/>
          <w:rFonts w:ascii="Arial" w:hAnsi="Arial" w:cs="Arial"/>
          <w:color w:val="000000" w:themeColor="text1"/>
          <w:lang w:val="cy-GB"/>
        </w:rPr>
        <w:t>yr</w:t>
      </w:r>
      <w:r w:rsidRPr="00B4569E">
        <w:rPr>
          <w:rStyle w:val="normaltextrun"/>
          <w:rFonts w:ascii="Arial" w:hAnsi="Arial" w:cs="Arial"/>
          <w:color w:val="000000" w:themeColor="text1"/>
          <w:lang w:val="cy-GB"/>
        </w:rPr>
        <w:t xml:space="preserve"> angen am sgiliau digidol i gael mynediad at wasanaethau a chyflogaeth, ond mae hefyd wedi gadael llawer o bobl </w:t>
      </w:r>
      <w:r w:rsidR="007D0E8F">
        <w:rPr>
          <w:rStyle w:val="normaltextrun"/>
          <w:rFonts w:ascii="Arial" w:hAnsi="Arial" w:cs="Arial"/>
          <w:color w:val="000000" w:themeColor="text1"/>
          <w:lang w:val="cy-GB"/>
        </w:rPr>
        <w:t xml:space="preserve">sydd </w:t>
      </w:r>
      <w:r w:rsidRPr="00B4569E">
        <w:rPr>
          <w:rStyle w:val="normaltextrun"/>
          <w:rFonts w:ascii="Arial" w:hAnsi="Arial" w:cs="Arial"/>
          <w:color w:val="000000" w:themeColor="text1"/>
          <w:lang w:val="cy-GB"/>
        </w:rPr>
        <w:t>wedi'u hallgáu'n ddigidol yn ynysig trwy gydol y pandemig</w:t>
      </w:r>
      <w:r w:rsidR="000A2111" w:rsidRPr="00B4569E">
        <w:rPr>
          <w:rStyle w:val="normaltextrun"/>
          <w:rFonts w:ascii="Arial" w:hAnsi="Arial" w:cs="Arial"/>
          <w:color w:val="000000" w:themeColor="text1"/>
          <w:lang w:val="cy-GB"/>
        </w:rPr>
        <w:t>.</w:t>
      </w:r>
      <w:r w:rsidR="000A2111" w:rsidRPr="00B4569E">
        <w:rPr>
          <w:rStyle w:val="eop"/>
          <w:rFonts w:ascii="Arial" w:hAnsi="Arial" w:cs="Arial"/>
          <w:color w:val="000000" w:themeColor="text1"/>
          <w:lang w:val="cy-GB"/>
        </w:rPr>
        <w:t> </w:t>
      </w:r>
    </w:p>
    <w:p w14:paraId="542E2EBD" w14:textId="77777777" w:rsidR="000A2111" w:rsidRPr="00B4569E" w:rsidRDefault="000A2111" w:rsidP="00245B3A">
      <w:pPr>
        <w:spacing w:after="0" w:line="240" w:lineRule="auto"/>
        <w:textAlignment w:val="baseline"/>
        <w:rPr>
          <w:rStyle w:val="eop"/>
          <w:rFonts w:ascii="Arial" w:hAnsi="Arial" w:cs="Arial"/>
          <w:color w:val="000000" w:themeColor="text1"/>
          <w:sz w:val="24"/>
          <w:szCs w:val="24"/>
          <w:lang w:val="cy-GB"/>
        </w:rPr>
      </w:pPr>
      <w:r w:rsidRPr="00B4569E">
        <w:rPr>
          <w:rStyle w:val="eop"/>
          <w:rFonts w:ascii="Arial" w:hAnsi="Arial" w:cs="Arial"/>
          <w:color w:val="000000" w:themeColor="text1"/>
          <w:sz w:val="24"/>
          <w:szCs w:val="24"/>
          <w:lang w:val="cy-GB"/>
        </w:rPr>
        <w:t> </w:t>
      </w:r>
    </w:p>
    <w:p w14:paraId="167C29B2" w14:textId="13C59A80" w:rsidR="000A2111" w:rsidRPr="00B4569E" w:rsidRDefault="00706D86" w:rsidP="00245B3A">
      <w:pPr>
        <w:pStyle w:val="paragraph"/>
        <w:spacing w:before="0" w:beforeAutospacing="0" w:after="0" w:afterAutospacing="0"/>
        <w:textAlignment w:val="baseline"/>
        <w:rPr>
          <w:rStyle w:val="normaltextrun"/>
          <w:rFonts w:ascii="Arial" w:hAnsi="Arial" w:cs="Arial"/>
          <w:b/>
          <w:bCs/>
          <w:color w:val="000000" w:themeColor="text1"/>
          <w:lang w:val="cy-GB"/>
        </w:rPr>
      </w:pPr>
      <w:r w:rsidRPr="00B4569E">
        <w:rPr>
          <w:rStyle w:val="normaltextrun"/>
          <w:rFonts w:ascii="Arial" w:hAnsi="Arial" w:cs="Arial"/>
          <w:b/>
          <w:bCs/>
          <w:color w:val="000000" w:themeColor="text1"/>
          <w:lang w:val="cy-GB"/>
        </w:rPr>
        <w:t>Hyrwyddo Sgiliau Digidol</w:t>
      </w:r>
      <w:r w:rsidR="000A2111" w:rsidRPr="00B4569E">
        <w:rPr>
          <w:rStyle w:val="eop"/>
          <w:rFonts w:ascii="Arial" w:hAnsi="Arial" w:cs="Arial"/>
          <w:b/>
          <w:bCs/>
          <w:color w:val="000000" w:themeColor="text1"/>
          <w:lang w:val="cy-GB"/>
        </w:rPr>
        <w:t> </w:t>
      </w:r>
    </w:p>
    <w:p w14:paraId="705A34F8" w14:textId="50CB4F58" w:rsidR="00706D86" w:rsidRPr="00B4569E" w:rsidRDefault="00706D86" w:rsidP="00706D86">
      <w:pPr>
        <w:pStyle w:val="paragraph"/>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 xml:space="preserve">Mae problem gyda bwlch cynyddol mewn sgiliau digidol yn Abertawe. Mae angen buddsoddiad i asesu a mynd i’r afael â’r anghenion sgiliau digidol presennol ac yn y dyfodol ac </w:t>
      </w:r>
      <w:r w:rsidR="007D0E8F">
        <w:rPr>
          <w:rStyle w:val="normaltextrun"/>
          <w:rFonts w:ascii="Arial" w:hAnsi="Arial" w:cs="Arial"/>
          <w:color w:val="000000" w:themeColor="text1"/>
          <w:lang w:val="cy-GB"/>
        </w:rPr>
        <w:t>i d</w:t>
      </w:r>
      <w:r w:rsidRPr="00B4569E">
        <w:rPr>
          <w:rStyle w:val="normaltextrun"/>
          <w:rFonts w:ascii="Arial" w:hAnsi="Arial" w:cs="Arial"/>
          <w:color w:val="000000" w:themeColor="text1"/>
          <w:lang w:val="cy-GB"/>
        </w:rPr>
        <w:t xml:space="preserve">datblygu darpariaeth sgiliau digidol sylfaenol ac uwch, </w:t>
      </w:r>
      <w:r w:rsidR="007D0E8F">
        <w:rPr>
          <w:rStyle w:val="normaltextrun"/>
          <w:rFonts w:ascii="Arial" w:hAnsi="Arial" w:cs="Arial"/>
          <w:color w:val="000000" w:themeColor="text1"/>
          <w:lang w:val="cy-GB"/>
        </w:rPr>
        <w:t>er mwyn</w:t>
      </w:r>
      <w:r w:rsidRPr="00B4569E">
        <w:rPr>
          <w:rStyle w:val="normaltextrun"/>
          <w:rFonts w:ascii="Arial" w:hAnsi="Arial" w:cs="Arial"/>
          <w:color w:val="000000" w:themeColor="text1"/>
          <w:lang w:val="cy-GB"/>
        </w:rPr>
        <w:t xml:space="preserve"> sicrhau bod gan bobl a busnesau’r sgiliau i fanteisio ar y technolegau a’r offer diweddaraf.</w:t>
      </w:r>
    </w:p>
    <w:p w14:paraId="2EFCC4EB" w14:textId="0914F353" w:rsidR="000A2111" w:rsidRPr="00B4569E" w:rsidRDefault="00706D86" w:rsidP="00706D86">
      <w:pPr>
        <w:pStyle w:val="paragraph"/>
        <w:spacing w:before="0" w:beforeAutospacing="0" w:after="0" w:afterAutospacing="0"/>
        <w:textAlignment w:val="baseline"/>
        <w:rPr>
          <w:rFonts w:ascii="Arial" w:hAnsi="Arial" w:cs="Arial"/>
          <w:color w:val="000000" w:themeColor="text1"/>
          <w:lang w:val="cy-GB"/>
        </w:rPr>
      </w:pPr>
      <w:r w:rsidRPr="00B4569E">
        <w:rPr>
          <w:rStyle w:val="normaltextrun"/>
          <w:rFonts w:ascii="Arial" w:hAnsi="Arial" w:cs="Arial"/>
          <w:color w:val="000000" w:themeColor="text1"/>
          <w:lang w:val="cy-GB"/>
        </w:rPr>
        <w:t>Mae diffyg sgiliau digidol a mynediad i’r rhyngrwyd yn cael effaith enfawr ar fywydau pobl. Mae dinasyddion sydd wedi’u hallgáu’n ddigidol angen mynediad at gysylltedd digidol, technoleg a sgiliau, sy’n hanfodol i sicrhau bod pawb yn cael cyfle cyfartal. Yn Abertawe, mae angen cynyddu cyfranogiad a gwella canlyniadau mewn pynciau STEM (Gwyddoniaeth, Technoleg, Peirianneg a Mathemateg)</w:t>
      </w:r>
      <w:r w:rsidR="000A2111" w:rsidRPr="00B4569E">
        <w:rPr>
          <w:rStyle w:val="normaltextrun"/>
          <w:rFonts w:ascii="Arial" w:hAnsi="Arial" w:cs="Arial"/>
          <w:color w:val="000000" w:themeColor="text1"/>
          <w:lang w:val="cy-GB"/>
        </w:rPr>
        <w:t>.</w:t>
      </w:r>
      <w:r w:rsidR="000A2111" w:rsidRPr="00B4569E">
        <w:rPr>
          <w:rStyle w:val="eop"/>
          <w:rFonts w:ascii="Arial" w:hAnsi="Arial" w:cs="Arial"/>
          <w:color w:val="000000" w:themeColor="text1"/>
          <w:lang w:val="cy-GB"/>
        </w:rPr>
        <w:t> </w:t>
      </w:r>
    </w:p>
    <w:p w14:paraId="321B48BC" w14:textId="77777777" w:rsidR="000A2111" w:rsidRPr="00B4569E" w:rsidRDefault="000A2111" w:rsidP="00245B3A">
      <w:pPr>
        <w:pStyle w:val="paragraph"/>
        <w:spacing w:before="0" w:beforeAutospacing="0" w:after="0" w:afterAutospacing="0"/>
        <w:textAlignment w:val="baseline"/>
        <w:rPr>
          <w:rStyle w:val="normaltextrun"/>
          <w:rFonts w:ascii="Arial" w:hAnsi="Arial" w:cs="Arial"/>
          <w:color w:val="000000" w:themeColor="text1"/>
          <w:lang w:val="cy-GB"/>
        </w:rPr>
      </w:pPr>
    </w:p>
    <w:p w14:paraId="3F8E3322" w14:textId="49FA27CF" w:rsidR="000A2111" w:rsidRPr="00B4569E" w:rsidRDefault="00706D86" w:rsidP="00245B3A">
      <w:pPr>
        <w:spacing w:after="0" w:line="240" w:lineRule="auto"/>
        <w:rPr>
          <w:rFonts w:ascii="Arial" w:hAnsi="Arial" w:cs="Arial"/>
          <w:color w:val="000000" w:themeColor="text1"/>
          <w:sz w:val="24"/>
          <w:szCs w:val="24"/>
          <w:lang w:val="cy-GB"/>
        </w:rPr>
      </w:pPr>
      <w:r w:rsidRPr="00B4569E">
        <w:rPr>
          <w:rFonts w:ascii="Arial" w:hAnsi="Arial" w:cs="Arial"/>
          <w:b/>
          <w:bCs/>
          <w:color w:val="000000" w:themeColor="text1"/>
          <w:sz w:val="24"/>
          <w:szCs w:val="24"/>
          <w:lang w:val="cy-GB"/>
        </w:rPr>
        <w:t>Sgiliau Gwyrdd a Sgiliau ar gyfer Sero Net</w:t>
      </w:r>
    </w:p>
    <w:p w14:paraId="126B1D29" w14:textId="77777777" w:rsidR="00706D86" w:rsidRPr="00B4569E" w:rsidRDefault="00706D86" w:rsidP="00245B3A">
      <w:pPr>
        <w:spacing w:after="0" w:line="240" w:lineRule="auto"/>
        <w:rPr>
          <w:rFonts w:ascii="Arial" w:hAnsi="Arial" w:cs="Arial"/>
          <w:color w:val="000000" w:themeColor="text1"/>
          <w:sz w:val="24"/>
          <w:szCs w:val="24"/>
          <w:lang w:val="cy-GB"/>
        </w:rPr>
      </w:pPr>
    </w:p>
    <w:p w14:paraId="2724EFFE" w14:textId="0C433667" w:rsidR="00706D86" w:rsidRPr="00B4569E" w:rsidRDefault="00706D86" w:rsidP="007D0E8F">
      <w:pPr>
        <w:spacing w:line="240" w:lineRule="auto"/>
        <w:textAlignment w:val="baseline"/>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 gan y rhanbarth nifer o uchelgeisiau sy'n cyd-fynd â themâu buddsoddi cymorth cymunedau a lle</w:t>
      </w:r>
      <w:r w:rsidR="00A818DD">
        <w:rPr>
          <w:rFonts w:ascii="Arial" w:hAnsi="Arial" w:cs="Arial"/>
          <w:color w:val="000000" w:themeColor="text1"/>
          <w:sz w:val="24"/>
          <w:szCs w:val="24"/>
          <w:lang w:val="cy-GB"/>
        </w:rPr>
        <w:t>oedd</w:t>
      </w:r>
      <w:r w:rsidRPr="00B4569E">
        <w:rPr>
          <w:rFonts w:ascii="Arial" w:hAnsi="Arial" w:cs="Arial"/>
          <w:color w:val="000000" w:themeColor="text1"/>
          <w:sz w:val="24"/>
          <w:szCs w:val="24"/>
          <w:lang w:val="cy-GB"/>
        </w:rPr>
        <w:t xml:space="preserve"> a busnes o ran yr agenda werdd a sero net. </w:t>
      </w:r>
      <w:r w:rsidR="00A818DD">
        <w:rPr>
          <w:rFonts w:ascii="Arial" w:hAnsi="Arial" w:cs="Arial"/>
          <w:color w:val="000000" w:themeColor="text1"/>
          <w:sz w:val="24"/>
          <w:szCs w:val="24"/>
          <w:lang w:val="cy-GB"/>
        </w:rPr>
        <w:t>Ceir</w:t>
      </w:r>
      <w:r w:rsidRPr="00B4569E">
        <w:rPr>
          <w:rFonts w:ascii="Arial" w:hAnsi="Arial" w:cs="Arial"/>
          <w:color w:val="000000" w:themeColor="text1"/>
          <w:sz w:val="24"/>
          <w:szCs w:val="24"/>
          <w:lang w:val="cy-GB"/>
        </w:rPr>
        <w:t xml:space="preserve"> her i godi ymwybyddiaeth o sgiliau gwyrdd ac i fynd i’r afael â’r diffyg mewn sgiliau a gallu i ddiwallu’r anghenion lleol wrth ymdrin â’r amgylchedd newidiol sy’n gysylltiedig ag adferiad gwyrdd, ynni gwyrdd, systemau bwyd sy’n newid, systemau trafnidiaeth, mannau gwyrdd a seilwaith gwyrdd.</w:t>
      </w:r>
    </w:p>
    <w:p w14:paraId="2E42B8C1" w14:textId="071F20BE" w:rsidR="00313E9F" w:rsidRPr="00B4569E" w:rsidRDefault="00706D86" w:rsidP="007D0E8F">
      <w:pPr>
        <w:spacing w:line="240" w:lineRule="auto"/>
        <w:textAlignment w:val="baseline"/>
        <w:rPr>
          <w:rFonts w:ascii="Arial" w:eastAsia="Times New Roman" w:hAnsi="Arial" w:cs="Arial"/>
          <w:color w:val="000000" w:themeColor="text1"/>
          <w:sz w:val="24"/>
          <w:szCs w:val="24"/>
          <w:lang w:val="cy-GB" w:eastAsia="en-GB"/>
        </w:rPr>
      </w:pPr>
      <w:r w:rsidRPr="00B4569E">
        <w:rPr>
          <w:rFonts w:ascii="Arial" w:hAnsi="Arial" w:cs="Arial"/>
          <w:color w:val="000000" w:themeColor="text1"/>
          <w:sz w:val="24"/>
          <w:szCs w:val="24"/>
          <w:lang w:val="cy-GB"/>
        </w:rPr>
        <w:t xml:space="preserve">Er enghraifft, bydd yr heriau sydd ar fin digwydd yn y sector amgylchedd adeiledig yn gofyn am ymateb cyflym i ddatblygu sgiliau er mwyn sicrhau bod </w:t>
      </w:r>
      <w:r w:rsidR="00A818DD">
        <w:rPr>
          <w:rFonts w:ascii="Arial" w:hAnsi="Arial" w:cs="Arial"/>
          <w:color w:val="000000" w:themeColor="text1"/>
          <w:sz w:val="24"/>
          <w:szCs w:val="24"/>
          <w:lang w:val="cy-GB"/>
        </w:rPr>
        <w:t>g</w:t>
      </w:r>
      <w:r w:rsidRPr="00B4569E">
        <w:rPr>
          <w:rFonts w:ascii="Arial" w:hAnsi="Arial" w:cs="Arial"/>
          <w:color w:val="000000" w:themeColor="text1"/>
          <w:sz w:val="24"/>
          <w:szCs w:val="24"/>
          <w:lang w:val="cy-GB"/>
        </w:rPr>
        <w:t xml:space="preserve">weithlu medrus a chymwys </w:t>
      </w:r>
      <w:r w:rsidR="00A818DD">
        <w:rPr>
          <w:rFonts w:ascii="Arial" w:hAnsi="Arial" w:cs="Arial"/>
          <w:color w:val="000000" w:themeColor="text1"/>
          <w:sz w:val="24"/>
          <w:szCs w:val="24"/>
          <w:lang w:val="cy-GB"/>
        </w:rPr>
        <w:t xml:space="preserve">ar gael </w:t>
      </w:r>
      <w:r w:rsidRPr="00B4569E">
        <w:rPr>
          <w:rFonts w:ascii="Arial" w:hAnsi="Arial" w:cs="Arial"/>
          <w:color w:val="000000" w:themeColor="text1"/>
          <w:sz w:val="24"/>
          <w:szCs w:val="24"/>
          <w:lang w:val="cy-GB"/>
        </w:rPr>
        <w:t>sy'n gallu ymateb i'r agenda di-garbon sy'n dod i'r amlwg. Bydd angen i'r sector addysg ddarparu atebion hyfforddi arloesol i uwchsgilio'r gweithlu presennol a hefyd darparu'r sgiliau sydd eu hangen ar newydd-ddyfodiaid i gefnogi anghenion esblygol y sector penodol hwn</w:t>
      </w:r>
      <w:r w:rsidR="000A2111" w:rsidRPr="00B4569E">
        <w:rPr>
          <w:rFonts w:ascii="Arial" w:eastAsia="Times New Roman" w:hAnsi="Arial" w:cs="Arial"/>
          <w:color w:val="000000" w:themeColor="text1"/>
          <w:sz w:val="24"/>
          <w:szCs w:val="24"/>
          <w:lang w:val="cy-GB" w:eastAsia="en-GB"/>
        </w:rPr>
        <w:t>. </w:t>
      </w:r>
      <w:r w:rsidR="001D54E5" w:rsidRPr="00B4569E">
        <w:rPr>
          <w:rFonts w:ascii="Arial" w:eastAsia="Times New Roman" w:hAnsi="Arial" w:cs="Arial"/>
          <w:color w:val="000000" w:themeColor="text1"/>
          <w:sz w:val="24"/>
          <w:szCs w:val="24"/>
          <w:lang w:val="cy-GB" w:eastAsia="en-GB"/>
        </w:rPr>
        <w:t>B</w:t>
      </w:r>
      <w:r w:rsidRPr="00B4569E">
        <w:rPr>
          <w:rFonts w:ascii="Arial" w:eastAsia="Times New Roman" w:hAnsi="Arial" w:cs="Arial"/>
          <w:color w:val="000000" w:themeColor="text1"/>
          <w:sz w:val="24"/>
          <w:szCs w:val="24"/>
          <w:lang w:val="cy-GB" w:eastAsia="en-GB"/>
        </w:rPr>
        <w:t xml:space="preserve">ydd </w:t>
      </w:r>
      <w:r w:rsidR="00A818DD">
        <w:rPr>
          <w:rFonts w:ascii="Arial" w:eastAsia="Times New Roman" w:hAnsi="Arial" w:cs="Arial"/>
          <w:color w:val="000000" w:themeColor="text1"/>
          <w:sz w:val="24"/>
          <w:szCs w:val="24"/>
          <w:lang w:val="cy-GB" w:eastAsia="en-GB"/>
        </w:rPr>
        <w:t xml:space="preserve">yr </w:t>
      </w:r>
      <w:r w:rsidRPr="00B4569E">
        <w:rPr>
          <w:rFonts w:ascii="Arial" w:eastAsia="Times New Roman" w:hAnsi="Arial" w:cs="Arial"/>
          <w:color w:val="000000" w:themeColor="text1"/>
          <w:sz w:val="24"/>
          <w:szCs w:val="24"/>
          <w:lang w:val="cy-GB" w:eastAsia="en-GB"/>
        </w:rPr>
        <w:t>atebion b</w:t>
      </w:r>
      <w:r w:rsidR="001D54E5" w:rsidRPr="00B4569E">
        <w:rPr>
          <w:rFonts w:ascii="Arial" w:eastAsia="Times New Roman" w:hAnsi="Arial" w:cs="Arial"/>
          <w:color w:val="000000" w:themeColor="text1"/>
          <w:sz w:val="24"/>
          <w:szCs w:val="24"/>
          <w:lang w:val="cy-GB" w:eastAsia="en-GB"/>
        </w:rPr>
        <w:t>laenoriaeth</w:t>
      </w:r>
      <w:r w:rsidR="000A2111" w:rsidRPr="00B4569E">
        <w:rPr>
          <w:rFonts w:ascii="Arial" w:eastAsia="Times New Roman" w:hAnsi="Arial" w:cs="Arial"/>
          <w:color w:val="000000" w:themeColor="text1"/>
          <w:sz w:val="24"/>
          <w:szCs w:val="24"/>
          <w:lang w:val="cy-GB" w:eastAsia="en-GB"/>
        </w:rPr>
        <w:t xml:space="preserve"> </w:t>
      </w:r>
      <w:r w:rsidRPr="00B4569E">
        <w:rPr>
          <w:rFonts w:ascii="Arial" w:eastAsia="Times New Roman" w:hAnsi="Arial" w:cs="Arial"/>
          <w:color w:val="000000" w:themeColor="text1"/>
          <w:sz w:val="24"/>
          <w:szCs w:val="24"/>
          <w:lang w:val="cy-GB" w:eastAsia="en-GB"/>
        </w:rPr>
        <w:t>yn cynnwys</w:t>
      </w:r>
      <w:r w:rsidR="000A2111" w:rsidRPr="00B4569E">
        <w:rPr>
          <w:rFonts w:ascii="Arial" w:eastAsia="Times New Roman" w:hAnsi="Arial" w:cs="Arial"/>
          <w:color w:val="000000" w:themeColor="text1"/>
          <w:sz w:val="24"/>
          <w:szCs w:val="24"/>
          <w:lang w:val="cy-GB" w:eastAsia="en-GB"/>
        </w:rPr>
        <w:t>:</w:t>
      </w:r>
    </w:p>
    <w:p w14:paraId="21881E92" w14:textId="77777777" w:rsidR="00706D86" w:rsidRPr="00B4569E" w:rsidRDefault="00706D86">
      <w:pPr>
        <w:pStyle w:val="ListParagraph"/>
        <w:numPr>
          <w:ilvl w:val="0"/>
          <w:numId w:val="31"/>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Rhaglenni uwchsgilio i fodloni disgwyliadau adeiladu gwyrdd, o'r sylfaenol i'r uwch, o ran deall atebion tŷ cyfan</w:t>
      </w:r>
    </w:p>
    <w:p w14:paraId="7E09963C" w14:textId="232BAB34" w:rsidR="00706D86" w:rsidRPr="00B4569E" w:rsidRDefault="00706D86">
      <w:pPr>
        <w:pStyle w:val="ListParagraph"/>
        <w:numPr>
          <w:ilvl w:val="0"/>
          <w:numId w:val="31"/>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Rhaglenni hyfforddi ynghylch gosod cynhyrchion adnewyddadwy, yn ogystal ag asesiad achrededig cadarn o addasrwydd/cymhwysedd y gosodiad.</w:t>
      </w:r>
    </w:p>
    <w:p w14:paraId="066B0BE3" w14:textId="6FA00497" w:rsidR="000A2111" w:rsidRPr="00B4569E" w:rsidRDefault="00706D86">
      <w:pPr>
        <w:pStyle w:val="ListParagraph"/>
        <w:numPr>
          <w:ilvl w:val="0"/>
          <w:numId w:val="31"/>
        </w:numPr>
        <w:spacing w:after="0" w:line="240" w:lineRule="auto"/>
        <w:textAlignment w:val="baseline"/>
        <w:rPr>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Rhaglenni hyfforddi i gwrdd ag adeiladu oddi ar y safle, o safbwynt gweithgynhyrchu i gefnogi cwmnïau lleol.</w:t>
      </w:r>
    </w:p>
    <w:p w14:paraId="53B3BA63" w14:textId="77777777" w:rsidR="000A2111" w:rsidRPr="00B4569E" w:rsidRDefault="000A211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31024746" w14:textId="0DE752B4" w:rsidR="000A2111" w:rsidRPr="00B4569E" w:rsidRDefault="00706D86"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Wrth i ddatblygiadau newydd gael eu cyflwyno, mae angen inni edrych ar ddatrysiadau datblygu sgiliau a hyfforddi effeithiol sy'n ymatebol, gyda sefydlu canolfan arbenigedd. Mae hyn yn arbennig o berthnasol i sectorau Adeiladu a </w:t>
      </w:r>
      <w:r w:rsidRPr="00B4569E">
        <w:rPr>
          <w:rFonts w:ascii="Arial" w:eastAsia="Times New Roman" w:hAnsi="Arial" w:cs="Arial"/>
          <w:color w:val="000000" w:themeColor="text1"/>
          <w:sz w:val="24"/>
          <w:szCs w:val="24"/>
          <w:lang w:val="cy-GB" w:eastAsia="en-GB"/>
        </w:rPr>
        <w:lastRenderedPageBreak/>
        <w:t>Pheirianneg a Gweithgynhyrchu</w:t>
      </w:r>
      <w:r w:rsidR="001C3CB8">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lle mae anghenion sgiliau yn y dyfodol yn ymwneud â sgiliau peirianneg arbenigol, sgiliau ôl-osod, sgiliau gweithgynhyrchu clyfar a sgiliau ynni adnewyddadwy</w:t>
      </w:r>
      <w:r w:rsidR="000A2111" w:rsidRPr="00B4569E">
        <w:rPr>
          <w:rFonts w:ascii="Arial" w:hAnsi="Arial" w:cs="Arial"/>
          <w:color w:val="000000" w:themeColor="text1"/>
          <w:sz w:val="24"/>
          <w:szCs w:val="24"/>
          <w:lang w:val="cy-GB"/>
        </w:rPr>
        <w:t xml:space="preserve">. </w:t>
      </w:r>
    </w:p>
    <w:p w14:paraId="3F752411" w14:textId="77777777" w:rsidR="000A2111" w:rsidRPr="00B4569E" w:rsidRDefault="000A2111" w:rsidP="00245B3A">
      <w:pPr>
        <w:spacing w:after="0" w:line="240" w:lineRule="auto"/>
        <w:textAlignment w:val="baseline"/>
        <w:rPr>
          <w:rFonts w:ascii="Arial" w:eastAsia="Times New Roman" w:hAnsi="Arial" w:cs="Arial"/>
          <w:b/>
          <w:color w:val="000000" w:themeColor="text1"/>
          <w:sz w:val="24"/>
          <w:szCs w:val="24"/>
          <w:lang w:val="cy-GB" w:eastAsia="en-GB"/>
        </w:rPr>
      </w:pPr>
    </w:p>
    <w:p w14:paraId="0BF57FA3" w14:textId="2B58DB30" w:rsidR="000A2111" w:rsidRPr="00B4569E" w:rsidRDefault="00706D86" w:rsidP="00245B3A">
      <w:pPr>
        <w:spacing w:after="0" w:line="240" w:lineRule="auto"/>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Yr Iaith Gymraeg</w:t>
      </w:r>
    </w:p>
    <w:p w14:paraId="642E536C" w14:textId="77777777" w:rsidR="000A2111" w:rsidRPr="00B4569E" w:rsidRDefault="000A2111" w:rsidP="00245B3A">
      <w:pPr>
        <w:spacing w:after="0" w:line="240" w:lineRule="auto"/>
        <w:rPr>
          <w:rFonts w:ascii="Arial" w:hAnsi="Arial" w:cs="Arial"/>
          <w:color w:val="000000" w:themeColor="text1"/>
          <w:sz w:val="24"/>
          <w:szCs w:val="24"/>
          <w:lang w:val="cy-GB"/>
        </w:rPr>
      </w:pPr>
    </w:p>
    <w:p w14:paraId="11F33CE4" w14:textId="3E64D82D" w:rsidR="000A2111" w:rsidRPr="00B4569E" w:rsidRDefault="00706D86"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Wrth gymryd i ystyriaeth y ddarpariaeth sgiliau yng nghyd-destun Sir Gaerfyrddin, rhaid ystyried datblygu darpariaeth sy’n galluogi unigolion i ymgymryd â dysgu yn eu dewis iaith. Gyda 43.9% o'r boblogaeth yn gallu siarad Cymraeg mae dadl glir y byddai'r galw yn bodoli. Mae hyn hefyd yn diwallu anghenion cyflogwyr lleol lle </w:t>
      </w:r>
      <w:r w:rsidR="001C3CB8">
        <w:rPr>
          <w:rFonts w:ascii="Arial" w:hAnsi="Arial" w:cs="Arial"/>
          <w:color w:val="000000" w:themeColor="text1"/>
          <w:sz w:val="24"/>
          <w:szCs w:val="24"/>
          <w:lang w:val="cy-GB"/>
        </w:rPr>
        <w:t>y nodwyd fod</w:t>
      </w:r>
      <w:r w:rsidRPr="00B4569E">
        <w:rPr>
          <w:rFonts w:ascii="Arial" w:hAnsi="Arial" w:cs="Arial"/>
          <w:color w:val="000000" w:themeColor="text1"/>
          <w:sz w:val="24"/>
          <w:szCs w:val="24"/>
          <w:lang w:val="cy-GB"/>
        </w:rPr>
        <w:t xml:space="preserve"> sgiliau iaith Gymraeg </w:t>
      </w:r>
      <w:r w:rsidR="001C3CB8">
        <w:rPr>
          <w:rFonts w:ascii="Arial" w:hAnsi="Arial" w:cs="Arial"/>
          <w:color w:val="000000" w:themeColor="text1"/>
          <w:sz w:val="24"/>
          <w:szCs w:val="24"/>
          <w:lang w:val="cy-GB"/>
        </w:rPr>
        <w:t>yn b</w:t>
      </w:r>
      <w:r w:rsidRPr="00B4569E">
        <w:rPr>
          <w:rFonts w:ascii="Arial" w:hAnsi="Arial" w:cs="Arial"/>
          <w:color w:val="000000" w:themeColor="text1"/>
          <w:sz w:val="24"/>
          <w:szCs w:val="24"/>
          <w:lang w:val="cy-GB"/>
        </w:rPr>
        <w:t xml:space="preserve">wysig </w:t>
      </w:r>
      <w:r w:rsidR="001C3CB8">
        <w:rPr>
          <w:rFonts w:ascii="Arial" w:hAnsi="Arial" w:cs="Arial"/>
          <w:color w:val="000000" w:themeColor="text1"/>
          <w:sz w:val="24"/>
          <w:szCs w:val="24"/>
          <w:lang w:val="cy-GB"/>
        </w:rPr>
        <w:t>yn</w:t>
      </w:r>
      <w:r w:rsidRPr="00B4569E">
        <w:rPr>
          <w:rFonts w:ascii="Arial" w:hAnsi="Arial" w:cs="Arial"/>
          <w:color w:val="000000" w:themeColor="text1"/>
          <w:sz w:val="24"/>
          <w:szCs w:val="24"/>
          <w:lang w:val="cy-GB"/>
        </w:rPr>
        <w:t xml:space="preserve"> y sectorau Diwydiannau Creadigol, Iechyd a Gofal Cymdeithasol a Manwerthu, Twristiaeth a Hamdden</w:t>
      </w:r>
      <w:r w:rsidR="000A2111" w:rsidRPr="00B4569E">
        <w:rPr>
          <w:rFonts w:ascii="Arial" w:hAnsi="Arial" w:cs="Arial"/>
          <w:color w:val="000000" w:themeColor="text1"/>
          <w:sz w:val="24"/>
          <w:szCs w:val="24"/>
          <w:lang w:val="cy-GB"/>
        </w:rPr>
        <w:t xml:space="preserve">.  </w:t>
      </w:r>
    </w:p>
    <w:p w14:paraId="3B73A0A4" w14:textId="77777777" w:rsidR="000A2111" w:rsidRPr="00B4569E" w:rsidRDefault="000A2111" w:rsidP="00245B3A">
      <w:pPr>
        <w:spacing w:after="0" w:line="240" w:lineRule="auto"/>
        <w:rPr>
          <w:rFonts w:ascii="Arial" w:hAnsi="Arial" w:cs="Arial"/>
          <w:color w:val="000000" w:themeColor="text1"/>
          <w:sz w:val="24"/>
          <w:szCs w:val="24"/>
          <w:lang w:val="cy-GB"/>
        </w:rPr>
      </w:pPr>
    </w:p>
    <w:p w14:paraId="6D177E38" w14:textId="0916079D" w:rsidR="000A2111" w:rsidRPr="00B4569E" w:rsidRDefault="008069B7" w:rsidP="00245B3A">
      <w:pPr>
        <w:spacing w:after="0" w:line="240" w:lineRule="auto"/>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Cyfleoedd Cyfoethogi a Gwirfoddoli</w:t>
      </w:r>
    </w:p>
    <w:p w14:paraId="2D2EBDDF" w14:textId="77777777" w:rsidR="008069B7" w:rsidRPr="00B4569E" w:rsidRDefault="008069B7" w:rsidP="00245B3A">
      <w:pPr>
        <w:spacing w:after="0" w:line="240" w:lineRule="auto"/>
        <w:rPr>
          <w:rFonts w:ascii="Arial" w:hAnsi="Arial" w:cs="Arial"/>
          <w:color w:val="000000" w:themeColor="text1"/>
          <w:sz w:val="24"/>
          <w:szCs w:val="24"/>
          <w:lang w:val="cy-GB"/>
        </w:rPr>
      </w:pPr>
    </w:p>
    <w:p w14:paraId="395214F8" w14:textId="06B95742" w:rsidR="000A2111" w:rsidRPr="00B4569E" w:rsidRDefault="008069B7"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Mae dadl i awgrymu y gallai darparu cyfleoedd cyfoethogi a gwirfoddoli ddod â buddion tebyg i’r rhai a ddarperir gan gyfleoedd profiad gwaith. Yn draddodiadol, </w:t>
      </w:r>
      <w:r w:rsidR="00175F27">
        <w:rPr>
          <w:rFonts w:ascii="Arial" w:hAnsi="Arial" w:cs="Arial"/>
          <w:color w:val="000000" w:themeColor="text1"/>
          <w:sz w:val="24"/>
          <w:szCs w:val="24"/>
          <w:lang w:val="cy-GB"/>
        </w:rPr>
        <w:t>ystyriwyd</w:t>
      </w:r>
      <w:r w:rsidRPr="00B4569E">
        <w:rPr>
          <w:rFonts w:ascii="Arial" w:hAnsi="Arial" w:cs="Arial"/>
          <w:color w:val="000000" w:themeColor="text1"/>
          <w:sz w:val="24"/>
          <w:szCs w:val="24"/>
          <w:lang w:val="cy-GB"/>
        </w:rPr>
        <w:t xml:space="preserve"> profiad gwaith </w:t>
      </w:r>
      <w:r w:rsidR="00175F27">
        <w:rPr>
          <w:rFonts w:ascii="Arial" w:hAnsi="Arial" w:cs="Arial"/>
          <w:color w:val="000000" w:themeColor="text1"/>
          <w:sz w:val="24"/>
          <w:szCs w:val="24"/>
          <w:lang w:val="cy-GB"/>
        </w:rPr>
        <w:t>fel</w:t>
      </w:r>
      <w:r w:rsidRPr="00B4569E">
        <w:rPr>
          <w:rFonts w:ascii="Arial" w:hAnsi="Arial" w:cs="Arial"/>
          <w:color w:val="000000" w:themeColor="text1"/>
          <w:sz w:val="24"/>
          <w:szCs w:val="24"/>
          <w:lang w:val="cy-GB"/>
        </w:rPr>
        <w:t xml:space="preserve"> rhywbeth y mae pobl ifanc yn ei wneud fel rhan o'u haddysg statudol, ond </w:t>
      </w:r>
      <w:r w:rsidR="00175F27">
        <w:rPr>
          <w:rFonts w:ascii="Arial" w:hAnsi="Arial" w:cs="Arial"/>
          <w:color w:val="000000" w:themeColor="text1"/>
          <w:sz w:val="24"/>
          <w:szCs w:val="24"/>
          <w:lang w:val="cy-GB"/>
        </w:rPr>
        <w:t xml:space="preserve">gall </w:t>
      </w:r>
      <w:r w:rsidRPr="00B4569E">
        <w:rPr>
          <w:rFonts w:ascii="Arial" w:hAnsi="Arial" w:cs="Arial"/>
          <w:color w:val="000000" w:themeColor="text1"/>
          <w:sz w:val="24"/>
          <w:szCs w:val="24"/>
          <w:lang w:val="cy-GB"/>
        </w:rPr>
        <w:t>bob grŵp oedran a phobl o bob cefndir</w:t>
      </w:r>
      <w:r w:rsidR="00175F27">
        <w:rPr>
          <w:rFonts w:ascii="Arial" w:hAnsi="Arial" w:cs="Arial"/>
          <w:color w:val="000000" w:themeColor="text1"/>
          <w:sz w:val="24"/>
          <w:szCs w:val="24"/>
          <w:lang w:val="cy-GB"/>
        </w:rPr>
        <w:t xml:space="preserve"> gael mantais o hyn</w:t>
      </w:r>
      <w:r w:rsidRPr="00B4569E">
        <w:rPr>
          <w:rFonts w:ascii="Arial" w:hAnsi="Arial" w:cs="Arial"/>
          <w:color w:val="000000" w:themeColor="text1"/>
          <w:sz w:val="24"/>
          <w:szCs w:val="24"/>
          <w:lang w:val="cy-GB"/>
        </w:rPr>
        <w:t>. Gall sesiynau blasu mewn diwydiannau perthnasol leihau'r nifer sy'n gadael ac amlygu'r manteision ehangach i'w gwireddu drwy fod mewn gwaith yn hytrach na</w:t>
      </w:r>
      <w:r w:rsidR="003550D2">
        <w:rPr>
          <w:rFonts w:ascii="Arial" w:hAnsi="Arial" w:cs="Arial"/>
          <w:color w:val="000000" w:themeColor="text1"/>
          <w:sz w:val="24"/>
          <w:szCs w:val="24"/>
          <w:lang w:val="cy-GB"/>
        </w:rPr>
        <w:t>’r</w:t>
      </w:r>
      <w:r w:rsidRPr="00B4569E">
        <w:rPr>
          <w:rFonts w:ascii="Arial" w:hAnsi="Arial" w:cs="Arial"/>
          <w:color w:val="000000" w:themeColor="text1"/>
          <w:sz w:val="24"/>
          <w:szCs w:val="24"/>
          <w:lang w:val="cy-GB"/>
        </w:rPr>
        <w:t xml:space="preserve"> ffocws traddodiadol </w:t>
      </w:r>
      <w:r w:rsidR="003550D2">
        <w:rPr>
          <w:rFonts w:ascii="Arial" w:hAnsi="Arial" w:cs="Arial"/>
          <w:color w:val="000000" w:themeColor="text1"/>
          <w:sz w:val="24"/>
          <w:szCs w:val="24"/>
          <w:lang w:val="cy-GB"/>
        </w:rPr>
        <w:t xml:space="preserve">ar y </w:t>
      </w:r>
      <w:r w:rsidRPr="00B4569E">
        <w:rPr>
          <w:rFonts w:ascii="Arial" w:hAnsi="Arial" w:cs="Arial"/>
          <w:color w:val="000000" w:themeColor="text1"/>
          <w:sz w:val="24"/>
          <w:szCs w:val="24"/>
          <w:lang w:val="cy-GB"/>
        </w:rPr>
        <w:t xml:space="preserve">wobr ariannol. Gellir dweud yr un peth am leoliadau gwirfoddoli </w:t>
      </w:r>
      <w:r w:rsidR="003550D2">
        <w:rPr>
          <w:rFonts w:ascii="Arial" w:hAnsi="Arial" w:cs="Arial"/>
          <w:color w:val="000000" w:themeColor="text1"/>
          <w:sz w:val="24"/>
          <w:szCs w:val="24"/>
          <w:lang w:val="cy-GB"/>
        </w:rPr>
        <w:t>yn</w:t>
      </w:r>
      <w:r w:rsidRPr="00B4569E">
        <w:rPr>
          <w:rFonts w:ascii="Arial" w:hAnsi="Arial" w:cs="Arial"/>
          <w:color w:val="000000" w:themeColor="text1"/>
          <w:sz w:val="24"/>
          <w:szCs w:val="24"/>
          <w:lang w:val="cy-GB"/>
        </w:rPr>
        <w:t xml:space="preserve"> y trydydd sector niferus yn y rhanbarth a grwpiau cymunedol llai. Byddai cymryd rhan mewn cynlluniau o’r fath yn darparu dull fesul cam o fynd i mewn i’r farchnad lafur, gan ddileu rhywfaint o’r pwysau y gallai’r rhai sydd bellaf i ffwrdd </w:t>
      </w:r>
      <w:r w:rsidR="003550D2">
        <w:rPr>
          <w:rFonts w:ascii="Arial" w:hAnsi="Arial" w:cs="Arial"/>
          <w:color w:val="000000" w:themeColor="text1"/>
          <w:sz w:val="24"/>
          <w:szCs w:val="24"/>
          <w:lang w:val="cy-GB"/>
        </w:rPr>
        <w:t xml:space="preserve">oddi wrthi </w:t>
      </w:r>
      <w:r w:rsidRPr="00B4569E">
        <w:rPr>
          <w:rFonts w:ascii="Arial" w:hAnsi="Arial" w:cs="Arial"/>
          <w:color w:val="000000" w:themeColor="text1"/>
          <w:sz w:val="24"/>
          <w:szCs w:val="24"/>
          <w:lang w:val="cy-GB"/>
        </w:rPr>
        <w:t>ei deimlo wrth drosglwyddo’n syth i gyflogaeth â thâl. Mae cyfleoedd i archwilio ymarferoldeb dull o’r fath ar draws y rhanbarth, gan edrych ar wersi a ddysgwyd o fentrau tebyg</w:t>
      </w:r>
      <w:r w:rsidR="000A2111" w:rsidRPr="00B4569E">
        <w:rPr>
          <w:rFonts w:ascii="Arial" w:hAnsi="Arial" w:cs="Arial"/>
          <w:color w:val="000000" w:themeColor="text1"/>
          <w:sz w:val="24"/>
          <w:szCs w:val="24"/>
          <w:lang w:val="cy-GB"/>
        </w:rPr>
        <w:t>.</w:t>
      </w:r>
    </w:p>
    <w:p w14:paraId="1CFB33DB" w14:textId="77777777" w:rsidR="000A2111" w:rsidRPr="00B4569E" w:rsidRDefault="000A2111" w:rsidP="00245B3A">
      <w:pPr>
        <w:spacing w:after="0" w:line="240" w:lineRule="auto"/>
        <w:rPr>
          <w:rFonts w:ascii="Arial" w:hAnsi="Arial" w:cs="Arial"/>
          <w:b/>
          <w:bCs/>
          <w:color w:val="000000" w:themeColor="text1"/>
          <w:sz w:val="24"/>
          <w:szCs w:val="24"/>
          <w:highlight w:val="yellow"/>
          <w:lang w:val="cy-GB"/>
        </w:rPr>
      </w:pPr>
    </w:p>
    <w:p w14:paraId="6C011027" w14:textId="77777777" w:rsidR="000A2111" w:rsidRPr="00B4569E" w:rsidRDefault="000A2111" w:rsidP="00245B3A">
      <w:pPr>
        <w:pStyle w:val="paragraph"/>
        <w:spacing w:before="0" w:beforeAutospacing="0" w:after="0" w:afterAutospacing="0"/>
        <w:textAlignment w:val="baseline"/>
        <w:rPr>
          <w:rFonts w:ascii="Arial" w:hAnsi="Arial" w:cs="Arial"/>
          <w:color w:val="000000" w:themeColor="text1"/>
          <w:lang w:val="cy-GB"/>
        </w:rPr>
      </w:pPr>
      <w:r w:rsidRPr="00B4569E">
        <w:rPr>
          <w:rStyle w:val="normaltextrun"/>
          <w:rFonts w:ascii="Arial" w:hAnsi="Arial" w:cs="Arial"/>
          <w:b/>
          <w:color w:val="000000" w:themeColor="text1"/>
          <w:lang w:val="cy-GB"/>
        </w:rPr>
        <w:t>Multiply</w:t>
      </w:r>
      <w:r w:rsidRPr="00B4569E">
        <w:rPr>
          <w:rStyle w:val="eop"/>
          <w:rFonts w:ascii="Arial" w:hAnsi="Arial" w:cs="Arial"/>
          <w:color w:val="000000" w:themeColor="text1"/>
          <w:lang w:val="cy-GB"/>
        </w:rPr>
        <w:t> </w:t>
      </w:r>
    </w:p>
    <w:p w14:paraId="7FD59FD3" w14:textId="77777777" w:rsidR="000A2111" w:rsidRPr="00B4569E" w:rsidRDefault="000A2111" w:rsidP="00245B3A">
      <w:pPr>
        <w:pStyle w:val="paragraph"/>
        <w:spacing w:before="0" w:beforeAutospacing="0" w:after="0" w:afterAutospacing="0"/>
        <w:textAlignment w:val="baseline"/>
        <w:rPr>
          <w:rStyle w:val="normaltextrun"/>
          <w:rFonts w:ascii="Arial" w:hAnsi="Arial" w:cs="Arial"/>
          <w:color w:val="000000" w:themeColor="text1"/>
          <w:lang w:val="cy-GB"/>
        </w:rPr>
      </w:pPr>
    </w:p>
    <w:p w14:paraId="7F43BDD8" w14:textId="52C81A73" w:rsidR="00AC7B9D" w:rsidRPr="00B4569E" w:rsidRDefault="00AC7B9D" w:rsidP="00AC7B9D">
      <w:pPr>
        <w:spacing w:after="0" w:line="240" w:lineRule="auto"/>
        <w:textAlignment w:val="baseline"/>
        <w:rPr>
          <w:rStyle w:val="normaltextrun"/>
          <w:rFonts w:ascii="Arial" w:eastAsia="Times New Roman" w:hAnsi="Arial" w:cs="Arial"/>
          <w:color w:val="000000" w:themeColor="text1"/>
          <w:sz w:val="24"/>
          <w:szCs w:val="24"/>
          <w:lang w:val="cy-GB" w:eastAsia="en-GB"/>
        </w:rPr>
      </w:pPr>
      <w:r w:rsidRPr="00B4569E">
        <w:rPr>
          <w:rStyle w:val="normaltextrun"/>
          <w:rFonts w:ascii="Arial" w:eastAsia="Times New Roman" w:hAnsi="Arial" w:cs="Arial"/>
          <w:color w:val="000000" w:themeColor="text1"/>
          <w:sz w:val="24"/>
          <w:szCs w:val="24"/>
          <w:lang w:val="cy-GB" w:eastAsia="en-GB"/>
        </w:rPr>
        <w:t>Nid yw llawer o bobl economaidd anweithgar yn cael profiadau cadarnhaol yn yr ysgol neu'r coleg felly mae angen ymgysylltu a dysgu mewn ffordd arloesol sy'n wahanol i amgylcheddau dysgu ffurfiol.</w:t>
      </w:r>
      <w:r w:rsidR="003550D2">
        <w:rPr>
          <w:rStyle w:val="normaltextrun"/>
          <w:rFonts w:ascii="Arial" w:eastAsia="Times New Roman" w:hAnsi="Arial" w:cs="Arial"/>
          <w:color w:val="000000" w:themeColor="text1"/>
          <w:sz w:val="24"/>
          <w:szCs w:val="24"/>
          <w:lang w:val="cy-GB" w:eastAsia="en-GB"/>
        </w:rPr>
        <w:t xml:space="preserve"> </w:t>
      </w:r>
      <w:r w:rsidRPr="00B4569E">
        <w:rPr>
          <w:rStyle w:val="normaltextrun"/>
          <w:rFonts w:ascii="Arial" w:eastAsia="Times New Roman" w:hAnsi="Arial" w:cs="Arial"/>
          <w:color w:val="000000" w:themeColor="text1"/>
          <w:sz w:val="24"/>
          <w:szCs w:val="24"/>
          <w:lang w:val="cy-GB" w:eastAsia="en-GB"/>
        </w:rPr>
        <w:t>Bydd angen ystyried ymyriadau cymunedol i gyflenwi rhifedd gweithredol er mwyn cynyddu ymgysylltiad oherwydd llai o hyder a mwy o arwahanrwydd y mae pobl economaidd anweithgar yn ei wynebu yn dilyn y pandemig.</w:t>
      </w:r>
    </w:p>
    <w:p w14:paraId="64D710E3" w14:textId="77777777" w:rsidR="00AC7B9D" w:rsidRPr="00B4569E" w:rsidRDefault="00AC7B9D" w:rsidP="00AC7B9D">
      <w:pPr>
        <w:spacing w:after="0" w:line="240" w:lineRule="auto"/>
        <w:textAlignment w:val="baseline"/>
        <w:rPr>
          <w:rStyle w:val="normaltextrun"/>
          <w:rFonts w:ascii="Arial" w:eastAsia="Times New Roman" w:hAnsi="Arial" w:cs="Arial"/>
          <w:color w:val="000000" w:themeColor="text1"/>
          <w:sz w:val="24"/>
          <w:szCs w:val="24"/>
          <w:lang w:val="cy-GB" w:eastAsia="en-GB"/>
        </w:rPr>
      </w:pPr>
    </w:p>
    <w:p w14:paraId="15D3CF4A" w14:textId="3983A5F7" w:rsidR="000A2111" w:rsidRPr="00B4569E" w:rsidRDefault="00AC7B9D" w:rsidP="00AC7B9D">
      <w:pPr>
        <w:spacing w:after="0" w:line="240" w:lineRule="auto"/>
        <w:textAlignment w:val="baseline"/>
        <w:rPr>
          <w:rFonts w:ascii="Arial" w:eastAsia="Times New Roman" w:hAnsi="Arial" w:cs="Arial"/>
          <w:color w:val="000000" w:themeColor="text1"/>
          <w:sz w:val="24"/>
          <w:szCs w:val="24"/>
          <w:lang w:val="cy-GB" w:eastAsia="en-GB"/>
        </w:rPr>
      </w:pPr>
      <w:r w:rsidRPr="00B4569E">
        <w:rPr>
          <w:rStyle w:val="normaltextrun"/>
          <w:rFonts w:ascii="Arial" w:eastAsia="Times New Roman" w:hAnsi="Arial" w:cs="Arial"/>
          <w:color w:val="000000" w:themeColor="text1"/>
          <w:sz w:val="24"/>
          <w:szCs w:val="24"/>
          <w:lang w:val="cy-GB" w:eastAsia="en-GB"/>
        </w:rPr>
        <w:t>Wrth gyfl</w:t>
      </w:r>
      <w:r w:rsidR="003550D2">
        <w:rPr>
          <w:rStyle w:val="normaltextrun"/>
          <w:rFonts w:ascii="Arial" w:eastAsia="Times New Roman" w:hAnsi="Arial" w:cs="Arial"/>
          <w:color w:val="000000" w:themeColor="text1"/>
          <w:sz w:val="24"/>
          <w:szCs w:val="24"/>
          <w:lang w:val="cy-GB" w:eastAsia="en-GB"/>
        </w:rPr>
        <w:t>enw</w:t>
      </w:r>
      <w:r w:rsidRPr="00B4569E">
        <w:rPr>
          <w:rStyle w:val="normaltextrun"/>
          <w:rFonts w:ascii="Arial" w:eastAsia="Times New Roman" w:hAnsi="Arial" w:cs="Arial"/>
          <w:color w:val="000000" w:themeColor="text1"/>
          <w:sz w:val="24"/>
          <w:szCs w:val="24"/>
          <w:lang w:val="cy-GB" w:eastAsia="en-GB"/>
        </w:rPr>
        <w:t>i’r fenter Multiply, rydym yn rhagweld y bydd yr heriau fel a ganlyn</w:t>
      </w:r>
      <w:r w:rsidR="000A2111" w:rsidRPr="00B4569E">
        <w:rPr>
          <w:rFonts w:ascii="Arial" w:eastAsia="Times New Roman" w:hAnsi="Arial" w:cs="Arial"/>
          <w:color w:val="000000" w:themeColor="text1"/>
          <w:sz w:val="24"/>
          <w:szCs w:val="24"/>
          <w:lang w:val="cy-GB" w:eastAsia="en-GB"/>
        </w:rPr>
        <w:t>: </w:t>
      </w:r>
    </w:p>
    <w:p w14:paraId="5C53578D" w14:textId="77777777" w:rsidR="00AC7B9D" w:rsidRPr="00B4569E" w:rsidRDefault="00AC7B9D">
      <w:pPr>
        <w:numPr>
          <w:ilvl w:val="0"/>
          <w:numId w:val="15"/>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Prinder tiwtoriaid rhifedd.</w:t>
      </w:r>
    </w:p>
    <w:p w14:paraId="0452A234" w14:textId="20217E84" w:rsidR="00AC7B9D" w:rsidRPr="00B4569E" w:rsidRDefault="00AC7B9D">
      <w:pPr>
        <w:numPr>
          <w:ilvl w:val="0"/>
          <w:numId w:val="15"/>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Recriwtio dysgwyr, yn rhannol oherwydd y stigma sy'n gysylltiedig â diffyg sgiliau sylfaenol.</w:t>
      </w:r>
    </w:p>
    <w:p w14:paraId="71256088" w14:textId="0A82B998" w:rsidR="00AC7B9D" w:rsidRPr="00B4569E" w:rsidRDefault="00AC7B9D">
      <w:pPr>
        <w:numPr>
          <w:ilvl w:val="0"/>
          <w:numId w:val="15"/>
        </w:num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Mae'r ffocws ar rifedd yn unig yn annhebygol o fynd i'r afael ag anghenion llawn dysgwyr, a fydd yn aml hefyd yn brin o sgiliau llythrennedd a digidol sylfaenol. Fel y cyfryw, efallai y bydd angen darparu Multiply ochr yn ochr â darpariaeth arall, neu fe all fod yn llai effeithiol nag y gallai fod.</w:t>
      </w:r>
    </w:p>
    <w:p w14:paraId="41F531B9" w14:textId="60DC9BD2" w:rsidR="00AC7B9D" w:rsidRPr="00B4569E" w:rsidRDefault="003550D2">
      <w:pPr>
        <w:numPr>
          <w:ilvl w:val="0"/>
          <w:numId w:val="15"/>
        </w:numPr>
        <w:spacing w:after="0" w:line="240" w:lineRule="auto"/>
        <w:rPr>
          <w:rFonts w:ascii="Arial" w:eastAsia="Times New Roman" w:hAnsi="Arial" w:cs="Arial"/>
          <w:color w:val="000000" w:themeColor="text1"/>
          <w:sz w:val="24"/>
          <w:szCs w:val="24"/>
          <w:lang w:val="cy-GB" w:eastAsia="en-GB"/>
        </w:rPr>
      </w:pPr>
      <w:r>
        <w:rPr>
          <w:rFonts w:ascii="Arial" w:eastAsia="Times New Roman" w:hAnsi="Arial" w:cs="Arial"/>
          <w:color w:val="000000" w:themeColor="text1"/>
          <w:sz w:val="24"/>
          <w:szCs w:val="24"/>
          <w:lang w:val="cy-GB" w:eastAsia="en-GB"/>
        </w:rPr>
        <w:t>Ceir</w:t>
      </w:r>
      <w:r w:rsidR="00AC7B9D" w:rsidRPr="00B4569E">
        <w:rPr>
          <w:rFonts w:ascii="Arial" w:eastAsia="Times New Roman" w:hAnsi="Arial" w:cs="Arial"/>
          <w:color w:val="000000" w:themeColor="text1"/>
          <w:sz w:val="24"/>
          <w:szCs w:val="24"/>
          <w:lang w:val="cy-GB" w:eastAsia="en-GB"/>
        </w:rPr>
        <w:t xml:space="preserve"> rhyngweithio cymhleth gyda chymorth gan Lywodraeth Cymru </w:t>
      </w:r>
      <w:r w:rsidRPr="003550D2">
        <w:rPr>
          <w:rFonts w:ascii="Arial" w:eastAsia="Times New Roman" w:hAnsi="Arial" w:cs="Arial"/>
          <w:color w:val="000000" w:themeColor="text1"/>
          <w:sz w:val="24"/>
          <w:szCs w:val="24"/>
          <w:lang w:val="cy-GB" w:eastAsia="en-GB"/>
        </w:rPr>
        <w:t>sy'n bodoli eisoes</w:t>
      </w:r>
      <w:r>
        <w:rPr>
          <w:rFonts w:ascii="Arial" w:eastAsia="Times New Roman" w:hAnsi="Arial" w:cs="Arial"/>
          <w:color w:val="000000" w:themeColor="text1"/>
          <w:sz w:val="24"/>
          <w:szCs w:val="24"/>
          <w:lang w:val="cy-GB" w:eastAsia="en-GB"/>
        </w:rPr>
        <w:t>, a bydd rhaid llywio drwy hyn</w:t>
      </w:r>
      <w:r w:rsidR="00AC7B9D" w:rsidRPr="00B4569E">
        <w:rPr>
          <w:rFonts w:ascii="Arial" w:eastAsia="Times New Roman" w:hAnsi="Arial" w:cs="Arial"/>
          <w:color w:val="000000" w:themeColor="text1"/>
          <w:sz w:val="24"/>
          <w:szCs w:val="24"/>
          <w:lang w:val="cy-GB" w:eastAsia="en-GB"/>
        </w:rPr>
        <w:t>.</w:t>
      </w:r>
    </w:p>
    <w:p w14:paraId="50B0DE87" w14:textId="025CAF48" w:rsidR="000A2111" w:rsidRPr="00B4569E" w:rsidRDefault="00AC7B9D">
      <w:pPr>
        <w:numPr>
          <w:ilvl w:val="0"/>
          <w:numId w:val="15"/>
        </w:numPr>
        <w:spacing w:after="0" w:line="240" w:lineRule="auto"/>
        <w:rPr>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Bydd gwariant llawn o'r dyraniad fel y'i diffinnir nawr yn heriol iawn, felly o ganlyniad nid yw'r swm llawn yn cael ei ddyrannu ar hyn o bryd, gyda 50% o </w:t>
      </w:r>
      <w:r w:rsidRPr="00B4569E">
        <w:rPr>
          <w:rFonts w:ascii="Arial" w:eastAsia="Times New Roman" w:hAnsi="Arial" w:cs="Arial"/>
          <w:color w:val="000000" w:themeColor="text1"/>
          <w:sz w:val="24"/>
          <w:szCs w:val="24"/>
          <w:lang w:val="cy-GB" w:eastAsia="en-GB"/>
        </w:rPr>
        <w:lastRenderedPageBreak/>
        <w:t>flwyddyn 1 yn cael ei ddyrannu, 90% o Flwyddyn 2 a 95% o Flwyddyn 5. Mae yna lawer ffactorau cymhleth yn ymwneud â chyflenwi sgiliau sylfaenol sy’n ymestyn y tu hwnt i rifedd yn unig, ac yn arbennig yr angen am ddarpariaeth mewn cyd-destun sy’n osgoi stigma ac sy’n galluogi cyfranogiad haws</w:t>
      </w:r>
      <w:r w:rsidR="000A2111" w:rsidRPr="00B4569E">
        <w:rPr>
          <w:rFonts w:ascii="Arial" w:eastAsia="Times New Roman" w:hAnsi="Arial" w:cs="Arial"/>
          <w:color w:val="000000" w:themeColor="text1"/>
          <w:sz w:val="24"/>
          <w:szCs w:val="24"/>
          <w:lang w:val="cy-GB" w:eastAsia="en-GB"/>
        </w:rPr>
        <w:t>.</w:t>
      </w:r>
    </w:p>
    <w:p w14:paraId="2C55D363" w14:textId="77777777" w:rsidR="000A2111" w:rsidRPr="00B4569E" w:rsidRDefault="000A2111" w:rsidP="00245B3A">
      <w:pPr>
        <w:spacing w:after="0" w:line="240" w:lineRule="auto"/>
        <w:textAlignment w:val="baseline"/>
        <w:rPr>
          <w:rFonts w:ascii="Arial" w:hAnsi="Arial" w:cs="Arial"/>
          <w:color w:val="000000" w:themeColor="text1"/>
          <w:sz w:val="28"/>
          <w:szCs w:val="28"/>
          <w:lang w:val="cy-GB"/>
        </w:rPr>
      </w:pPr>
    </w:p>
    <w:p w14:paraId="396A4F54" w14:textId="0A52B55D" w:rsidR="000A2111" w:rsidRPr="003550D2" w:rsidRDefault="00627047" w:rsidP="00245B3A">
      <w:pPr>
        <w:spacing w:after="0" w:line="240" w:lineRule="auto"/>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4.2</w:t>
      </w:r>
      <w:r w:rsidRPr="00B4569E">
        <w:rPr>
          <w:rFonts w:ascii="Arial" w:hAnsi="Arial" w:cs="Arial"/>
          <w:b/>
          <w:bCs/>
          <w:color w:val="000000" w:themeColor="text1"/>
          <w:sz w:val="24"/>
          <w:szCs w:val="24"/>
          <w:lang w:val="cy-GB"/>
        </w:rPr>
        <w:tab/>
      </w:r>
      <w:r w:rsidR="0004332C" w:rsidRPr="00B4569E">
        <w:rPr>
          <w:rFonts w:ascii="Arial" w:hAnsi="Arial" w:cs="Arial"/>
          <w:b/>
          <w:bCs/>
          <w:color w:val="000000" w:themeColor="text1"/>
          <w:sz w:val="24"/>
          <w:szCs w:val="24"/>
          <w:lang w:val="cy-GB"/>
        </w:rPr>
        <w:t>CYFLEOEDD LLEOL</w:t>
      </w:r>
      <w:r w:rsidR="000A2111" w:rsidRPr="00B4569E">
        <w:rPr>
          <w:rFonts w:ascii="Arial" w:hAnsi="Arial" w:cs="Arial"/>
          <w:b/>
          <w:bCs/>
          <w:color w:val="000000" w:themeColor="text1"/>
          <w:sz w:val="24"/>
          <w:szCs w:val="24"/>
          <w:lang w:val="cy-GB"/>
        </w:rPr>
        <w:t xml:space="preserve"> </w:t>
      </w:r>
    </w:p>
    <w:p w14:paraId="3E720FCC" w14:textId="22045DBF" w:rsidR="000A2111" w:rsidRPr="00B4569E" w:rsidRDefault="00E60E9E"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 pob ardal leol yn gweithio'n adeiladol trwy bartneriaethau adfywio lleol i ffurfio ymatebion i'r heriau a nodir uchod. Cyflwynir y rhain yng nghyd-destun Cynllun Cyflenwi Economaidd Rhanbarth y De-orllewin, a chynlluniau a strategaethau lleol perthnasol. Mae dewislen gyson o ymyriadau prosiect yn esblygu, ond cyflwynir cyd-destun penodol anghenion a gofynion lleol isod</w:t>
      </w:r>
      <w:r w:rsidR="000A2111" w:rsidRPr="00B4569E">
        <w:rPr>
          <w:rFonts w:ascii="Arial" w:hAnsi="Arial" w:cs="Arial"/>
          <w:color w:val="000000" w:themeColor="text1"/>
          <w:sz w:val="24"/>
          <w:szCs w:val="24"/>
          <w:lang w:val="cy-GB"/>
        </w:rPr>
        <w:t>.</w:t>
      </w:r>
    </w:p>
    <w:p w14:paraId="38D4ED7C" w14:textId="77777777" w:rsidR="000A2111" w:rsidRPr="00B4569E" w:rsidRDefault="000A2111" w:rsidP="00245B3A">
      <w:pPr>
        <w:spacing w:after="0" w:line="240" w:lineRule="auto"/>
        <w:textAlignment w:val="baseline"/>
        <w:rPr>
          <w:rFonts w:ascii="Arial" w:hAnsi="Arial" w:cs="Arial"/>
          <w:color w:val="000000" w:themeColor="text1"/>
          <w:sz w:val="24"/>
          <w:szCs w:val="24"/>
          <w:lang w:val="cy-GB"/>
        </w:rPr>
      </w:pPr>
    </w:p>
    <w:p w14:paraId="5BA788DC" w14:textId="6A4C7EE8" w:rsidR="000A2111" w:rsidRPr="00B4569E" w:rsidRDefault="00117781" w:rsidP="00245B3A">
      <w:pPr>
        <w:spacing w:after="0" w:line="240" w:lineRule="auto"/>
        <w:textAlignment w:val="baseline"/>
        <w:rPr>
          <w:rStyle w:val="normaltextrun"/>
          <w:rFonts w:ascii="Arial" w:hAnsi="Arial" w:cs="Arial"/>
          <w:b/>
          <w:color w:val="000000" w:themeColor="text1"/>
          <w:sz w:val="24"/>
          <w:szCs w:val="24"/>
          <w:u w:val="single"/>
          <w:lang w:val="cy-GB"/>
        </w:rPr>
      </w:pPr>
      <w:r w:rsidRPr="00B4569E">
        <w:rPr>
          <w:rStyle w:val="normaltextrun"/>
          <w:rFonts w:ascii="Arial" w:hAnsi="Arial" w:cs="Arial"/>
          <w:b/>
          <w:color w:val="000000" w:themeColor="text1"/>
          <w:sz w:val="24"/>
          <w:szCs w:val="24"/>
          <w:u w:val="single"/>
          <w:lang w:val="cy-GB"/>
        </w:rPr>
        <w:t>Cynllun Cyflenwi Economaidd Rhanbarthol</w:t>
      </w:r>
    </w:p>
    <w:p w14:paraId="453A3F75" w14:textId="3DE1E86F" w:rsidR="000A2111" w:rsidRPr="00B4569E" w:rsidRDefault="00565A7F" w:rsidP="00245B3A">
      <w:pPr>
        <w:spacing w:after="0" w:line="240" w:lineRule="auto"/>
        <w:textAlignment w:val="baseline"/>
        <w:rPr>
          <w:rFonts w:ascii="Verdana" w:hAnsi="Verdana"/>
          <w:color w:val="000000" w:themeColor="text1"/>
          <w:sz w:val="24"/>
          <w:szCs w:val="24"/>
          <w:lang w:val="cy-GB"/>
        </w:rPr>
      </w:pPr>
      <w:r w:rsidRPr="00B4569E">
        <w:rPr>
          <w:rFonts w:ascii="Arial" w:hAnsi="Arial" w:cs="Arial"/>
          <w:color w:val="000000" w:themeColor="text1"/>
          <w:sz w:val="24"/>
          <w:szCs w:val="24"/>
          <w:lang w:val="cy-GB"/>
        </w:rPr>
        <w:t xml:space="preserve">Yn y Cynllun Cyflenwi Economaidd Rhanbarthol, ceir tair ‘Cenhadaeth’ a fydd yn arwain gweithgaredd yn y dyfodol, dros y deng mlynedd nesaf a thu hwnt. Maent wedi'u cynllunio i roi cyfeiriad teithio clir, tra'n parhau'n </w:t>
      </w:r>
      <w:r w:rsidR="00100C03">
        <w:rPr>
          <w:rFonts w:ascii="Arial" w:hAnsi="Arial" w:cs="Arial"/>
          <w:color w:val="000000" w:themeColor="text1"/>
          <w:sz w:val="24"/>
          <w:szCs w:val="24"/>
          <w:lang w:val="cy-GB"/>
        </w:rPr>
        <w:t>ddigon eang i ddarparu ystod eang</w:t>
      </w:r>
      <w:r w:rsidRPr="00B4569E">
        <w:rPr>
          <w:rFonts w:ascii="Arial" w:hAnsi="Arial" w:cs="Arial"/>
          <w:color w:val="000000" w:themeColor="text1"/>
          <w:sz w:val="24"/>
          <w:szCs w:val="24"/>
          <w:lang w:val="cy-GB"/>
        </w:rPr>
        <w:t xml:space="preserve"> o fuddsoddiadau posibl a ddaw ymlaen dros amser. Mae'r tair Cenhadaeth lefel uchel fel a ganlyn</w:t>
      </w:r>
      <w:r w:rsidR="000A2111" w:rsidRPr="00B4569E">
        <w:rPr>
          <w:rStyle w:val="normaltextrun"/>
          <w:rFonts w:ascii="Arial" w:hAnsi="Arial" w:cs="Arial"/>
          <w:color w:val="000000" w:themeColor="text1"/>
          <w:sz w:val="24"/>
          <w:szCs w:val="24"/>
          <w:lang w:val="cy-GB"/>
        </w:rPr>
        <w:t>:</w:t>
      </w:r>
      <w:r w:rsidR="000A2111" w:rsidRPr="00B4569E">
        <w:rPr>
          <w:rStyle w:val="eop"/>
          <w:rFonts w:ascii="Arial" w:hAnsi="Arial" w:cs="Arial"/>
          <w:color w:val="000000" w:themeColor="text1"/>
          <w:sz w:val="24"/>
          <w:szCs w:val="24"/>
          <w:lang w:val="cy-GB"/>
        </w:rPr>
        <w:t> </w:t>
      </w:r>
      <w:r w:rsidR="000A2111" w:rsidRPr="00B4569E">
        <w:rPr>
          <w:rFonts w:ascii="Arial" w:eastAsia="Times New Roman" w:hAnsi="Arial" w:cs="Arial"/>
          <w:b/>
          <w:color w:val="000000" w:themeColor="text1"/>
          <w:sz w:val="24"/>
          <w:szCs w:val="24"/>
          <w:lang w:val="cy-GB" w:eastAsia="en-GB"/>
        </w:rPr>
        <w:t xml:space="preserve"> </w:t>
      </w:r>
    </w:p>
    <w:p w14:paraId="66A135AE" w14:textId="77777777" w:rsidR="000A2111" w:rsidRPr="00B4569E" w:rsidRDefault="000A2111" w:rsidP="00245B3A">
      <w:pPr>
        <w:spacing w:after="0" w:line="240" w:lineRule="auto"/>
        <w:textAlignment w:val="baseline"/>
        <w:rPr>
          <w:rFonts w:ascii="Arial" w:eastAsia="Times New Roman" w:hAnsi="Arial" w:cs="Arial"/>
          <w:b/>
          <w:color w:val="000000" w:themeColor="text1"/>
          <w:sz w:val="24"/>
          <w:szCs w:val="24"/>
          <w:lang w:val="cy-GB" w:eastAsia="en-GB"/>
        </w:rPr>
      </w:pPr>
    </w:p>
    <w:p w14:paraId="51954DAB" w14:textId="77A69F5D" w:rsidR="000A2111" w:rsidRPr="00B4569E" w:rsidRDefault="00117781"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Cenhadaeth</w:t>
      </w:r>
      <w:r w:rsidR="000A2111" w:rsidRPr="00B4569E">
        <w:rPr>
          <w:rFonts w:ascii="Arial" w:hAnsi="Arial" w:cs="Arial"/>
          <w:b/>
          <w:color w:val="000000" w:themeColor="text1"/>
          <w:sz w:val="24"/>
          <w:szCs w:val="24"/>
          <w:lang w:val="cy-GB"/>
        </w:rPr>
        <w:t xml:space="preserve"> 1: </w:t>
      </w:r>
      <w:r w:rsidR="00565A7F" w:rsidRPr="00B4569E">
        <w:rPr>
          <w:rFonts w:ascii="Arial" w:hAnsi="Arial" w:cs="Arial"/>
          <w:b/>
          <w:color w:val="000000" w:themeColor="text1"/>
          <w:sz w:val="24"/>
          <w:szCs w:val="24"/>
          <w:lang w:val="cy-GB"/>
        </w:rPr>
        <w:t>Arweinydd yn y DU ym maes ynni adnewyddadwy a'r economi sero net</w:t>
      </w:r>
    </w:p>
    <w:p w14:paraId="6BBADBF0" w14:textId="5A52F395" w:rsidR="000A2111" w:rsidRPr="00B4569E" w:rsidRDefault="00565A7F" w:rsidP="00245B3A">
      <w:pPr>
        <w:spacing w:after="0" w:line="240" w:lineRule="auto"/>
        <w:textAlignment w:val="baseline"/>
        <w:rPr>
          <w:rFonts w:ascii="Verdana" w:eastAsia="Times New Roman" w:hAnsi="Verdana" w:cs="Times New Roman"/>
          <w:color w:val="000000" w:themeColor="text1"/>
          <w:sz w:val="24"/>
          <w:szCs w:val="24"/>
          <w:lang w:val="cy-GB" w:eastAsia="en-GB"/>
        </w:rPr>
      </w:pPr>
      <w:r w:rsidRPr="00B4569E">
        <w:rPr>
          <w:rFonts w:ascii="Arial" w:hAnsi="Arial" w:cs="Arial"/>
          <w:color w:val="000000" w:themeColor="text1"/>
          <w:sz w:val="24"/>
          <w:szCs w:val="24"/>
          <w:lang w:val="cy-GB"/>
        </w:rPr>
        <w:t xml:space="preserve">Gan edrych at 2030, ein nod yw gwneud De-orllewin Cymru </w:t>
      </w:r>
      <w:r w:rsidR="005C3D41">
        <w:rPr>
          <w:rFonts w:ascii="Arial" w:hAnsi="Arial" w:cs="Arial"/>
          <w:color w:val="000000" w:themeColor="text1"/>
          <w:sz w:val="24"/>
          <w:szCs w:val="24"/>
          <w:lang w:val="cy-GB"/>
        </w:rPr>
        <w:t>yn arweinydd yn y DU ym maes ynni adnewyddadwy</w:t>
      </w:r>
      <w:r w:rsidRPr="00B4569E">
        <w:rPr>
          <w:rFonts w:ascii="Arial" w:hAnsi="Arial" w:cs="Arial"/>
          <w:color w:val="000000" w:themeColor="text1"/>
          <w:sz w:val="24"/>
          <w:szCs w:val="24"/>
          <w:lang w:val="cy-GB"/>
        </w:rPr>
        <w:t xml:space="preserve"> a’r economi sero net. Mae hynny’n golygu manteisio ar ein hasedau naturiol a’n galluoedd diwydiannol ac ymchwil a datblygu i adeiladu presenoldeb o bwys rhyngwladol mewn technolegau tanwydd yn y dyfodol ac i ysgogi datgarboneiddio ein sylfaen ddiwydiannol a’r economi eang</w:t>
      </w:r>
      <w:r w:rsidR="000A2111" w:rsidRPr="00B4569E">
        <w:rPr>
          <w:rFonts w:ascii="Arial" w:eastAsia="Times New Roman" w:hAnsi="Arial" w:cs="Arial"/>
          <w:color w:val="000000" w:themeColor="text1"/>
          <w:sz w:val="24"/>
          <w:szCs w:val="24"/>
          <w:lang w:val="cy-GB" w:eastAsia="en-GB"/>
        </w:rPr>
        <w:t>. </w:t>
      </w:r>
    </w:p>
    <w:p w14:paraId="46C667AE" w14:textId="77777777" w:rsidR="00764434" w:rsidRPr="00B4569E" w:rsidRDefault="000A2111" w:rsidP="00245B3A">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7A947F6B" w14:textId="39E2A450" w:rsidR="000A2111" w:rsidRPr="00B4569E" w:rsidRDefault="00117781" w:rsidP="00245B3A">
      <w:pPr>
        <w:spacing w:after="0" w:line="240" w:lineRule="auto"/>
        <w:rPr>
          <w:rFonts w:ascii="Arial" w:hAnsi="Arial" w:cs="Arial"/>
          <w:color w:val="000000" w:themeColor="text1"/>
          <w:sz w:val="24"/>
          <w:szCs w:val="24"/>
          <w:u w:val="single"/>
          <w:lang w:val="cy-GB"/>
        </w:rPr>
      </w:pPr>
      <w:r w:rsidRPr="00B4569E">
        <w:rPr>
          <w:rFonts w:ascii="Arial" w:hAnsi="Arial" w:cs="Arial"/>
          <w:color w:val="000000" w:themeColor="text1"/>
          <w:sz w:val="24"/>
          <w:szCs w:val="24"/>
          <w:u w:val="single"/>
          <w:lang w:val="cy-GB"/>
        </w:rPr>
        <w:t>Meysydd gweithredu allweddol</w:t>
      </w:r>
      <w:r w:rsidR="000A2111" w:rsidRPr="00B4569E">
        <w:rPr>
          <w:rFonts w:ascii="Arial" w:hAnsi="Arial" w:cs="Arial"/>
          <w:color w:val="000000" w:themeColor="text1"/>
          <w:sz w:val="24"/>
          <w:szCs w:val="24"/>
          <w:u w:val="single"/>
          <w:lang w:val="cy-GB"/>
        </w:rPr>
        <w:t xml:space="preserve">: </w:t>
      </w:r>
    </w:p>
    <w:p w14:paraId="369EA898" w14:textId="77777777" w:rsidR="00565A7F" w:rsidRPr="00B4569E" w:rsidRDefault="00565A7F">
      <w:pPr>
        <w:pStyle w:val="ListParagraph"/>
        <w:numPr>
          <w:ilvl w:val="0"/>
          <w:numId w:val="39"/>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Capasiti Ychwanegol i yrru'r agenda yn ei blaen</w:t>
      </w:r>
    </w:p>
    <w:p w14:paraId="7FB6AB14" w14:textId="77777777" w:rsidR="00565A7F" w:rsidRPr="00B4569E" w:rsidRDefault="00565A7F">
      <w:pPr>
        <w:pStyle w:val="ListParagraph"/>
        <w:numPr>
          <w:ilvl w:val="0"/>
          <w:numId w:val="39"/>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Datblygu prosiectau cynhyrchu ynni adnewyddadwy mawr y rhanbarth</w:t>
      </w:r>
    </w:p>
    <w:p w14:paraId="1DCE12A2" w14:textId="77777777" w:rsidR="00565A7F" w:rsidRPr="00B4569E" w:rsidRDefault="00565A7F">
      <w:pPr>
        <w:pStyle w:val="ListParagraph"/>
        <w:numPr>
          <w:ilvl w:val="0"/>
          <w:numId w:val="39"/>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Denu a gyrru ymlaen fuddsoddiad diwydiannol</w:t>
      </w:r>
    </w:p>
    <w:p w14:paraId="6AED8039" w14:textId="573FECBC" w:rsidR="000A2111" w:rsidRPr="00B4569E" w:rsidRDefault="00565A7F">
      <w:pPr>
        <w:pStyle w:val="ListParagraph"/>
        <w:numPr>
          <w:ilvl w:val="0"/>
          <w:numId w:val="39"/>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Datgarboneiddio trafnidiaeth a'r stoc tai</w:t>
      </w:r>
    </w:p>
    <w:p w14:paraId="4A69DD42" w14:textId="77777777" w:rsidR="00565A7F" w:rsidRPr="00B4569E" w:rsidRDefault="00565A7F">
      <w:pPr>
        <w:pStyle w:val="ListParagraph"/>
        <w:numPr>
          <w:ilvl w:val="0"/>
          <w:numId w:val="39"/>
        </w:numPr>
        <w:spacing w:after="0" w:line="240" w:lineRule="auto"/>
        <w:rPr>
          <w:rFonts w:ascii="Arial" w:hAnsi="Arial" w:cs="Arial"/>
          <w:color w:val="000000" w:themeColor="text1"/>
          <w:sz w:val="24"/>
          <w:szCs w:val="24"/>
          <w:lang w:val="cy-GB"/>
        </w:rPr>
      </w:pPr>
    </w:p>
    <w:p w14:paraId="345CF6D4" w14:textId="3E4D3390" w:rsidR="000A2111" w:rsidRPr="00B4569E" w:rsidRDefault="00117781"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Cenhadaeth</w:t>
      </w:r>
      <w:r w:rsidR="000A2111" w:rsidRPr="00B4569E">
        <w:rPr>
          <w:rFonts w:ascii="Arial" w:hAnsi="Arial" w:cs="Arial"/>
          <w:b/>
          <w:color w:val="000000" w:themeColor="text1"/>
          <w:sz w:val="24"/>
          <w:szCs w:val="24"/>
          <w:lang w:val="cy-GB"/>
        </w:rPr>
        <w:t xml:space="preserve"> 2: </w:t>
      </w:r>
      <w:r w:rsidRPr="00B4569E">
        <w:rPr>
          <w:rFonts w:ascii="Arial" w:hAnsi="Arial" w:cs="Arial"/>
          <w:b/>
          <w:color w:val="000000" w:themeColor="text1"/>
          <w:sz w:val="24"/>
          <w:szCs w:val="24"/>
          <w:lang w:val="cy-GB"/>
        </w:rPr>
        <w:t>Adeiladu sylfaen fusnes gref, gydnerth sydd wedi’i gwreiddio</w:t>
      </w:r>
      <w:r w:rsidR="000A2111" w:rsidRPr="00B4569E">
        <w:rPr>
          <w:rFonts w:ascii="Arial" w:hAnsi="Arial" w:cs="Arial"/>
          <w:b/>
          <w:color w:val="000000" w:themeColor="text1"/>
          <w:sz w:val="24"/>
          <w:szCs w:val="24"/>
          <w:lang w:val="cy-GB"/>
        </w:rPr>
        <w:t>.</w:t>
      </w:r>
    </w:p>
    <w:p w14:paraId="6D76010C" w14:textId="77777777" w:rsidR="000A2111" w:rsidRPr="00B4569E" w:rsidRDefault="000A2111" w:rsidP="00245B3A">
      <w:pPr>
        <w:spacing w:after="0" w:line="240" w:lineRule="auto"/>
        <w:rPr>
          <w:rFonts w:ascii="Arial" w:hAnsi="Arial" w:cs="Arial"/>
          <w:b/>
          <w:color w:val="000000" w:themeColor="text1"/>
          <w:sz w:val="24"/>
          <w:szCs w:val="24"/>
          <w:lang w:val="cy-GB"/>
        </w:rPr>
      </w:pPr>
    </w:p>
    <w:p w14:paraId="631327FD" w14:textId="29917E8E" w:rsidR="000A2111" w:rsidRPr="00B4569E" w:rsidRDefault="000A2111" w:rsidP="00245B3A">
      <w:pPr>
        <w:spacing w:after="0" w:line="240" w:lineRule="auto"/>
        <w:textAlignment w:val="baseline"/>
        <w:rPr>
          <w:rFonts w:ascii="Verdana" w:eastAsia="Times New Roman" w:hAnsi="Verdana" w:cs="Times New Roman"/>
          <w:color w:val="000000" w:themeColor="text1"/>
          <w:sz w:val="24"/>
          <w:szCs w:val="24"/>
          <w:lang w:val="cy-GB" w:eastAsia="en-GB"/>
        </w:rPr>
      </w:pPr>
      <w:r w:rsidRPr="00B4569E">
        <w:rPr>
          <w:rFonts w:ascii="Arial" w:hAnsi="Arial" w:cs="Arial"/>
          <w:color w:val="000000" w:themeColor="text1"/>
          <w:sz w:val="24"/>
          <w:szCs w:val="24"/>
          <w:lang w:val="cy-GB"/>
        </w:rPr>
        <w:t>“</w:t>
      </w:r>
      <w:r w:rsidR="00565A7F" w:rsidRPr="00B4569E">
        <w:rPr>
          <w:rFonts w:ascii="Arial" w:hAnsi="Arial" w:cs="Arial"/>
          <w:color w:val="000000" w:themeColor="text1"/>
          <w:sz w:val="24"/>
          <w:szCs w:val="24"/>
          <w:lang w:val="cy-GB"/>
        </w:rPr>
        <w:t>Mae busnes yn greiddiol i’n strategaeth hyd at 2030: trwy ehangu cwmnïau presennol a dechrau a denu rhai newydd y bydd cyflogaeth newydd yn cael ei chynhyrchu a sicrhau twf cynhyrchiant</w:t>
      </w:r>
      <w:r w:rsidRPr="00B4569E">
        <w:rPr>
          <w:rFonts w:ascii="Arial" w:hAnsi="Arial" w:cs="Arial"/>
          <w:color w:val="000000" w:themeColor="text1"/>
          <w:sz w:val="24"/>
          <w:szCs w:val="24"/>
          <w:lang w:val="cy-GB"/>
        </w:rPr>
        <w:t xml:space="preserve">. </w:t>
      </w:r>
      <w:r w:rsidR="00565A7F" w:rsidRPr="00B4569E">
        <w:rPr>
          <w:rFonts w:ascii="Arial" w:hAnsi="Arial" w:cs="Arial"/>
          <w:color w:val="000000" w:themeColor="text1"/>
          <w:sz w:val="24"/>
          <w:szCs w:val="24"/>
          <w:lang w:val="cy-GB"/>
        </w:rPr>
        <w:t>Mae hynny’n golygu cefnogi twf busnes cynaliadwy - sy’n flaengar ym maes technoleg ac arloesi ac ar draws yr economi</w:t>
      </w:r>
      <w:r w:rsidRPr="00B4569E">
        <w:rPr>
          <w:rFonts w:ascii="Arial" w:hAnsi="Arial" w:cs="Arial"/>
          <w:color w:val="000000" w:themeColor="text1"/>
          <w:sz w:val="24"/>
          <w:szCs w:val="24"/>
          <w:lang w:val="cy-GB"/>
        </w:rPr>
        <w:t xml:space="preserve">”. </w:t>
      </w:r>
      <w:r w:rsidRPr="00B4569E">
        <w:rPr>
          <w:rFonts w:ascii="Arial" w:eastAsia="Times New Roman" w:hAnsi="Arial" w:cs="Arial"/>
          <w:color w:val="000000" w:themeColor="text1"/>
          <w:sz w:val="24"/>
          <w:szCs w:val="24"/>
          <w:lang w:val="cy-GB" w:eastAsia="en-GB"/>
        </w:rPr>
        <w:t xml:space="preserve"> </w:t>
      </w:r>
    </w:p>
    <w:p w14:paraId="528E5869" w14:textId="77777777" w:rsidR="00764434" w:rsidRPr="00B4569E" w:rsidRDefault="00764434" w:rsidP="00245B3A">
      <w:pPr>
        <w:spacing w:after="0" w:line="240" w:lineRule="auto"/>
        <w:rPr>
          <w:rFonts w:ascii="Arial" w:hAnsi="Arial" w:cs="Arial"/>
          <w:color w:val="000000" w:themeColor="text1"/>
          <w:sz w:val="24"/>
          <w:szCs w:val="24"/>
          <w:u w:val="single"/>
          <w:lang w:val="cy-GB"/>
        </w:rPr>
      </w:pPr>
    </w:p>
    <w:p w14:paraId="70F1EDD9" w14:textId="653237AA" w:rsidR="000A2111" w:rsidRPr="00B4569E" w:rsidRDefault="00117781" w:rsidP="00245B3A">
      <w:pPr>
        <w:spacing w:after="0" w:line="240" w:lineRule="auto"/>
        <w:rPr>
          <w:rFonts w:ascii="Arial" w:hAnsi="Arial" w:cs="Arial"/>
          <w:color w:val="000000" w:themeColor="text1"/>
          <w:sz w:val="24"/>
          <w:szCs w:val="24"/>
          <w:u w:val="single"/>
          <w:lang w:val="cy-GB"/>
        </w:rPr>
      </w:pPr>
      <w:r w:rsidRPr="00B4569E">
        <w:rPr>
          <w:rFonts w:ascii="Arial" w:hAnsi="Arial" w:cs="Arial"/>
          <w:color w:val="000000" w:themeColor="text1"/>
          <w:sz w:val="24"/>
          <w:szCs w:val="24"/>
          <w:u w:val="single"/>
          <w:lang w:val="cy-GB"/>
        </w:rPr>
        <w:t>Meysydd gweithredu allweddol</w:t>
      </w:r>
      <w:r w:rsidR="000A2111" w:rsidRPr="00B4569E">
        <w:rPr>
          <w:rFonts w:ascii="Arial" w:hAnsi="Arial" w:cs="Arial"/>
          <w:color w:val="000000" w:themeColor="text1"/>
          <w:sz w:val="24"/>
          <w:szCs w:val="24"/>
          <w:u w:val="single"/>
          <w:lang w:val="cy-GB"/>
        </w:rPr>
        <w:t>:</w:t>
      </w:r>
    </w:p>
    <w:p w14:paraId="156BDC90" w14:textId="77777777" w:rsidR="00565A7F" w:rsidRPr="00B4569E" w:rsidRDefault="00565A7F">
      <w:pPr>
        <w:pStyle w:val="ListParagraph"/>
        <w:numPr>
          <w:ilvl w:val="0"/>
          <w:numId w:val="38"/>
        </w:numPr>
        <w:spacing w:after="0" w:line="240" w:lineRule="auto"/>
        <w:textAlignment w:val="baseline"/>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Cymorth mabwysiadu ac arloesi cyflymach (yn gysylltiedig ag argymhellion Cymru 4.0 mewn perthynas â chymorth busnes, sgiliau ac arloesi)</w:t>
      </w:r>
    </w:p>
    <w:p w14:paraId="2E1EE2A9" w14:textId="65F94D69" w:rsidR="000A2111" w:rsidRPr="00B4569E" w:rsidRDefault="00565A7F">
      <w:pPr>
        <w:pStyle w:val="ListParagraph"/>
        <w:numPr>
          <w:ilvl w:val="0"/>
          <w:numId w:val="38"/>
        </w:numPr>
        <w:spacing w:after="0" w:line="240" w:lineRule="auto"/>
        <w:textAlignment w:val="baseline"/>
        <w:rPr>
          <w:rFonts w:ascii="Verdana" w:eastAsia="Times New Roman" w:hAnsi="Verdana" w:cs="Times New Roman"/>
          <w:color w:val="000000" w:themeColor="text1"/>
          <w:sz w:val="24"/>
          <w:szCs w:val="24"/>
          <w:lang w:val="cy-GB" w:eastAsia="en-GB"/>
        </w:rPr>
      </w:pPr>
      <w:r w:rsidRPr="00B4569E">
        <w:rPr>
          <w:rFonts w:ascii="Arial" w:hAnsi="Arial" w:cs="Arial"/>
          <w:color w:val="000000" w:themeColor="text1"/>
          <w:sz w:val="24"/>
          <w:szCs w:val="24"/>
          <w:lang w:val="cy-GB"/>
        </w:rPr>
        <w:t>‘Caffael blaengar’ o fewn system datblygu cadwyn gyflenwi a busnes lleol</w:t>
      </w:r>
    </w:p>
    <w:p w14:paraId="48D0A94C" w14:textId="77777777" w:rsidR="00565A7F" w:rsidRPr="00B4569E" w:rsidRDefault="00565A7F" w:rsidP="00245B3A">
      <w:pPr>
        <w:spacing w:after="0" w:line="240" w:lineRule="auto"/>
        <w:rPr>
          <w:rFonts w:ascii="Arial" w:hAnsi="Arial" w:cs="Arial"/>
          <w:b/>
          <w:color w:val="000000" w:themeColor="text1"/>
          <w:sz w:val="24"/>
          <w:szCs w:val="24"/>
          <w:lang w:val="cy-GB"/>
        </w:rPr>
      </w:pPr>
    </w:p>
    <w:p w14:paraId="71EA34CC" w14:textId="6BDDB9ED" w:rsidR="000A2111" w:rsidRPr="00B4569E" w:rsidRDefault="00117781" w:rsidP="00245B3A">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Cenhadaeth</w:t>
      </w:r>
      <w:r w:rsidR="000A2111" w:rsidRPr="00B4569E">
        <w:rPr>
          <w:rFonts w:ascii="Arial" w:hAnsi="Arial" w:cs="Arial"/>
          <w:b/>
          <w:color w:val="000000" w:themeColor="text1"/>
          <w:sz w:val="24"/>
          <w:szCs w:val="24"/>
          <w:lang w:val="cy-GB"/>
        </w:rPr>
        <w:t xml:space="preserve"> 3: </w:t>
      </w:r>
      <w:r w:rsidRPr="00B4569E">
        <w:rPr>
          <w:rFonts w:ascii="Arial" w:hAnsi="Arial" w:cs="Arial"/>
          <w:b/>
          <w:color w:val="000000" w:themeColor="text1"/>
          <w:sz w:val="24"/>
          <w:szCs w:val="24"/>
          <w:lang w:val="cy-GB"/>
        </w:rPr>
        <w:t xml:space="preserve">Tyfu a chynnal cynnig ‘profiad’ </w:t>
      </w:r>
      <w:r w:rsidR="007E1DA1" w:rsidRPr="00B4569E">
        <w:rPr>
          <w:rFonts w:ascii="Arial" w:hAnsi="Arial" w:cs="Arial"/>
          <w:b/>
          <w:color w:val="000000" w:themeColor="text1"/>
          <w:sz w:val="24"/>
          <w:szCs w:val="24"/>
          <w:lang w:val="cy-GB"/>
        </w:rPr>
        <w:t>De-orllewin</w:t>
      </w:r>
      <w:r w:rsidRPr="00B4569E">
        <w:rPr>
          <w:rFonts w:ascii="Arial" w:hAnsi="Arial" w:cs="Arial"/>
          <w:b/>
          <w:color w:val="000000" w:themeColor="text1"/>
          <w:sz w:val="24"/>
          <w:szCs w:val="24"/>
          <w:lang w:val="cy-GB"/>
        </w:rPr>
        <w:t xml:space="preserve"> Cymru</w:t>
      </w:r>
    </w:p>
    <w:p w14:paraId="40F87A48" w14:textId="77777777" w:rsidR="000A2111" w:rsidRPr="00B4569E" w:rsidRDefault="000A2111" w:rsidP="00245B3A">
      <w:pPr>
        <w:spacing w:after="0" w:line="240" w:lineRule="auto"/>
        <w:rPr>
          <w:rFonts w:ascii="Arial" w:hAnsi="Arial" w:cs="Arial"/>
          <w:b/>
          <w:color w:val="000000" w:themeColor="text1"/>
          <w:sz w:val="24"/>
          <w:szCs w:val="24"/>
          <w:lang w:val="cy-GB"/>
        </w:rPr>
      </w:pPr>
    </w:p>
    <w:p w14:paraId="19A1A014" w14:textId="673C49A5" w:rsidR="00764434" w:rsidRPr="00B4569E" w:rsidRDefault="000A2111" w:rsidP="007644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w:t>
      </w:r>
      <w:r w:rsidR="00764434" w:rsidRPr="00B4569E">
        <w:rPr>
          <w:rFonts w:ascii="Arial" w:hAnsi="Arial" w:cs="Arial"/>
          <w:color w:val="000000" w:themeColor="text1"/>
          <w:sz w:val="24"/>
          <w:szCs w:val="24"/>
          <w:lang w:val="cy-GB"/>
        </w:rPr>
        <w:t xml:space="preserve">Mae gan </w:t>
      </w:r>
      <w:r w:rsidR="005C3D41">
        <w:rPr>
          <w:rFonts w:ascii="Arial" w:hAnsi="Arial" w:cs="Arial"/>
          <w:color w:val="000000" w:themeColor="text1"/>
          <w:sz w:val="24"/>
          <w:szCs w:val="24"/>
          <w:lang w:val="cy-GB"/>
        </w:rPr>
        <w:t>Dde-orllewin Cymru</w:t>
      </w:r>
      <w:r w:rsidR="00764434" w:rsidRPr="00B4569E">
        <w:rPr>
          <w:rFonts w:ascii="Arial" w:hAnsi="Arial" w:cs="Arial"/>
          <w:color w:val="000000" w:themeColor="text1"/>
          <w:sz w:val="24"/>
          <w:szCs w:val="24"/>
          <w:lang w:val="cy-GB"/>
        </w:rPr>
        <w:t xml:space="preserve"> amgylchedd gwych a chynnig 'ansawdd bywyd' unigryw. Mae hwn yn ased allweddol i'r rhanbarth, ac yn un y mae'n rhaid i ni ei </w:t>
      </w:r>
      <w:r w:rsidR="00764434" w:rsidRPr="00B4569E">
        <w:rPr>
          <w:rFonts w:ascii="Arial" w:hAnsi="Arial" w:cs="Arial"/>
          <w:color w:val="000000" w:themeColor="text1"/>
          <w:sz w:val="24"/>
          <w:szCs w:val="24"/>
          <w:lang w:val="cy-GB"/>
        </w:rPr>
        <w:lastRenderedPageBreak/>
        <w:t xml:space="preserve">amddiffyn a'i wella. Byddwn yn gwneud </w:t>
      </w:r>
      <w:r w:rsidR="007E1DA1" w:rsidRPr="00B4569E">
        <w:rPr>
          <w:rFonts w:ascii="Arial" w:hAnsi="Arial" w:cs="Arial"/>
          <w:color w:val="000000" w:themeColor="text1"/>
          <w:sz w:val="24"/>
          <w:szCs w:val="24"/>
          <w:lang w:val="cy-GB"/>
        </w:rPr>
        <w:t>De-orllewin</w:t>
      </w:r>
      <w:r w:rsidR="00764434" w:rsidRPr="00B4569E">
        <w:rPr>
          <w:rFonts w:ascii="Arial" w:hAnsi="Arial" w:cs="Arial"/>
          <w:color w:val="000000" w:themeColor="text1"/>
          <w:sz w:val="24"/>
          <w:szCs w:val="24"/>
          <w:lang w:val="cy-GB"/>
        </w:rPr>
        <w:t xml:space="preserve"> Cymru yn adnabyddus am ansawdd ac ehangder ei 'gynnig profiad', gan ddod ag ansawdd amgylcheddol trefol a gwledig ynghyd, 'ansawdd bywyd' a diwylliant. Bydd hyn yn cefnogi economi ymwelwyr gwerth uchel - ond bydd hefyd mewn perchnogaeth leol ac yn rhan ganolog o'n cynnig buddsoddi.”</w:t>
      </w:r>
    </w:p>
    <w:p w14:paraId="6886E83E" w14:textId="77777777" w:rsidR="00764434" w:rsidRPr="00B4569E" w:rsidRDefault="00764434" w:rsidP="00764434">
      <w:pPr>
        <w:spacing w:after="0" w:line="240" w:lineRule="auto"/>
        <w:rPr>
          <w:rFonts w:ascii="Arial" w:hAnsi="Arial" w:cs="Arial"/>
          <w:color w:val="000000" w:themeColor="text1"/>
          <w:sz w:val="24"/>
          <w:szCs w:val="24"/>
          <w:lang w:val="cy-GB"/>
        </w:rPr>
      </w:pPr>
    </w:p>
    <w:p w14:paraId="1A888F95" w14:textId="77777777" w:rsidR="00764434" w:rsidRPr="00B4569E" w:rsidRDefault="00764434" w:rsidP="00764434">
      <w:pPr>
        <w:spacing w:after="0" w:line="240" w:lineRule="auto"/>
        <w:rPr>
          <w:rFonts w:ascii="Arial" w:hAnsi="Arial" w:cs="Arial"/>
          <w:color w:val="000000" w:themeColor="text1"/>
          <w:sz w:val="24"/>
          <w:szCs w:val="24"/>
          <w:u w:val="single"/>
          <w:lang w:val="cy-GB"/>
        </w:rPr>
      </w:pPr>
      <w:r w:rsidRPr="00B4569E">
        <w:rPr>
          <w:rFonts w:ascii="Arial" w:hAnsi="Arial" w:cs="Arial"/>
          <w:color w:val="000000" w:themeColor="text1"/>
          <w:sz w:val="24"/>
          <w:szCs w:val="24"/>
          <w:u w:val="single"/>
          <w:lang w:val="cy-GB"/>
        </w:rPr>
        <w:t>Meysydd gweithredu allweddol:</w:t>
      </w:r>
    </w:p>
    <w:p w14:paraId="0E86D1FB" w14:textId="77777777" w:rsidR="00764434" w:rsidRPr="00B4569E" w:rsidRDefault="00764434">
      <w:pPr>
        <w:numPr>
          <w:ilvl w:val="0"/>
          <w:numId w:val="9"/>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Buddsoddiad cyfalaf wedi'i dargedu a'i gydlynu, gan gynnwys yng nghanol trefi a dinasoedd</w:t>
      </w:r>
    </w:p>
    <w:p w14:paraId="605FAF18" w14:textId="3D95E22A" w:rsidR="000A2111" w:rsidRPr="00B4569E" w:rsidRDefault="00764434">
      <w:pPr>
        <w:numPr>
          <w:ilvl w:val="0"/>
          <w:numId w:val="9"/>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Cydbwyso mentrau ar raddfa ranbarthol, leol a chymunedol</w:t>
      </w:r>
    </w:p>
    <w:p w14:paraId="51CD1764" w14:textId="77777777" w:rsidR="000A2111" w:rsidRPr="00B4569E" w:rsidRDefault="000A2111" w:rsidP="00245B3A">
      <w:pPr>
        <w:pStyle w:val="paragraph"/>
        <w:spacing w:before="0" w:beforeAutospacing="0" w:after="0" w:afterAutospacing="0"/>
        <w:textAlignment w:val="baseline"/>
        <w:rPr>
          <w:rFonts w:ascii="Calibri" w:hAnsi="Calibri" w:cs="Calibri"/>
          <w:color w:val="000000" w:themeColor="text1"/>
          <w:lang w:val="cy-GB"/>
        </w:rPr>
      </w:pPr>
      <w:r w:rsidRPr="00B4569E">
        <w:rPr>
          <w:rStyle w:val="eop"/>
          <w:rFonts w:ascii="Arial" w:hAnsi="Arial" w:cs="Arial"/>
          <w:color w:val="000000" w:themeColor="text1"/>
          <w:lang w:val="cy-GB"/>
        </w:rPr>
        <w:t> </w:t>
      </w:r>
    </w:p>
    <w:p w14:paraId="440731D7" w14:textId="17082092" w:rsidR="000A2111" w:rsidRPr="00B4569E" w:rsidRDefault="00E60E9E"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Yng nghyd-destun Cynllun Cyflenwi Economaidd Rhanbarthol y De-orllewin a Chynlluniau Adfer Economaidd Lleol, nodwyd y cyfleoedd canlynol drwy drafodaethau partneriaeth lleol i ymateb i heriau lleol</w:t>
      </w:r>
      <w:r w:rsidR="000A2111" w:rsidRPr="00B4569E">
        <w:rPr>
          <w:rFonts w:ascii="Arial" w:eastAsia="Times New Roman" w:hAnsi="Arial" w:cs="Arial"/>
          <w:color w:val="000000" w:themeColor="text1"/>
          <w:sz w:val="24"/>
          <w:szCs w:val="24"/>
          <w:lang w:val="cy-GB" w:eastAsia="en-GB"/>
        </w:rPr>
        <w:t>:</w:t>
      </w:r>
    </w:p>
    <w:p w14:paraId="630FEF21" w14:textId="77777777" w:rsidR="000A2111" w:rsidRPr="00B4569E" w:rsidRDefault="000A2111" w:rsidP="00245B3A">
      <w:pPr>
        <w:pStyle w:val="paragraph"/>
        <w:spacing w:before="0" w:beforeAutospacing="0" w:after="0" w:afterAutospacing="0"/>
        <w:textAlignment w:val="baseline"/>
        <w:rPr>
          <w:rStyle w:val="normaltextrun"/>
          <w:rFonts w:ascii="Arial" w:hAnsi="Arial" w:cs="Arial"/>
          <w:b/>
          <w:color w:val="000000" w:themeColor="text1"/>
          <w:lang w:val="cy-GB"/>
        </w:rPr>
      </w:pPr>
    </w:p>
    <w:p w14:paraId="13AE499F" w14:textId="756A3916" w:rsidR="00E60E9E" w:rsidRPr="00B4569E" w:rsidRDefault="00E60E9E" w:rsidP="00245B3A">
      <w:pPr>
        <w:pStyle w:val="paragraph"/>
        <w:spacing w:before="0" w:beforeAutospacing="0" w:after="0" w:afterAutospacing="0"/>
        <w:textAlignment w:val="baseline"/>
        <w:rPr>
          <w:rStyle w:val="normaltextrun"/>
          <w:rFonts w:ascii="Arial" w:hAnsi="Arial" w:cs="Arial"/>
          <w:b/>
          <w:color w:val="000000" w:themeColor="text1"/>
          <w:lang w:val="cy-GB"/>
        </w:rPr>
      </w:pPr>
      <w:r w:rsidRPr="00B4569E">
        <w:rPr>
          <w:rStyle w:val="normaltextrun"/>
          <w:rFonts w:ascii="Arial" w:hAnsi="Arial" w:cs="Arial"/>
          <w:b/>
          <w:color w:val="000000" w:themeColor="text1"/>
          <w:lang w:val="cy-GB"/>
        </w:rPr>
        <w:t>Mynd i'r afael ag anweithgarwch economaidd</w:t>
      </w:r>
    </w:p>
    <w:p w14:paraId="4CB1908E" w14:textId="77777777" w:rsidR="00E60E9E" w:rsidRPr="00B4569E" w:rsidRDefault="00E60E9E">
      <w:pPr>
        <w:pStyle w:val="paragraph"/>
        <w:numPr>
          <w:ilvl w:val="0"/>
          <w:numId w:val="20"/>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Gweithgaredd cymunedol i ymgysylltu â'r economaidd anweithgar</w:t>
      </w:r>
    </w:p>
    <w:p w14:paraId="530369DB" w14:textId="6C5BBFFD" w:rsidR="00E60E9E" w:rsidRPr="00B4569E" w:rsidRDefault="00E60E9E">
      <w:pPr>
        <w:pStyle w:val="paragraph"/>
        <w:numPr>
          <w:ilvl w:val="0"/>
          <w:numId w:val="20"/>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 xml:space="preserve">Darpariaeth cyflogadwyedd a sgiliau lle mae bylchau yn y ddarpariaeth leol ar hyn o bryd - </w:t>
      </w:r>
      <w:r w:rsidR="003550D2">
        <w:rPr>
          <w:rStyle w:val="normaltextrun"/>
          <w:rFonts w:ascii="Arial" w:hAnsi="Arial" w:cs="Arial"/>
          <w:color w:val="000000" w:themeColor="text1"/>
          <w:lang w:val="cy-GB"/>
        </w:rPr>
        <w:t>c</w:t>
      </w:r>
      <w:r w:rsidRPr="00B4569E">
        <w:rPr>
          <w:rStyle w:val="normaltextrun"/>
          <w:rFonts w:ascii="Arial" w:hAnsi="Arial" w:cs="Arial"/>
          <w:color w:val="000000" w:themeColor="text1"/>
          <w:lang w:val="cy-GB"/>
        </w:rPr>
        <w:t>yfle i greu llwybr i gyflogaeth i gynnwys gweithgaredd cyn-ymgysylltu, cyflogadwyedd, sgiliau a hyfforddiant, gwirfoddoli a lleoliadau taledig wedi'u teilwra i anghenion unigolion a'r farchnad lafur leol.</w:t>
      </w:r>
    </w:p>
    <w:p w14:paraId="4500E155" w14:textId="2975437A" w:rsidR="00E60E9E" w:rsidRPr="00B4569E" w:rsidRDefault="00E60E9E">
      <w:pPr>
        <w:pStyle w:val="paragraph"/>
        <w:numPr>
          <w:ilvl w:val="0"/>
          <w:numId w:val="20"/>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 xml:space="preserve">Darparu </w:t>
      </w:r>
      <w:r w:rsidR="003550D2" w:rsidRPr="003550D2">
        <w:rPr>
          <w:rStyle w:val="normaltextrun"/>
          <w:rFonts w:ascii="Arial" w:hAnsi="Arial" w:cs="Arial"/>
          <w:color w:val="000000" w:themeColor="text1"/>
          <w:lang w:val="cy-GB"/>
        </w:rPr>
        <w:t xml:space="preserve">cymorth cyn-ymgysylltu 1-2-1 </w:t>
      </w:r>
      <w:r w:rsidR="00D17275">
        <w:rPr>
          <w:rStyle w:val="normaltextrun"/>
          <w:rFonts w:ascii="Arial" w:hAnsi="Arial" w:cs="Arial"/>
          <w:color w:val="000000" w:themeColor="text1"/>
          <w:lang w:val="cy-GB"/>
        </w:rPr>
        <w:t xml:space="preserve">sy’n canolbwyntio ar yr unigolyn </w:t>
      </w:r>
      <w:r w:rsidR="003550D2" w:rsidRPr="003550D2">
        <w:rPr>
          <w:rStyle w:val="normaltextrun"/>
          <w:rFonts w:ascii="Arial" w:hAnsi="Arial" w:cs="Arial"/>
          <w:color w:val="000000" w:themeColor="text1"/>
          <w:lang w:val="cy-GB"/>
        </w:rPr>
        <w:t>dan arweiniad mentor/gweithiwr allweddol a chymorth cyflogadwyedd cofleidiol dwys</w:t>
      </w:r>
      <w:r w:rsidRPr="00B4569E">
        <w:rPr>
          <w:rStyle w:val="normaltextrun"/>
          <w:rFonts w:ascii="Arial" w:hAnsi="Arial" w:cs="Arial"/>
          <w:color w:val="000000" w:themeColor="text1"/>
          <w:lang w:val="cy-GB"/>
        </w:rPr>
        <w:t xml:space="preserve"> arweiniad mentor/gweithiwr allweddol i symud yn nes neu i mewn i'r farchnad lafur.</w:t>
      </w:r>
    </w:p>
    <w:p w14:paraId="4DD14D80" w14:textId="3CAB4567" w:rsidR="00E60E9E" w:rsidRPr="00B4569E" w:rsidRDefault="00E60E9E">
      <w:pPr>
        <w:pStyle w:val="paragraph"/>
        <w:numPr>
          <w:ilvl w:val="0"/>
          <w:numId w:val="20"/>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Cefnogaeth sgiliau bywyd ar gyfer iechyd a llesiant, magu hyder a chymhelliant, gwaith tîm, sgiliau chwilio am swydd, sgiliau cyfathrebu a chyflwyno.</w:t>
      </w:r>
    </w:p>
    <w:p w14:paraId="34534957" w14:textId="3519591C" w:rsidR="000A2111" w:rsidRPr="00B4569E" w:rsidRDefault="00E60E9E">
      <w:pPr>
        <w:pStyle w:val="paragraph"/>
        <w:numPr>
          <w:ilvl w:val="0"/>
          <w:numId w:val="20"/>
        </w:numPr>
        <w:spacing w:before="0" w:beforeAutospacing="0" w:after="0" w:afterAutospacing="0"/>
        <w:textAlignment w:val="baseline"/>
        <w:rPr>
          <w:rFonts w:ascii="Arial" w:hAnsi="Arial" w:cs="Arial"/>
          <w:color w:val="000000" w:themeColor="text1"/>
          <w:lang w:val="cy-GB"/>
        </w:rPr>
      </w:pPr>
      <w:r w:rsidRPr="00B4569E">
        <w:rPr>
          <w:rStyle w:val="normaltextrun"/>
          <w:rFonts w:ascii="Arial" w:hAnsi="Arial" w:cs="Arial"/>
          <w:color w:val="000000" w:themeColor="text1"/>
          <w:lang w:val="cy-GB"/>
        </w:rPr>
        <w:t>Bydd gweithgareddau'r prosiect yn ategu, yn alinio ac yn ychwanegu gwerth at y ddarpariaeth bresennol gan sicrhau bod ychwanegedd a dim dyblygu.</w:t>
      </w:r>
      <w:r w:rsidR="000A2111" w:rsidRPr="00B4569E">
        <w:rPr>
          <w:rStyle w:val="normaltextrun"/>
          <w:rFonts w:ascii="Arial" w:hAnsi="Arial" w:cs="Arial"/>
          <w:color w:val="000000" w:themeColor="text1"/>
          <w:lang w:val="cy-GB"/>
        </w:rPr>
        <w:t> </w:t>
      </w:r>
      <w:r w:rsidR="000A2111" w:rsidRPr="00B4569E">
        <w:rPr>
          <w:rStyle w:val="eop"/>
          <w:rFonts w:ascii="Arial" w:hAnsi="Arial" w:cs="Arial"/>
          <w:color w:val="000000" w:themeColor="text1"/>
          <w:lang w:val="cy-GB"/>
        </w:rPr>
        <w:t> </w:t>
      </w:r>
    </w:p>
    <w:p w14:paraId="7A314B38" w14:textId="77777777" w:rsidR="000A2111" w:rsidRPr="00B4569E" w:rsidRDefault="000A2111" w:rsidP="00245B3A">
      <w:pPr>
        <w:pStyle w:val="paragraph"/>
        <w:spacing w:before="0" w:beforeAutospacing="0" w:after="0" w:afterAutospacing="0"/>
        <w:textAlignment w:val="baseline"/>
        <w:rPr>
          <w:rFonts w:ascii="Calibri" w:hAnsi="Calibri" w:cs="Calibri"/>
          <w:color w:val="000000" w:themeColor="text1"/>
          <w:lang w:val="cy-GB"/>
        </w:rPr>
      </w:pPr>
      <w:r w:rsidRPr="00B4569E">
        <w:rPr>
          <w:rStyle w:val="normaltextrun"/>
          <w:rFonts w:ascii="Arial" w:hAnsi="Arial" w:cs="Arial"/>
          <w:color w:val="000000" w:themeColor="text1"/>
          <w:lang w:val="cy-GB"/>
        </w:rPr>
        <w:t> </w:t>
      </w:r>
      <w:r w:rsidRPr="00B4569E">
        <w:rPr>
          <w:rStyle w:val="eop"/>
          <w:rFonts w:ascii="Arial" w:hAnsi="Arial" w:cs="Arial"/>
          <w:color w:val="000000" w:themeColor="text1"/>
          <w:lang w:val="cy-GB"/>
        </w:rPr>
        <w:t> </w:t>
      </w:r>
    </w:p>
    <w:p w14:paraId="0910B3BE" w14:textId="6AC55848" w:rsidR="00E60E9E" w:rsidRPr="00B4569E" w:rsidRDefault="00131E23" w:rsidP="00245B3A">
      <w:pPr>
        <w:pStyle w:val="paragraph"/>
        <w:spacing w:before="0" w:beforeAutospacing="0" w:after="0" w:afterAutospacing="0"/>
        <w:textAlignment w:val="baseline"/>
        <w:rPr>
          <w:rStyle w:val="normaltextrun"/>
          <w:rFonts w:ascii="Arial" w:hAnsi="Arial" w:cs="Arial"/>
          <w:color w:val="000000" w:themeColor="text1"/>
          <w:lang w:val="cy-GB"/>
        </w:rPr>
      </w:pPr>
      <w:r w:rsidRPr="00B4569E">
        <w:rPr>
          <w:rStyle w:val="normaltextrun"/>
          <w:rFonts w:ascii="Arial" w:hAnsi="Arial" w:cs="Arial"/>
          <w:b/>
          <w:color w:val="000000" w:themeColor="text1"/>
          <w:lang w:val="cy-GB"/>
        </w:rPr>
        <w:t>Gwneud y mwyaf o botensial pobl ddi-waith a chymorth mewn gwaith</w:t>
      </w:r>
      <w:r w:rsidR="000A2111" w:rsidRPr="00B4569E">
        <w:rPr>
          <w:rStyle w:val="normaltextrun"/>
          <w:rFonts w:ascii="Arial" w:hAnsi="Arial" w:cs="Arial"/>
          <w:color w:val="000000" w:themeColor="text1"/>
          <w:lang w:val="cy-GB"/>
        </w:rPr>
        <w:t> </w:t>
      </w:r>
    </w:p>
    <w:p w14:paraId="3B283FBB" w14:textId="32CEB735" w:rsidR="00131E23" w:rsidRPr="00B4569E" w:rsidRDefault="00131E23">
      <w:pPr>
        <w:pStyle w:val="paragraph"/>
        <w:numPr>
          <w:ilvl w:val="0"/>
          <w:numId w:val="21"/>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 xml:space="preserve">Datblygu darpariaeth cymorth mewn gwaith sy'n gysylltiedig â </w:t>
      </w:r>
      <w:r w:rsidR="00D17275">
        <w:rPr>
          <w:rStyle w:val="normaltextrun"/>
          <w:rFonts w:ascii="Arial" w:hAnsi="Arial" w:cs="Arial"/>
          <w:color w:val="000000" w:themeColor="text1"/>
          <w:lang w:val="cy-GB"/>
        </w:rPr>
        <w:t xml:space="preserve">sgiliau a </w:t>
      </w:r>
      <w:r w:rsidRPr="00B4569E">
        <w:rPr>
          <w:rStyle w:val="normaltextrun"/>
          <w:rFonts w:ascii="Arial" w:hAnsi="Arial" w:cs="Arial"/>
          <w:color w:val="000000" w:themeColor="text1"/>
          <w:lang w:val="cy-GB"/>
        </w:rPr>
        <w:t>chymorth cyflogaeth i uwchsgilio a chadw staff trwy ddarparu mynediad at addysg a hyfforddiant.</w:t>
      </w:r>
    </w:p>
    <w:p w14:paraId="697F7108" w14:textId="13050C60" w:rsidR="000A2111" w:rsidRPr="00B4569E" w:rsidRDefault="00131E23">
      <w:pPr>
        <w:pStyle w:val="paragraph"/>
        <w:numPr>
          <w:ilvl w:val="0"/>
          <w:numId w:val="21"/>
        </w:numPr>
        <w:spacing w:before="0" w:beforeAutospacing="0" w:after="0" w:afterAutospacing="0"/>
        <w:textAlignment w:val="baseline"/>
        <w:rPr>
          <w:rStyle w:val="eop"/>
          <w:rFonts w:ascii="Arial" w:hAnsi="Arial" w:cs="Arial"/>
          <w:color w:val="000000" w:themeColor="text1"/>
          <w:lang w:val="cy-GB"/>
        </w:rPr>
      </w:pPr>
      <w:r w:rsidRPr="00B4569E">
        <w:rPr>
          <w:rStyle w:val="normaltextrun"/>
          <w:rFonts w:ascii="Arial" w:hAnsi="Arial" w:cs="Arial"/>
          <w:color w:val="000000" w:themeColor="text1"/>
          <w:lang w:val="cy-GB"/>
        </w:rPr>
        <w:t>Gwella lefelau sgiliau trwy ddarpariaeth sgiliau bywyd a gyrfaoedd ar gyfer y di-waith nad ydynt yn gallu cael mynediad at gymorth a chyllid i oresgyn rhwystrau sgiliau a hyfforddiant</w:t>
      </w:r>
      <w:r w:rsidR="00E60E9E" w:rsidRPr="00B4569E">
        <w:rPr>
          <w:rStyle w:val="normaltextrun"/>
          <w:rFonts w:ascii="Arial" w:hAnsi="Arial" w:cs="Arial"/>
          <w:color w:val="000000" w:themeColor="text1"/>
          <w:lang w:val="cy-GB"/>
        </w:rPr>
        <w:t>.</w:t>
      </w:r>
      <w:r w:rsidR="000A2111" w:rsidRPr="00B4569E">
        <w:rPr>
          <w:rStyle w:val="normaltextrun"/>
          <w:rFonts w:ascii="Arial" w:hAnsi="Arial" w:cs="Arial"/>
          <w:color w:val="000000" w:themeColor="text1"/>
          <w:lang w:val="cy-GB"/>
        </w:rPr>
        <w:t> </w:t>
      </w:r>
      <w:r w:rsidR="000A2111" w:rsidRPr="00B4569E">
        <w:rPr>
          <w:rStyle w:val="eop"/>
          <w:rFonts w:ascii="Arial" w:hAnsi="Arial" w:cs="Arial"/>
          <w:color w:val="000000" w:themeColor="text1"/>
          <w:lang w:val="cy-GB"/>
        </w:rPr>
        <w:t> </w:t>
      </w:r>
    </w:p>
    <w:p w14:paraId="59201F24" w14:textId="77777777" w:rsidR="000A2111" w:rsidRPr="00B4569E" w:rsidRDefault="000A2111" w:rsidP="00245B3A">
      <w:pPr>
        <w:pStyle w:val="paragraph"/>
        <w:spacing w:before="0" w:beforeAutospacing="0" w:after="0" w:afterAutospacing="0"/>
        <w:textAlignment w:val="baseline"/>
        <w:rPr>
          <w:rFonts w:ascii="Calibri" w:hAnsi="Calibri" w:cs="Calibri"/>
          <w:color w:val="000000" w:themeColor="text1"/>
          <w:lang w:val="cy-GB"/>
        </w:rPr>
      </w:pPr>
    </w:p>
    <w:p w14:paraId="40577CBF" w14:textId="22108257" w:rsidR="000A2111" w:rsidRPr="00B4569E" w:rsidRDefault="00131E23" w:rsidP="00245B3A">
      <w:pPr>
        <w:pStyle w:val="paragraph"/>
        <w:spacing w:before="0" w:beforeAutospacing="0" w:after="0" w:afterAutospacing="0"/>
        <w:textAlignment w:val="baseline"/>
        <w:rPr>
          <w:rStyle w:val="normaltextrun"/>
          <w:rFonts w:ascii="Arial" w:hAnsi="Arial" w:cs="Arial"/>
          <w:color w:val="000000" w:themeColor="text1"/>
          <w:lang w:val="cy-GB"/>
        </w:rPr>
      </w:pPr>
      <w:r w:rsidRPr="00B4569E">
        <w:rPr>
          <w:rStyle w:val="normaltextrun"/>
          <w:rFonts w:ascii="Arial" w:hAnsi="Arial" w:cs="Arial"/>
          <w:b/>
          <w:color w:val="000000" w:themeColor="text1"/>
          <w:lang w:val="cy-GB"/>
        </w:rPr>
        <w:t>Lleihau rhwystrau i sgiliau a chyflogaeth</w:t>
      </w:r>
    </w:p>
    <w:p w14:paraId="609C678A" w14:textId="689224FE" w:rsidR="00131E23" w:rsidRPr="00B4569E" w:rsidRDefault="00131E23">
      <w:pPr>
        <w:pStyle w:val="paragraph"/>
        <w:numPr>
          <w:ilvl w:val="0"/>
          <w:numId w:val="22"/>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Dull cydgysylltiedig o ddarparu cymorth mwy cyfannol</w:t>
      </w:r>
      <w:r w:rsidR="00D17275">
        <w:rPr>
          <w:rStyle w:val="normaltextrun"/>
          <w:rFonts w:ascii="Arial" w:hAnsi="Arial" w:cs="Arial"/>
          <w:color w:val="000000" w:themeColor="text1"/>
          <w:lang w:val="cy-GB"/>
        </w:rPr>
        <w:t>,</w:t>
      </w:r>
      <w:r w:rsidRPr="00B4569E">
        <w:rPr>
          <w:rStyle w:val="normaltextrun"/>
          <w:rFonts w:ascii="Arial" w:hAnsi="Arial" w:cs="Arial"/>
          <w:color w:val="000000" w:themeColor="text1"/>
          <w:lang w:val="cy-GB"/>
        </w:rPr>
        <w:t xml:space="preserve"> gyda phartneriaid cyflenwi yn dod ag arbenigeddau ynghyd i gefnogi grwpiau allweddol </w:t>
      </w:r>
      <w:r w:rsidR="00D17275">
        <w:rPr>
          <w:rStyle w:val="normaltextrun"/>
          <w:rFonts w:ascii="Arial" w:hAnsi="Arial" w:cs="Arial"/>
          <w:color w:val="000000" w:themeColor="text1"/>
          <w:lang w:val="cy-GB"/>
        </w:rPr>
        <w:t xml:space="preserve">sydd </w:t>
      </w:r>
      <w:r w:rsidRPr="00B4569E">
        <w:rPr>
          <w:rStyle w:val="normaltextrun"/>
          <w:rFonts w:ascii="Arial" w:hAnsi="Arial" w:cs="Arial"/>
          <w:color w:val="000000" w:themeColor="text1"/>
          <w:lang w:val="cy-GB"/>
        </w:rPr>
        <w:t>ag anghenion gwahanol i oresgyn rhwystrau cymhleth</w:t>
      </w:r>
    </w:p>
    <w:p w14:paraId="6B3D133A" w14:textId="49A218B6" w:rsidR="00131E23" w:rsidRPr="00B4569E" w:rsidRDefault="00131E23">
      <w:pPr>
        <w:pStyle w:val="paragraph"/>
        <w:numPr>
          <w:ilvl w:val="0"/>
          <w:numId w:val="22"/>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ceisio datblygu model/rhwydwaith dysgu a datblygu i wella'r ddarpariaeth i'n cymunedau, gan ei gwneud yn hygyrch i bawb.</w:t>
      </w:r>
    </w:p>
    <w:p w14:paraId="2117846B" w14:textId="40C26078" w:rsidR="00131E23" w:rsidRPr="00B4569E" w:rsidRDefault="00131E23">
      <w:pPr>
        <w:pStyle w:val="paragraph"/>
        <w:numPr>
          <w:ilvl w:val="0"/>
          <w:numId w:val="22"/>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lastRenderedPageBreak/>
        <w:t>Cefnogaeth gofleidiol Cyn-Ymgysylltu a Chyflogadwyedd gan weithwyr allweddol ymroddedig ar hyd y llwybr cyfan, gydag asesiad cychwynnol o anghenion a sgiliau i nodi rhwystrau a datblygu cynllun gweithredu personol, pwrpasol.</w:t>
      </w:r>
    </w:p>
    <w:p w14:paraId="1E3FC986" w14:textId="0066CC47" w:rsidR="00131E23" w:rsidRPr="00B4569E" w:rsidRDefault="00131E23">
      <w:pPr>
        <w:pStyle w:val="paragraph"/>
        <w:numPr>
          <w:ilvl w:val="0"/>
          <w:numId w:val="22"/>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Cymorth mentora 1-2-1 dwys wedi'i deilwra i anghenion yr unigolyn i oresgyn rhwystrau ac adnabod llwybrau addas.</w:t>
      </w:r>
    </w:p>
    <w:p w14:paraId="1022EC8E" w14:textId="54B0DA03" w:rsidR="00131E23" w:rsidRPr="00B4569E" w:rsidRDefault="00131E23">
      <w:pPr>
        <w:pStyle w:val="paragraph"/>
        <w:numPr>
          <w:ilvl w:val="0"/>
          <w:numId w:val="22"/>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Llwybr ail-ymgysylltu sgiliau i bobl ifanc sy'n gadael addysg amser llawn.</w:t>
      </w:r>
    </w:p>
    <w:p w14:paraId="26D9B304" w14:textId="1FEB7A2B" w:rsidR="00131E23" w:rsidRPr="00B4569E" w:rsidRDefault="00131E23">
      <w:pPr>
        <w:pStyle w:val="paragraph"/>
        <w:numPr>
          <w:ilvl w:val="0"/>
          <w:numId w:val="22"/>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Cyfleoedd ymyrraeth ar gyfer sgiliau a hyfforddiant, gwirfoddoli, sesiynau blasu gwaith, lleoliadau gwaith cyflogedig, cyflogaeth ac ymgysylltu â darpariaeth prif ffrwd.</w:t>
      </w:r>
    </w:p>
    <w:p w14:paraId="08B57979" w14:textId="3BE178EE" w:rsidR="00131E23" w:rsidRPr="00B4569E" w:rsidRDefault="00131E23">
      <w:pPr>
        <w:pStyle w:val="paragraph"/>
        <w:numPr>
          <w:ilvl w:val="0"/>
          <w:numId w:val="22"/>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Cefnogaeth sgiliau bywyd ar gyfer magu hyder a chymhelliant, gwaith tîm, sgiliau chwilio am swydd, sgiliau cyfathrebu a chyflwyno.</w:t>
      </w:r>
    </w:p>
    <w:p w14:paraId="495AD12B" w14:textId="2F9F36C7" w:rsidR="000A2111" w:rsidRPr="00B4569E" w:rsidRDefault="00131E23">
      <w:pPr>
        <w:pStyle w:val="paragraph"/>
        <w:numPr>
          <w:ilvl w:val="0"/>
          <w:numId w:val="22"/>
        </w:numPr>
        <w:spacing w:before="0" w:beforeAutospacing="0" w:after="0" w:afterAutospacing="0"/>
        <w:textAlignment w:val="baseline"/>
        <w:rPr>
          <w:rFonts w:ascii="Arial" w:hAnsi="Arial" w:cs="Arial"/>
          <w:color w:val="000000" w:themeColor="text1"/>
          <w:lang w:val="cy-GB"/>
        </w:rPr>
      </w:pPr>
      <w:r w:rsidRPr="00B4569E">
        <w:rPr>
          <w:rStyle w:val="normaltextrun"/>
          <w:rFonts w:ascii="Arial" w:hAnsi="Arial" w:cs="Arial"/>
          <w:color w:val="000000" w:themeColor="text1"/>
          <w:lang w:val="cy-GB"/>
        </w:rPr>
        <w:t>Cyngor ar fudd-daliadau a chyllidebu</w:t>
      </w:r>
      <w:r w:rsidR="000A2111" w:rsidRPr="00B4569E">
        <w:rPr>
          <w:rStyle w:val="normaltextrun"/>
          <w:rFonts w:ascii="Arial" w:hAnsi="Arial" w:cs="Arial"/>
          <w:color w:val="000000" w:themeColor="text1"/>
          <w:lang w:val="cy-GB"/>
        </w:rPr>
        <w:t>. </w:t>
      </w:r>
      <w:r w:rsidR="000A2111" w:rsidRPr="00B4569E">
        <w:rPr>
          <w:rStyle w:val="eop"/>
          <w:rFonts w:ascii="Arial" w:hAnsi="Arial" w:cs="Arial"/>
          <w:color w:val="000000" w:themeColor="text1"/>
          <w:lang w:val="cy-GB"/>
        </w:rPr>
        <w:t> </w:t>
      </w:r>
    </w:p>
    <w:p w14:paraId="3C172FC5" w14:textId="77777777" w:rsidR="000A2111" w:rsidRPr="00B4569E" w:rsidRDefault="000A2111" w:rsidP="00245B3A">
      <w:pPr>
        <w:pStyle w:val="paragraph"/>
        <w:spacing w:before="0" w:beforeAutospacing="0" w:after="0" w:afterAutospacing="0"/>
        <w:textAlignment w:val="baseline"/>
        <w:rPr>
          <w:rFonts w:ascii="Calibri" w:hAnsi="Calibri" w:cs="Calibri"/>
          <w:color w:val="000000" w:themeColor="text1"/>
          <w:lang w:val="cy-GB"/>
        </w:rPr>
      </w:pPr>
      <w:r w:rsidRPr="00B4569E">
        <w:rPr>
          <w:rStyle w:val="eop"/>
          <w:rFonts w:ascii="Arial" w:hAnsi="Arial" w:cs="Arial"/>
          <w:color w:val="000000" w:themeColor="text1"/>
          <w:lang w:val="cy-GB"/>
        </w:rPr>
        <w:t> </w:t>
      </w:r>
    </w:p>
    <w:p w14:paraId="6090678A" w14:textId="5746F469" w:rsidR="000A2111" w:rsidRPr="00B4569E" w:rsidRDefault="00131E23" w:rsidP="00245B3A">
      <w:pPr>
        <w:pStyle w:val="paragraph"/>
        <w:spacing w:before="0" w:beforeAutospacing="0" w:after="0" w:afterAutospacing="0"/>
        <w:textAlignment w:val="baseline"/>
        <w:rPr>
          <w:rFonts w:ascii="Calibri" w:hAnsi="Calibri" w:cs="Calibri"/>
          <w:color w:val="000000" w:themeColor="text1"/>
          <w:lang w:val="cy-GB"/>
        </w:rPr>
      </w:pPr>
      <w:r w:rsidRPr="00B4569E">
        <w:rPr>
          <w:rStyle w:val="normaltextrun"/>
          <w:rFonts w:ascii="Arial" w:hAnsi="Arial" w:cs="Arial"/>
          <w:b/>
          <w:color w:val="000000" w:themeColor="text1"/>
          <w:lang w:val="cy-GB"/>
        </w:rPr>
        <w:t>Sgiliau cefnogol</w:t>
      </w:r>
      <w:r w:rsidR="000A2111" w:rsidRPr="00B4569E">
        <w:rPr>
          <w:rStyle w:val="eop"/>
          <w:rFonts w:ascii="Arial" w:hAnsi="Arial" w:cs="Arial"/>
          <w:color w:val="000000" w:themeColor="text1"/>
          <w:lang w:val="cy-GB"/>
        </w:rPr>
        <w:t> </w:t>
      </w:r>
    </w:p>
    <w:p w14:paraId="06C2D19B" w14:textId="77777777" w:rsidR="00131E23" w:rsidRPr="00B4569E" w:rsidRDefault="00131E23">
      <w:pPr>
        <w:pStyle w:val="paragraph"/>
        <w:numPr>
          <w:ilvl w:val="0"/>
          <w:numId w:val="23"/>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Mapio sgiliau a rhagweld gofynion a phrinder yn y dyfodol yn y farchnad lafur.</w:t>
      </w:r>
    </w:p>
    <w:p w14:paraId="7AEFD41D" w14:textId="5FB7788A" w:rsidR="00131E23" w:rsidRPr="00B4569E" w:rsidRDefault="00131E23">
      <w:pPr>
        <w:pStyle w:val="paragraph"/>
        <w:numPr>
          <w:ilvl w:val="0"/>
          <w:numId w:val="23"/>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Cyfle i alinio darpariaeth sgiliau a chyflogadwyedd i gefnogi anghenion sgiliau lleol a rhanbarthol.</w:t>
      </w:r>
    </w:p>
    <w:p w14:paraId="4329E97F" w14:textId="76C3AEFC" w:rsidR="00131E23" w:rsidRPr="00B4569E" w:rsidRDefault="00131E23">
      <w:pPr>
        <w:pStyle w:val="paragraph"/>
        <w:numPr>
          <w:ilvl w:val="0"/>
          <w:numId w:val="23"/>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Cyfle i weithio mewn partneriaeth i wneud y gorau o'r ddarpariaeth hyfforddiant ac i ddarparu cymorth sgiliau o fewn cymunedau - Hyfforddiant Sgiliau Sylfaenol, ESOL, cyflogadwyedd a sgiliau bywyd (ar gyfer magu hyder a chymhelliant, gwaith tîm, sgiliau chwilio am swydd, sgiliau cyfathrebu a chyflwyno), hyfforddiant technegol a galwedigaethol, cymwysterau, hyfforddiant cysylltiedig â gwaith, trwyddedau, sgiliau digidol, sgiliau gwyrdd a sgiliau gweithle.</w:t>
      </w:r>
    </w:p>
    <w:p w14:paraId="39EF875A" w14:textId="14C0B9A8" w:rsidR="00131E23" w:rsidRPr="00B4569E" w:rsidRDefault="00131E23">
      <w:pPr>
        <w:pStyle w:val="paragraph"/>
        <w:numPr>
          <w:ilvl w:val="0"/>
          <w:numId w:val="23"/>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Darpariaeth sgiliau gwyrdd i sicrhau bod gweithlu medrus yn y rhanbarth i gyflawni nodau sero net llywodraeth y DU.</w:t>
      </w:r>
    </w:p>
    <w:p w14:paraId="1029DE02" w14:textId="311D3881" w:rsidR="000A2111" w:rsidRPr="00B4569E" w:rsidRDefault="00131E23">
      <w:pPr>
        <w:pStyle w:val="paragraph"/>
        <w:numPr>
          <w:ilvl w:val="0"/>
          <w:numId w:val="23"/>
        </w:numPr>
        <w:spacing w:before="0" w:beforeAutospacing="0" w:after="0" w:afterAutospacing="0"/>
        <w:textAlignment w:val="baseline"/>
        <w:rPr>
          <w:rFonts w:ascii="Arial" w:hAnsi="Arial" w:cs="Arial"/>
          <w:color w:val="000000" w:themeColor="text1"/>
          <w:lang w:val="cy-GB"/>
        </w:rPr>
      </w:pPr>
      <w:r w:rsidRPr="00B4569E">
        <w:rPr>
          <w:rStyle w:val="normaltextrun"/>
          <w:rFonts w:ascii="Arial" w:hAnsi="Arial" w:cs="Arial"/>
          <w:color w:val="000000" w:themeColor="text1"/>
          <w:lang w:val="cy-GB"/>
        </w:rPr>
        <w:t>Rhaglen datblygu sgiliau ymgysylltu a meddalach i bobl ifanc</w:t>
      </w:r>
      <w:r w:rsidR="000A2111" w:rsidRPr="00B4569E">
        <w:rPr>
          <w:rStyle w:val="normaltextrun"/>
          <w:rFonts w:ascii="Arial" w:hAnsi="Arial" w:cs="Arial"/>
          <w:color w:val="000000" w:themeColor="text1"/>
          <w:lang w:val="cy-GB"/>
        </w:rPr>
        <w:t>.</w:t>
      </w:r>
      <w:r w:rsidR="000A2111" w:rsidRPr="00B4569E">
        <w:rPr>
          <w:rStyle w:val="eop"/>
          <w:rFonts w:ascii="Arial" w:hAnsi="Arial" w:cs="Arial"/>
          <w:color w:val="000000" w:themeColor="text1"/>
          <w:lang w:val="cy-GB"/>
        </w:rPr>
        <w:t> </w:t>
      </w:r>
    </w:p>
    <w:p w14:paraId="3136B617" w14:textId="77777777" w:rsidR="000A2111" w:rsidRPr="00B4569E" w:rsidRDefault="000A2111" w:rsidP="00245B3A">
      <w:pPr>
        <w:pStyle w:val="paragraph"/>
        <w:spacing w:before="0" w:beforeAutospacing="0" w:after="0" w:afterAutospacing="0"/>
        <w:textAlignment w:val="baseline"/>
        <w:rPr>
          <w:rFonts w:ascii="Calibri" w:hAnsi="Calibri" w:cs="Calibri"/>
          <w:color w:val="000000" w:themeColor="text1"/>
          <w:lang w:val="cy-GB"/>
        </w:rPr>
      </w:pPr>
      <w:r w:rsidRPr="00B4569E">
        <w:rPr>
          <w:rStyle w:val="eop"/>
          <w:rFonts w:ascii="Arial" w:hAnsi="Arial" w:cs="Arial"/>
          <w:color w:val="000000" w:themeColor="text1"/>
          <w:lang w:val="cy-GB"/>
        </w:rPr>
        <w:t> </w:t>
      </w:r>
    </w:p>
    <w:p w14:paraId="6F8D203C" w14:textId="514CC96B" w:rsidR="00131E23" w:rsidRPr="00B4569E" w:rsidRDefault="00BD5F86" w:rsidP="00245B3A">
      <w:pPr>
        <w:pStyle w:val="paragraph"/>
        <w:spacing w:before="0" w:beforeAutospacing="0" w:after="0" w:afterAutospacing="0"/>
        <w:textAlignment w:val="baseline"/>
        <w:rPr>
          <w:rStyle w:val="normaltextrun"/>
          <w:rFonts w:ascii="Arial" w:hAnsi="Arial" w:cs="Arial"/>
          <w:color w:val="000000" w:themeColor="text1"/>
          <w:lang w:val="cy-GB"/>
        </w:rPr>
      </w:pPr>
      <w:r w:rsidRPr="00B4569E">
        <w:rPr>
          <w:rStyle w:val="normaltextrun"/>
          <w:rFonts w:ascii="Arial" w:hAnsi="Arial" w:cs="Arial"/>
          <w:b/>
          <w:color w:val="000000" w:themeColor="text1"/>
          <w:lang w:val="cy-GB"/>
        </w:rPr>
        <w:t>Adferiad o bandemig Covid ac effaith costau byw cynyddol</w:t>
      </w:r>
    </w:p>
    <w:p w14:paraId="1AF44F26" w14:textId="4CA4F663" w:rsidR="000A2111" w:rsidRPr="00B4569E" w:rsidRDefault="000A2111" w:rsidP="00245B3A">
      <w:pPr>
        <w:pStyle w:val="paragraph"/>
        <w:spacing w:before="0" w:beforeAutospacing="0" w:after="0" w:afterAutospacing="0"/>
        <w:textAlignment w:val="baseline"/>
        <w:rPr>
          <w:rFonts w:ascii="Calibri" w:hAnsi="Calibri" w:cs="Calibri"/>
          <w:color w:val="000000" w:themeColor="text1"/>
          <w:lang w:val="cy-GB"/>
        </w:rPr>
      </w:pPr>
      <w:r w:rsidRPr="00B4569E">
        <w:rPr>
          <w:rStyle w:val="eop"/>
          <w:rFonts w:ascii="Arial" w:hAnsi="Arial" w:cs="Arial"/>
          <w:color w:val="000000" w:themeColor="text1"/>
          <w:lang w:val="cy-GB"/>
        </w:rPr>
        <w:t> </w:t>
      </w:r>
    </w:p>
    <w:p w14:paraId="298D2086" w14:textId="1E949F4C" w:rsidR="000A2111" w:rsidRPr="00B4569E" w:rsidRDefault="001403B7">
      <w:pPr>
        <w:pStyle w:val="paragraph"/>
        <w:numPr>
          <w:ilvl w:val="0"/>
          <w:numId w:val="24"/>
        </w:numPr>
        <w:spacing w:before="0" w:beforeAutospacing="0" w:after="0" w:afterAutospacing="0"/>
        <w:ind w:left="567" w:hanging="141"/>
        <w:textAlignment w:val="baseline"/>
        <w:rPr>
          <w:rFonts w:ascii="Arial" w:hAnsi="Arial" w:cs="Arial"/>
          <w:color w:val="000000" w:themeColor="text1"/>
          <w:lang w:val="cy-GB"/>
        </w:rPr>
      </w:pPr>
      <w:r>
        <w:rPr>
          <w:rStyle w:val="normaltextrun"/>
          <w:rFonts w:ascii="Arial" w:hAnsi="Arial" w:cs="Arial"/>
          <w:color w:val="000000" w:themeColor="text1"/>
          <w:lang w:val="cy-GB"/>
        </w:rPr>
        <w:t xml:space="preserve">   </w:t>
      </w:r>
      <w:r w:rsidR="0004332C" w:rsidRPr="00B4569E">
        <w:rPr>
          <w:rStyle w:val="normaltextrun"/>
          <w:rFonts w:ascii="Arial" w:hAnsi="Arial" w:cs="Arial"/>
          <w:color w:val="000000" w:themeColor="text1"/>
          <w:lang w:val="cy-GB"/>
        </w:rPr>
        <w:t>Ymyriadau</w:t>
      </w:r>
      <w:r w:rsidR="000A2111" w:rsidRPr="00B4569E">
        <w:rPr>
          <w:rStyle w:val="eop"/>
          <w:rFonts w:ascii="Arial" w:hAnsi="Arial" w:cs="Arial"/>
          <w:color w:val="000000" w:themeColor="text1"/>
          <w:lang w:val="cy-GB"/>
        </w:rPr>
        <w:t> </w:t>
      </w:r>
      <w:r w:rsidR="00BD5F86" w:rsidRPr="00B4569E">
        <w:rPr>
          <w:rStyle w:val="eop"/>
          <w:rFonts w:ascii="Arial" w:hAnsi="Arial" w:cs="Arial"/>
          <w:color w:val="000000" w:themeColor="text1"/>
          <w:lang w:val="cy-GB"/>
        </w:rPr>
        <w:t>iechyd a llesiant</w:t>
      </w:r>
    </w:p>
    <w:p w14:paraId="212E1ED3" w14:textId="77777777" w:rsidR="00BD5F86" w:rsidRPr="00B4569E" w:rsidRDefault="00BD5F86">
      <w:pPr>
        <w:pStyle w:val="paragraph"/>
        <w:numPr>
          <w:ilvl w:val="0"/>
          <w:numId w:val="24"/>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Cyngor ar fudd-daliadau a chyllidebu gan gynnwys sgiliau rhifedd.</w:t>
      </w:r>
    </w:p>
    <w:p w14:paraId="08834562" w14:textId="35BFEA84" w:rsidR="000A2111" w:rsidRPr="00B4569E" w:rsidRDefault="00BD5F86">
      <w:pPr>
        <w:pStyle w:val="paragraph"/>
        <w:numPr>
          <w:ilvl w:val="0"/>
          <w:numId w:val="24"/>
        </w:numPr>
        <w:spacing w:before="0" w:beforeAutospacing="0" w:after="0" w:afterAutospacing="0"/>
        <w:textAlignment w:val="baseline"/>
        <w:rPr>
          <w:rFonts w:ascii="Arial" w:hAnsi="Arial" w:cs="Arial"/>
          <w:color w:val="000000" w:themeColor="text1"/>
          <w:lang w:val="cy-GB"/>
        </w:rPr>
      </w:pPr>
      <w:r w:rsidRPr="00B4569E">
        <w:rPr>
          <w:rStyle w:val="normaltextrun"/>
          <w:rFonts w:ascii="Arial" w:hAnsi="Arial" w:cs="Arial"/>
          <w:color w:val="000000" w:themeColor="text1"/>
          <w:lang w:val="cy-GB"/>
        </w:rPr>
        <w:t xml:space="preserve">Cyfle i ddarparu cyllid pan fo </w:t>
      </w:r>
      <w:r w:rsidR="00710E26" w:rsidRPr="00B4569E">
        <w:rPr>
          <w:rStyle w:val="normaltextrun"/>
          <w:rFonts w:ascii="Arial" w:hAnsi="Arial" w:cs="Arial"/>
          <w:color w:val="000000" w:themeColor="text1"/>
          <w:lang w:val="cy-GB"/>
        </w:rPr>
        <w:t>cyllido</w:t>
      </w:r>
      <w:r w:rsidRPr="00B4569E">
        <w:rPr>
          <w:rStyle w:val="normaltextrun"/>
          <w:rFonts w:ascii="Arial" w:hAnsi="Arial" w:cs="Arial"/>
          <w:color w:val="000000" w:themeColor="text1"/>
          <w:lang w:val="cy-GB"/>
        </w:rPr>
        <w:t>'n rhwystr i bobl gael mynediad at sgiliau, addysg a chyflogaeth (Hyfforddiant cysylltiedig â gwaith, trwyddedau, cymwysterau, teithio, gofal plant, dillad ac offer</w:t>
      </w:r>
      <w:r w:rsidR="000A2111" w:rsidRPr="00B4569E">
        <w:rPr>
          <w:rStyle w:val="normaltextrun"/>
          <w:rFonts w:ascii="Arial" w:hAnsi="Arial" w:cs="Arial"/>
          <w:color w:val="000000" w:themeColor="text1"/>
          <w:lang w:val="cy-GB"/>
        </w:rPr>
        <w:t>)</w:t>
      </w:r>
      <w:r w:rsidR="000A2111" w:rsidRPr="00B4569E">
        <w:rPr>
          <w:rStyle w:val="eop"/>
          <w:rFonts w:ascii="Arial" w:hAnsi="Arial" w:cs="Arial"/>
          <w:color w:val="000000" w:themeColor="text1"/>
          <w:lang w:val="cy-GB"/>
        </w:rPr>
        <w:t> </w:t>
      </w:r>
    </w:p>
    <w:p w14:paraId="2F096B50" w14:textId="77777777" w:rsidR="000A2111" w:rsidRPr="00B4569E" w:rsidRDefault="000A2111" w:rsidP="00245B3A">
      <w:pPr>
        <w:pStyle w:val="paragraph"/>
        <w:spacing w:before="0" w:beforeAutospacing="0" w:after="0" w:afterAutospacing="0"/>
        <w:textAlignment w:val="baseline"/>
        <w:rPr>
          <w:rFonts w:ascii="Calibri" w:hAnsi="Calibri" w:cs="Calibri"/>
          <w:color w:val="000000" w:themeColor="text1"/>
          <w:lang w:val="cy-GB"/>
        </w:rPr>
      </w:pPr>
      <w:r w:rsidRPr="00B4569E">
        <w:rPr>
          <w:rStyle w:val="eop"/>
          <w:rFonts w:ascii="Arial" w:hAnsi="Arial" w:cs="Arial"/>
          <w:color w:val="000000" w:themeColor="text1"/>
          <w:lang w:val="cy-GB"/>
        </w:rPr>
        <w:t> </w:t>
      </w:r>
    </w:p>
    <w:p w14:paraId="1766A412" w14:textId="0264FC3F" w:rsidR="000A2111" w:rsidRPr="00B4569E" w:rsidRDefault="00BD5F86" w:rsidP="00245B3A">
      <w:pPr>
        <w:pStyle w:val="paragraph"/>
        <w:spacing w:before="0" w:beforeAutospacing="0" w:after="0" w:afterAutospacing="0"/>
        <w:textAlignment w:val="baseline"/>
        <w:rPr>
          <w:rStyle w:val="normaltextrun"/>
          <w:rFonts w:ascii="Arial" w:hAnsi="Arial" w:cs="Arial"/>
          <w:b/>
          <w:color w:val="000000" w:themeColor="text1"/>
          <w:lang w:val="cy-GB"/>
        </w:rPr>
      </w:pPr>
      <w:r w:rsidRPr="00B4569E">
        <w:rPr>
          <w:rStyle w:val="normaltextrun"/>
          <w:rFonts w:ascii="Arial" w:hAnsi="Arial" w:cs="Arial"/>
          <w:b/>
          <w:color w:val="000000" w:themeColor="text1"/>
          <w:lang w:val="cy-GB"/>
        </w:rPr>
        <w:t>Heriau i gyflogwyr</w:t>
      </w:r>
    </w:p>
    <w:p w14:paraId="7C6E193C" w14:textId="77777777" w:rsidR="00BD5F86" w:rsidRPr="00B4569E" w:rsidRDefault="00BD5F86">
      <w:pPr>
        <w:pStyle w:val="paragraph"/>
        <w:numPr>
          <w:ilvl w:val="0"/>
          <w:numId w:val="25"/>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Ymgysylltu â chyflogwyr i ddeall anghenion a heriau</w:t>
      </w:r>
    </w:p>
    <w:p w14:paraId="26CB09B6" w14:textId="32D9A6FD" w:rsidR="00BD5F86" w:rsidRPr="00B4569E" w:rsidRDefault="00BD5F86">
      <w:pPr>
        <w:pStyle w:val="paragraph"/>
        <w:numPr>
          <w:ilvl w:val="0"/>
          <w:numId w:val="25"/>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Gwasanaeth paru swyddi a sgiliau trwy ddarpariaeth cyflogadwyedd</w:t>
      </w:r>
    </w:p>
    <w:p w14:paraId="564048C8" w14:textId="7D2B96D7" w:rsidR="00BD5F86" w:rsidRPr="00B4569E" w:rsidRDefault="00BD5F86">
      <w:pPr>
        <w:pStyle w:val="paragraph"/>
        <w:numPr>
          <w:ilvl w:val="0"/>
          <w:numId w:val="25"/>
        </w:numPr>
        <w:spacing w:after="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Darparu cyfleoedd i gyflogwyr a phobl gyda chyfleoedd gwaith cyflogedig, treialon gwaith, diwrnodau blasu a gwirfoddoli</w:t>
      </w:r>
    </w:p>
    <w:p w14:paraId="3D368778" w14:textId="0E2079CB" w:rsidR="000A2111" w:rsidRPr="00B4569E" w:rsidRDefault="00BD5F86">
      <w:pPr>
        <w:pStyle w:val="paragraph"/>
        <w:numPr>
          <w:ilvl w:val="0"/>
          <w:numId w:val="25"/>
        </w:numPr>
        <w:spacing w:before="0" w:beforeAutospacing="0" w:after="0" w:afterAutospacing="0"/>
        <w:textAlignment w:val="baseline"/>
        <w:rPr>
          <w:rFonts w:ascii="Arial" w:hAnsi="Arial" w:cs="Arial"/>
          <w:color w:val="000000" w:themeColor="text1"/>
          <w:lang w:val="cy-GB"/>
        </w:rPr>
      </w:pPr>
      <w:r w:rsidRPr="00B4569E">
        <w:rPr>
          <w:rStyle w:val="normaltextrun"/>
          <w:rFonts w:ascii="Arial" w:hAnsi="Arial" w:cs="Arial"/>
          <w:color w:val="000000" w:themeColor="text1"/>
          <w:lang w:val="cy-GB"/>
        </w:rPr>
        <w:t>Cyfle i fusnesau a chyflogwyr gadw ac uwchsgilio staff trwy hyfforddiant.</w:t>
      </w:r>
      <w:r w:rsidR="000A2111" w:rsidRPr="00B4569E">
        <w:rPr>
          <w:rStyle w:val="eop"/>
          <w:rFonts w:ascii="Arial" w:hAnsi="Arial" w:cs="Arial"/>
          <w:color w:val="000000" w:themeColor="text1"/>
          <w:lang w:val="cy-GB"/>
        </w:rPr>
        <w:t> </w:t>
      </w:r>
    </w:p>
    <w:p w14:paraId="6FF7CC20" w14:textId="77777777" w:rsidR="000A2111" w:rsidRPr="00B4569E" w:rsidRDefault="000A2111" w:rsidP="00245B3A">
      <w:pPr>
        <w:pStyle w:val="paragraph"/>
        <w:spacing w:before="0" w:beforeAutospacing="0" w:after="0" w:afterAutospacing="0"/>
        <w:textAlignment w:val="baseline"/>
        <w:rPr>
          <w:rFonts w:ascii="Calibri" w:hAnsi="Calibri" w:cs="Calibri"/>
          <w:color w:val="000000" w:themeColor="text1"/>
          <w:lang w:val="cy-GB"/>
        </w:rPr>
      </w:pPr>
      <w:r w:rsidRPr="00B4569E">
        <w:rPr>
          <w:rStyle w:val="eop"/>
          <w:rFonts w:ascii="Arial" w:hAnsi="Arial" w:cs="Arial"/>
          <w:color w:val="000000" w:themeColor="text1"/>
          <w:lang w:val="cy-GB"/>
        </w:rPr>
        <w:t> </w:t>
      </w:r>
    </w:p>
    <w:p w14:paraId="097B808F" w14:textId="77777777" w:rsidR="00921D9A" w:rsidRDefault="00921D9A" w:rsidP="00245B3A">
      <w:pPr>
        <w:spacing w:after="0" w:line="240" w:lineRule="auto"/>
        <w:textAlignment w:val="baseline"/>
        <w:rPr>
          <w:rFonts w:ascii="Arial" w:eastAsia="Times New Roman" w:hAnsi="Arial" w:cs="Arial"/>
          <w:b/>
          <w:bCs/>
          <w:color w:val="000000" w:themeColor="text1"/>
          <w:sz w:val="24"/>
          <w:szCs w:val="24"/>
          <w:lang w:val="cy-GB" w:eastAsia="en-GB"/>
        </w:rPr>
      </w:pPr>
    </w:p>
    <w:p w14:paraId="25EC4F44" w14:textId="77777777" w:rsidR="00921D9A" w:rsidRDefault="00921D9A" w:rsidP="00245B3A">
      <w:pPr>
        <w:spacing w:after="0" w:line="240" w:lineRule="auto"/>
        <w:textAlignment w:val="baseline"/>
        <w:rPr>
          <w:rFonts w:ascii="Arial" w:eastAsia="Times New Roman" w:hAnsi="Arial" w:cs="Arial"/>
          <w:b/>
          <w:bCs/>
          <w:color w:val="000000" w:themeColor="text1"/>
          <w:sz w:val="24"/>
          <w:szCs w:val="24"/>
          <w:lang w:val="cy-GB" w:eastAsia="en-GB"/>
        </w:rPr>
      </w:pPr>
    </w:p>
    <w:p w14:paraId="06C8E97F" w14:textId="77777777" w:rsidR="00921D9A" w:rsidRDefault="00921D9A" w:rsidP="00245B3A">
      <w:pPr>
        <w:spacing w:after="0" w:line="240" w:lineRule="auto"/>
        <w:textAlignment w:val="baseline"/>
        <w:rPr>
          <w:rFonts w:ascii="Arial" w:eastAsia="Times New Roman" w:hAnsi="Arial" w:cs="Arial"/>
          <w:b/>
          <w:bCs/>
          <w:color w:val="000000" w:themeColor="text1"/>
          <w:sz w:val="24"/>
          <w:szCs w:val="24"/>
          <w:lang w:val="cy-GB" w:eastAsia="en-GB"/>
        </w:rPr>
      </w:pPr>
    </w:p>
    <w:p w14:paraId="0B237DD3" w14:textId="75A99BBF" w:rsidR="00BD5F86" w:rsidRPr="00B4569E" w:rsidRDefault="00BD5F86"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lastRenderedPageBreak/>
        <w:t>Dysgu gyda chymorth technoleg</w:t>
      </w:r>
    </w:p>
    <w:p w14:paraId="216C9EBC" w14:textId="4999F310" w:rsidR="000A2111" w:rsidRPr="00B4569E" w:rsidRDefault="00BD5F86" w:rsidP="00245B3A">
      <w:pPr>
        <w:pStyle w:val="paragraph"/>
        <w:spacing w:before="0" w:beforeAutospacing="0" w:after="0" w:afterAutospacing="0"/>
        <w:textAlignment w:val="baseline"/>
        <w:rPr>
          <w:color w:val="000000" w:themeColor="text1"/>
          <w:lang w:val="cy-GB"/>
        </w:rPr>
      </w:pPr>
      <w:r w:rsidRPr="00B4569E">
        <w:rPr>
          <w:rFonts w:ascii="Arial" w:hAnsi="Arial" w:cs="Arial"/>
          <w:color w:val="000000" w:themeColor="text1"/>
          <w:lang w:val="cy-GB"/>
        </w:rPr>
        <w:t xml:space="preserve">Defnyddio technoleg i gefnogi dysgwyr i ddatblygu sgiliau llythrennedd a rhifedd, gan wreiddio hyn ym mhob </w:t>
      </w:r>
      <w:r w:rsidR="00921D9A">
        <w:rPr>
          <w:rFonts w:ascii="Arial" w:hAnsi="Arial" w:cs="Arial"/>
          <w:color w:val="000000" w:themeColor="text1"/>
          <w:lang w:val="cy-GB"/>
        </w:rPr>
        <w:t>math o d</w:t>
      </w:r>
      <w:r w:rsidRPr="00B4569E">
        <w:rPr>
          <w:rFonts w:ascii="Arial" w:hAnsi="Arial" w:cs="Arial"/>
          <w:color w:val="000000" w:themeColor="text1"/>
          <w:lang w:val="cy-GB"/>
        </w:rPr>
        <w:t>dysgu. Bydd y cyfle i fynd â hyn allan i'r cymunedau yn dileu'r rhwystrau megis diffyg adnoddau digidol a hygyrchedd</w:t>
      </w:r>
      <w:r w:rsidR="000A2111" w:rsidRPr="00B4569E">
        <w:rPr>
          <w:rFonts w:ascii="Arial" w:hAnsi="Arial" w:cs="Arial"/>
          <w:color w:val="000000" w:themeColor="text1"/>
          <w:lang w:val="cy-GB"/>
        </w:rPr>
        <w:t>.</w:t>
      </w:r>
    </w:p>
    <w:p w14:paraId="5F124EB0" w14:textId="77777777" w:rsidR="000A2111" w:rsidRPr="00B4569E" w:rsidRDefault="000A2111" w:rsidP="00245B3A">
      <w:pPr>
        <w:pStyle w:val="paragraph"/>
        <w:spacing w:before="0" w:beforeAutospacing="0" w:after="0" w:afterAutospacing="0"/>
        <w:rPr>
          <w:color w:val="000000" w:themeColor="text1"/>
          <w:lang w:val="cy-GB"/>
        </w:rPr>
      </w:pPr>
    </w:p>
    <w:p w14:paraId="63C118D5" w14:textId="0DAAB4BB" w:rsidR="00BD5F86" w:rsidRPr="00B4569E" w:rsidRDefault="00BD5F86" w:rsidP="00BD5F86">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t>Lleoliadau gwaith cyflogedig</w:t>
      </w:r>
      <w:r w:rsidRPr="00B4569E">
        <w:rPr>
          <w:rFonts w:ascii="Arial" w:eastAsia="Times New Roman" w:hAnsi="Arial" w:cs="Arial"/>
          <w:color w:val="000000" w:themeColor="text1"/>
          <w:sz w:val="24"/>
          <w:szCs w:val="24"/>
          <w:lang w:val="cy-GB" w:eastAsia="en-GB"/>
        </w:rPr>
        <w:t xml:space="preserve"> - Gwerthusiadau o raglenni cyflogaeth blaenorol e.e. Mae Gweithffyrdd+, Kickstart a Job Start a ariennir gan </w:t>
      </w:r>
      <w:r w:rsidR="00185161" w:rsidRPr="00B4569E">
        <w:rPr>
          <w:rFonts w:ascii="Arial" w:eastAsia="Times New Roman" w:hAnsi="Arial" w:cs="Arial"/>
          <w:color w:val="000000" w:themeColor="text1"/>
          <w:sz w:val="24"/>
          <w:szCs w:val="24"/>
          <w:lang w:val="cy-GB" w:eastAsia="en-GB"/>
        </w:rPr>
        <w:t>y Gronfa Adfywio Cymunedol</w:t>
      </w:r>
      <w:r w:rsidRPr="00B4569E">
        <w:rPr>
          <w:rFonts w:ascii="Arial" w:eastAsia="Times New Roman" w:hAnsi="Arial" w:cs="Arial"/>
          <w:color w:val="000000" w:themeColor="text1"/>
          <w:sz w:val="24"/>
          <w:szCs w:val="24"/>
          <w:lang w:val="cy-GB" w:eastAsia="en-GB"/>
        </w:rPr>
        <w:t xml:space="preserve"> yn nodi manteision ‘Cyfleoedd Gwaith â Thâl’. </w:t>
      </w:r>
      <w:r w:rsidR="00921D9A">
        <w:rPr>
          <w:rFonts w:ascii="Arial" w:eastAsia="Times New Roman" w:hAnsi="Arial" w:cs="Arial"/>
          <w:color w:val="000000" w:themeColor="text1"/>
          <w:sz w:val="24"/>
          <w:szCs w:val="24"/>
          <w:lang w:val="cy-GB" w:eastAsia="en-GB"/>
        </w:rPr>
        <w:t xml:space="preserve">Gosodir </w:t>
      </w:r>
      <w:r w:rsidRPr="00B4569E">
        <w:rPr>
          <w:rFonts w:ascii="Arial" w:eastAsia="Times New Roman" w:hAnsi="Arial" w:cs="Arial"/>
          <w:color w:val="000000" w:themeColor="text1"/>
          <w:sz w:val="24"/>
          <w:szCs w:val="24"/>
          <w:lang w:val="cy-GB" w:eastAsia="en-GB"/>
        </w:rPr>
        <w:t xml:space="preserve">yr unigolyn sy'n chwilio am waith mewn lleoliadau gwaith cyflogedig priodol ac mae'r rhaglenni'n </w:t>
      </w:r>
      <w:r w:rsidR="00710E26" w:rsidRPr="00B4569E">
        <w:rPr>
          <w:rFonts w:ascii="Arial" w:eastAsia="Times New Roman" w:hAnsi="Arial" w:cs="Arial"/>
          <w:color w:val="000000" w:themeColor="text1"/>
          <w:sz w:val="24"/>
          <w:szCs w:val="24"/>
          <w:lang w:val="cy-GB" w:eastAsia="en-GB"/>
        </w:rPr>
        <w:t>cyllido</w:t>
      </w:r>
      <w:r w:rsidRPr="00B4569E">
        <w:rPr>
          <w:rFonts w:ascii="Arial" w:eastAsia="Times New Roman" w:hAnsi="Arial" w:cs="Arial"/>
          <w:color w:val="000000" w:themeColor="text1"/>
          <w:sz w:val="24"/>
          <w:szCs w:val="24"/>
          <w:lang w:val="cy-GB" w:eastAsia="en-GB"/>
        </w:rPr>
        <w:t xml:space="preserve"> busnesau i gefnogi unigolion ar y lleoliadau hyn. Mae hwn yn gyfle dan CFfGDU y byddai'r Cyngor yn dymuno symud ymlaen ag ef er mwyn sicrhau bod yr elfen hon yn ychwanegu gwerth at y ddarpariaeth cymorth cyflogaeth.</w:t>
      </w:r>
    </w:p>
    <w:p w14:paraId="01E29AAB" w14:textId="77777777" w:rsidR="00BD5F86" w:rsidRPr="00B4569E" w:rsidRDefault="00BD5F86" w:rsidP="00BD5F86">
      <w:pPr>
        <w:spacing w:after="0" w:line="240" w:lineRule="auto"/>
        <w:rPr>
          <w:rFonts w:ascii="Arial" w:eastAsia="Times New Roman" w:hAnsi="Arial" w:cs="Arial"/>
          <w:b/>
          <w:bCs/>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  </w:t>
      </w:r>
    </w:p>
    <w:p w14:paraId="6D544C30" w14:textId="77777777" w:rsidR="00BD5F86" w:rsidRPr="00B4569E" w:rsidRDefault="00BD5F86" w:rsidP="00BD5F86">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t>Alinio cymorth sgiliau a chyflogaeth</w:t>
      </w:r>
      <w:r w:rsidRPr="00B4569E">
        <w:rPr>
          <w:rFonts w:ascii="Arial" w:eastAsia="Times New Roman" w:hAnsi="Arial" w:cs="Arial"/>
          <w:color w:val="000000" w:themeColor="text1"/>
          <w:sz w:val="24"/>
          <w:szCs w:val="24"/>
          <w:lang w:val="cy-GB" w:eastAsia="en-GB"/>
        </w:rPr>
        <w:t xml:space="preserve"> – mae cyfle i weithio gyda phartneriaid i gysylltu gwasanaethau cymorth lleol a darpariaeth prif ffrwd ar draws y rhanbarth i sicrhau bod rhwystrau i gyflogaeth yn cael eu goresgyn lle bo modd, gan gynnwys gweithio gyda phartneriaid i ddarparu sgiliau cyflogadwyedd i’r rhai sydd â nodweddion gwarchodedig ac anghenion dysgu ychwanegol.</w:t>
      </w:r>
    </w:p>
    <w:p w14:paraId="55FBC4E0" w14:textId="77777777" w:rsidR="00BD5F86" w:rsidRPr="00B4569E" w:rsidRDefault="00BD5F86" w:rsidP="00BD5F86">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 </w:t>
      </w:r>
    </w:p>
    <w:p w14:paraId="26A10F2D" w14:textId="62EF95DB" w:rsidR="000A2111" w:rsidRPr="00B4569E" w:rsidRDefault="00BD5F86" w:rsidP="00BD5F86">
      <w:pPr>
        <w:spacing w:after="0" w:line="240" w:lineRule="auto"/>
        <w:rPr>
          <w:rFonts w:ascii="Segoe UI" w:eastAsia="Times New Roman" w:hAnsi="Segoe UI" w:cs="Segoe UI"/>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t>C</w:t>
      </w:r>
      <w:r w:rsidR="001D0889">
        <w:rPr>
          <w:rFonts w:ascii="Arial" w:eastAsia="Times New Roman" w:hAnsi="Arial" w:cs="Arial"/>
          <w:b/>
          <w:bCs/>
          <w:color w:val="000000" w:themeColor="text1"/>
          <w:sz w:val="24"/>
          <w:szCs w:val="24"/>
          <w:lang w:val="cy-GB" w:eastAsia="en-GB"/>
        </w:rPr>
        <w:t>ymor</w:t>
      </w:r>
      <w:r w:rsidRPr="00B4569E">
        <w:rPr>
          <w:rFonts w:ascii="Arial" w:eastAsia="Times New Roman" w:hAnsi="Arial" w:cs="Arial"/>
          <w:b/>
          <w:bCs/>
          <w:color w:val="000000" w:themeColor="text1"/>
          <w:sz w:val="24"/>
          <w:szCs w:val="24"/>
          <w:lang w:val="cy-GB" w:eastAsia="en-GB"/>
        </w:rPr>
        <w:t>th mentora</w:t>
      </w:r>
      <w:r w:rsidRPr="00B4569E">
        <w:rPr>
          <w:rFonts w:ascii="Arial" w:eastAsia="Times New Roman" w:hAnsi="Arial" w:cs="Arial"/>
          <w:color w:val="000000" w:themeColor="text1"/>
          <w:sz w:val="24"/>
          <w:szCs w:val="24"/>
          <w:lang w:val="cy-GB" w:eastAsia="en-GB"/>
        </w:rPr>
        <w:t xml:space="preserve"> – i wneud y mwyaf o’r cyfle o brofiad wrth gynnig c</w:t>
      </w:r>
      <w:r w:rsidR="001D0889">
        <w:rPr>
          <w:rFonts w:ascii="Arial" w:eastAsia="Times New Roman" w:hAnsi="Arial" w:cs="Arial"/>
          <w:color w:val="000000" w:themeColor="text1"/>
          <w:sz w:val="24"/>
          <w:szCs w:val="24"/>
          <w:lang w:val="cy-GB" w:eastAsia="en-GB"/>
        </w:rPr>
        <w:t>ymor</w:t>
      </w:r>
      <w:r w:rsidRPr="00B4569E">
        <w:rPr>
          <w:rFonts w:ascii="Arial" w:eastAsia="Times New Roman" w:hAnsi="Arial" w:cs="Arial"/>
          <w:color w:val="000000" w:themeColor="text1"/>
          <w:sz w:val="24"/>
          <w:szCs w:val="24"/>
          <w:lang w:val="cy-GB" w:eastAsia="en-GB"/>
        </w:rPr>
        <w:t xml:space="preserve">th </w:t>
      </w:r>
      <w:r w:rsidR="001D0889">
        <w:rPr>
          <w:rFonts w:ascii="Arial" w:eastAsia="Times New Roman" w:hAnsi="Arial" w:cs="Arial"/>
          <w:color w:val="000000" w:themeColor="text1"/>
          <w:sz w:val="24"/>
          <w:szCs w:val="24"/>
          <w:lang w:val="cy-GB" w:eastAsia="en-GB"/>
        </w:rPr>
        <w:t>m</w:t>
      </w:r>
      <w:r w:rsidRPr="00B4569E">
        <w:rPr>
          <w:rFonts w:ascii="Arial" w:eastAsia="Times New Roman" w:hAnsi="Arial" w:cs="Arial"/>
          <w:color w:val="000000" w:themeColor="text1"/>
          <w:sz w:val="24"/>
          <w:szCs w:val="24"/>
          <w:lang w:val="cy-GB" w:eastAsia="en-GB"/>
        </w:rPr>
        <w:t>entora lefel uchel</w:t>
      </w:r>
      <w:r w:rsidR="001D0889">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w:t>
      </w:r>
      <w:r w:rsidR="001D0889">
        <w:rPr>
          <w:rFonts w:ascii="Arial" w:eastAsia="Times New Roman" w:hAnsi="Arial" w:cs="Arial"/>
          <w:color w:val="000000" w:themeColor="text1"/>
          <w:sz w:val="24"/>
          <w:szCs w:val="24"/>
          <w:lang w:val="cy-GB" w:eastAsia="en-GB"/>
        </w:rPr>
        <w:t>i</w:t>
      </w:r>
      <w:r w:rsidRPr="00B4569E">
        <w:rPr>
          <w:rFonts w:ascii="Arial" w:eastAsia="Times New Roman" w:hAnsi="Arial" w:cs="Arial"/>
          <w:color w:val="000000" w:themeColor="text1"/>
          <w:sz w:val="24"/>
          <w:szCs w:val="24"/>
          <w:lang w:val="cy-GB" w:eastAsia="en-GB"/>
        </w:rPr>
        <w:t xml:space="preserve">'r rhai sy'n gadael yr ysgol </w:t>
      </w:r>
      <w:r w:rsidR="001D0889">
        <w:rPr>
          <w:rFonts w:ascii="Arial" w:eastAsia="Times New Roman" w:hAnsi="Arial" w:cs="Arial"/>
          <w:color w:val="000000" w:themeColor="text1"/>
          <w:sz w:val="24"/>
          <w:szCs w:val="24"/>
          <w:lang w:val="cy-GB" w:eastAsia="en-GB"/>
        </w:rPr>
        <w:t>ac</w:t>
      </w:r>
      <w:r w:rsidRPr="00B4569E">
        <w:rPr>
          <w:rFonts w:ascii="Arial" w:eastAsia="Times New Roman" w:hAnsi="Arial" w:cs="Arial"/>
          <w:color w:val="000000" w:themeColor="text1"/>
          <w:sz w:val="24"/>
          <w:szCs w:val="24"/>
          <w:lang w:val="cy-GB" w:eastAsia="en-GB"/>
        </w:rPr>
        <w:t xml:space="preserve"> oedolion. Gwneir hyn trwy ddull cyfannol ac arloesol o edrych ar yr holl rwystrau sy'n atal unigolyn rhag symud ymlaen i addysg, cyflogaeth neu hyfforddiant. Defnyddir nifer o dechnegau a strategaethau profedig i sicrhau bod gan unigolyn yr offer i dyfu a chynnal addysg a/neu gyflogaeth</w:t>
      </w:r>
      <w:r w:rsidR="000A2111" w:rsidRPr="00B4569E">
        <w:rPr>
          <w:rFonts w:ascii="Arial" w:eastAsia="Times New Roman" w:hAnsi="Arial" w:cs="Arial"/>
          <w:color w:val="000000" w:themeColor="text1"/>
          <w:sz w:val="24"/>
          <w:szCs w:val="24"/>
          <w:lang w:val="cy-GB" w:eastAsia="en-GB"/>
        </w:rPr>
        <w:t>. </w:t>
      </w:r>
    </w:p>
    <w:p w14:paraId="0BD00AF7" w14:textId="77777777" w:rsidR="000A2111" w:rsidRPr="00B4569E" w:rsidRDefault="000A2111" w:rsidP="00245B3A">
      <w:pPr>
        <w:spacing w:after="0" w:line="240" w:lineRule="auto"/>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4741627F" w14:textId="63F97A39" w:rsidR="000A2111" w:rsidRPr="00B4569E" w:rsidRDefault="00167ED9" w:rsidP="00245B3A">
      <w:pPr>
        <w:spacing w:after="0" w:line="240" w:lineRule="auto"/>
        <w:rPr>
          <w:rFonts w:ascii="Segoe UI" w:eastAsia="Times New Roman" w:hAnsi="Segoe UI" w:cs="Segoe UI"/>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t>Pobl ifanc</w:t>
      </w:r>
    </w:p>
    <w:p w14:paraId="678DC981" w14:textId="77777777" w:rsidR="00167ED9" w:rsidRPr="00B4569E" w:rsidRDefault="00167ED9" w:rsidP="00167ED9">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Bydd y Cwricwlwm Newydd yn cynyddu gweithgarwch ymgysylltu o fewn ein hysgolion i sicrhau bod dysgwyr yn ymwybodol o'r sgiliau y mae cyflogwyr yn eu hystyried yn hanfodol tra'n amlygu'r sgiliau meddalach sydd mor berthnasol â sgiliau technegol neu ymarferol. Mae cyfle i ddatblygu ymyriadau i atal ymddieithrio ieuenctid a darparu llwybrau cwricwlwm amgen.</w:t>
      </w:r>
    </w:p>
    <w:p w14:paraId="45783952" w14:textId="77777777" w:rsidR="00167ED9" w:rsidRPr="00B4569E" w:rsidRDefault="00167ED9" w:rsidP="00167ED9">
      <w:pPr>
        <w:spacing w:after="0" w:line="240" w:lineRule="auto"/>
        <w:rPr>
          <w:rFonts w:ascii="Arial" w:eastAsia="Times New Roman" w:hAnsi="Arial" w:cs="Arial"/>
          <w:color w:val="000000" w:themeColor="text1"/>
          <w:sz w:val="24"/>
          <w:szCs w:val="24"/>
          <w:lang w:val="cy-GB" w:eastAsia="en-GB"/>
        </w:rPr>
      </w:pPr>
    </w:p>
    <w:p w14:paraId="63CB3AC7" w14:textId="31336299" w:rsidR="000A2111" w:rsidRPr="00B4569E" w:rsidRDefault="00167ED9" w:rsidP="00167ED9">
      <w:pPr>
        <w:spacing w:after="0" w:line="240" w:lineRule="auto"/>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 cyfle i weithredu darpariaeth ychwanegol ar gyfer adnabod dysgwyr ag Anghenion Dysgu Ychwanegol yn gynnar ar bob lefel addysg, ac i ddatblygu rhaglen o ymyriadau ar gyfer dysgwyr megis addysgu arbenigol neu ddarpariaethau hyfforddiant amgen sy’n gysylltiedig â Chynllun Datblygu Unigol. Ar hyn o bryd, dim ond darpariaeth </w:t>
      </w:r>
      <w:r w:rsidR="001D0889">
        <w:rPr>
          <w:rFonts w:ascii="Arial" w:eastAsia="Times New Roman" w:hAnsi="Arial" w:cs="Arial"/>
          <w:color w:val="000000" w:themeColor="text1"/>
          <w:sz w:val="24"/>
          <w:szCs w:val="24"/>
          <w:lang w:val="cy-GB" w:eastAsia="en-GB"/>
        </w:rPr>
        <w:t>i d</w:t>
      </w:r>
      <w:r w:rsidRPr="00B4569E">
        <w:rPr>
          <w:rFonts w:ascii="Arial" w:eastAsia="Times New Roman" w:hAnsi="Arial" w:cs="Arial"/>
          <w:color w:val="000000" w:themeColor="text1"/>
          <w:sz w:val="24"/>
          <w:szCs w:val="24"/>
          <w:lang w:val="cy-GB" w:eastAsia="en-GB"/>
        </w:rPr>
        <w:t>dysgwyr ag anghenion mwy difrifol neu gymhleth sydd ar gael, gan adael bwlch yn y ddarpariaeth i'r rhai ag anghenion dysgu ychwanegol mwy cymedrol. Cafodd y pandemig Covid-19 effaith negyddol ar ddysgwyr ar bob lefel, sydd wedi sbarduno cynnydd yn nifer y dysgwyr sydd ar ei hôl hi o ran lefelau cyrhaeddiad</w:t>
      </w:r>
      <w:r w:rsidR="001D0889">
        <w:rPr>
          <w:rFonts w:ascii="Arial" w:eastAsia="Times New Roman" w:hAnsi="Arial" w:cs="Arial"/>
          <w:color w:val="000000" w:themeColor="text1"/>
          <w:sz w:val="24"/>
          <w:szCs w:val="24"/>
          <w:lang w:val="cy-GB" w:eastAsia="en-GB"/>
        </w:rPr>
        <w:t>,</w:t>
      </w:r>
      <w:r w:rsidRPr="00B4569E">
        <w:rPr>
          <w:rFonts w:ascii="Arial" w:eastAsia="Times New Roman" w:hAnsi="Arial" w:cs="Arial"/>
          <w:color w:val="000000" w:themeColor="text1"/>
          <w:sz w:val="24"/>
          <w:szCs w:val="24"/>
          <w:lang w:val="cy-GB" w:eastAsia="en-GB"/>
        </w:rPr>
        <w:t xml:space="preserve"> ynghyd â chynnydd mewn materion ymddygiad a gwaharddiadau. Mae angen darpariaeth i gefnogi cyn-16 ac ôl-16 i oresgyn yr heriau hyn a thrwy hynny leihau'r risg o waharddiadau o'r ysgol a'r risg o ddod yn NEET. Bydd ymyrraeth gynnar hefyd yn lleddfu’r galw am ddarpariaeth cyflogadwyedd ôl-16</w:t>
      </w:r>
      <w:r w:rsidR="000A2111" w:rsidRPr="00B4569E">
        <w:rPr>
          <w:rFonts w:ascii="Arial" w:eastAsia="Times New Roman" w:hAnsi="Arial" w:cs="Arial"/>
          <w:color w:val="000000" w:themeColor="text1"/>
          <w:sz w:val="24"/>
          <w:szCs w:val="24"/>
          <w:lang w:val="cy-GB" w:eastAsia="en-GB"/>
        </w:rPr>
        <w:t xml:space="preserve">. </w:t>
      </w:r>
    </w:p>
    <w:p w14:paraId="069AC7BA" w14:textId="77777777" w:rsidR="000A2111" w:rsidRPr="00B4569E" w:rsidRDefault="000A2111" w:rsidP="00245B3A">
      <w:pPr>
        <w:spacing w:after="0" w:line="240" w:lineRule="auto"/>
        <w:rPr>
          <w:rFonts w:ascii="Arial" w:eastAsia="Times New Roman" w:hAnsi="Arial" w:cs="Arial"/>
          <w:color w:val="000000" w:themeColor="text1"/>
          <w:sz w:val="24"/>
          <w:szCs w:val="24"/>
          <w:lang w:val="cy-GB" w:eastAsia="en-GB"/>
        </w:rPr>
      </w:pPr>
    </w:p>
    <w:p w14:paraId="7AECDF77" w14:textId="63608434" w:rsidR="000A2111" w:rsidRPr="00B4569E" w:rsidRDefault="0096668F" w:rsidP="00245B3A">
      <w:pPr>
        <w:spacing w:after="0" w:line="240" w:lineRule="auto"/>
        <w:rPr>
          <w:rFonts w:ascii="Segoe UI" w:eastAsia="Times New Roman" w:hAnsi="Segoe UI" w:cs="Segoe UI"/>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t>Dysgu oedolion</w:t>
      </w:r>
    </w:p>
    <w:p w14:paraId="6C45E192" w14:textId="75709DB0" w:rsidR="000A2111" w:rsidRPr="00B4569E" w:rsidRDefault="0096668F" w:rsidP="00245B3A">
      <w:pPr>
        <w:spacing w:after="0" w:line="240" w:lineRule="auto"/>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 cyfle gyda</w:t>
      </w:r>
      <w:r w:rsidR="000A2111" w:rsidRPr="00B4569E">
        <w:rPr>
          <w:rFonts w:ascii="Arial" w:eastAsia="Times New Roman" w:hAnsi="Arial" w:cs="Arial"/>
          <w:color w:val="000000" w:themeColor="text1"/>
          <w:sz w:val="24"/>
          <w:szCs w:val="24"/>
          <w:lang w:val="cy-GB" w:eastAsia="en-GB"/>
        </w:rPr>
        <w:t xml:space="preserve"> </w:t>
      </w:r>
      <w:r w:rsidR="0004332C" w:rsidRPr="00B4569E">
        <w:rPr>
          <w:rFonts w:ascii="Arial" w:eastAsia="Times New Roman" w:hAnsi="Arial" w:cs="Arial"/>
          <w:color w:val="000000" w:themeColor="text1"/>
          <w:sz w:val="24"/>
          <w:szCs w:val="24"/>
          <w:lang w:val="cy-GB" w:eastAsia="en-GB"/>
        </w:rPr>
        <w:t>CFfGDU</w:t>
      </w:r>
      <w:r w:rsidR="000A2111" w:rsidRPr="00B4569E">
        <w:rPr>
          <w:rFonts w:ascii="Arial" w:eastAsia="Times New Roman" w:hAnsi="Arial" w:cs="Arial"/>
          <w:color w:val="000000" w:themeColor="text1"/>
          <w:sz w:val="24"/>
          <w:szCs w:val="24"/>
          <w:lang w:val="cy-GB" w:eastAsia="en-GB"/>
        </w:rPr>
        <w:t xml:space="preserve"> </w:t>
      </w:r>
      <w:r w:rsidRPr="00B4569E">
        <w:rPr>
          <w:rFonts w:ascii="Arial" w:eastAsia="Times New Roman" w:hAnsi="Arial" w:cs="Arial"/>
          <w:color w:val="000000" w:themeColor="text1"/>
          <w:sz w:val="24"/>
          <w:szCs w:val="24"/>
          <w:lang w:val="cy-GB" w:eastAsia="en-GB"/>
        </w:rPr>
        <w:t>a</w:t>
      </w:r>
      <w:r w:rsidR="000A2111" w:rsidRPr="00B4569E">
        <w:rPr>
          <w:rFonts w:ascii="Arial" w:eastAsia="Times New Roman" w:hAnsi="Arial" w:cs="Arial"/>
          <w:color w:val="000000" w:themeColor="text1"/>
          <w:sz w:val="24"/>
          <w:szCs w:val="24"/>
          <w:lang w:val="cy-GB" w:eastAsia="en-GB"/>
        </w:rPr>
        <w:t xml:space="preserve"> Multiply </w:t>
      </w:r>
      <w:r w:rsidRPr="00B4569E">
        <w:rPr>
          <w:rFonts w:ascii="Arial" w:eastAsia="Times New Roman" w:hAnsi="Arial" w:cs="Arial"/>
          <w:color w:val="000000" w:themeColor="text1"/>
          <w:sz w:val="24"/>
          <w:szCs w:val="24"/>
          <w:lang w:val="cy-GB" w:eastAsia="en-GB"/>
        </w:rPr>
        <w:t>i weithio gydag ysgolion a rhieni i gynyddu sgiliau llythrennedd a rhifedd oedolion i gefnogi dysgu eu plant a chynyddu eu sgiliau eu hunain</w:t>
      </w:r>
      <w:r w:rsidR="000A2111" w:rsidRPr="00B4569E">
        <w:rPr>
          <w:rFonts w:ascii="Arial" w:eastAsia="Times New Roman" w:hAnsi="Arial" w:cs="Arial"/>
          <w:color w:val="000000" w:themeColor="text1"/>
          <w:sz w:val="24"/>
          <w:szCs w:val="24"/>
          <w:lang w:val="cy-GB" w:eastAsia="en-GB"/>
        </w:rPr>
        <w:t>. </w:t>
      </w:r>
    </w:p>
    <w:p w14:paraId="4FEB9C4B" w14:textId="77777777" w:rsidR="000A2111" w:rsidRPr="00B4569E" w:rsidRDefault="000A2111" w:rsidP="00245B3A">
      <w:pPr>
        <w:spacing w:after="0" w:line="240" w:lineRule="auto"/>
        <w:rPr>
          <w:rFonts w:ascii="Segoe UI" w:eastAsia="Times New Roman" w:hAnsi="Segoe UI" w:cs="Segoe UI"/>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lastRenderedPageBreak/>
        <w:t> </w:t>
      </w:r>
      <w:r w:rsidRPr="00B4569E">
        <w:rPr>
          <w:rFonts w:ascii="Arial" w:eastAsia="Times New Roman" w:hAnsi="Arial" w:cs="Arial"/>
          <w:color w:val="000000" w:themeColor="text1"/>
          <w:sz w:val="24"/>
          <w:szCs w:val="24"/>
          <w:lang w:val="cy-GB" w:eastAsia="en-GB"/>
        </w:rPr>
        <w:t> </w:t>
      </w:r>
    </w:p>
    <w:p w14:paraId="1CD7C5A3" w14:textId="048164B6" w:rsidR="000A2111" w:rsidRPr="00B4569E" w:rsidRDefault="0096668F" w:rsidP="00245B3A">
      <w:pPr>
        <w:spacing w:after="0" w:line="240" w:lineRule="auto"/>
        <w:rPr>
          <w:rFonts w:ascii="Segoe UI" w:eastAsia="Times New Roman" w:hAnsi="Segoe UI" w:cs="Segoe UI"/>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t>Ymyriadau llesiant</w:t>
      </w:r>
    </w:p>
    <w:p w14:paraId="4D2F4A79" w14:textId="220B3C3D" w:rsidR="008C3099" w:rsidRPr="00B4569E" w:rsidRDefault="008C3099" w:rsidP="008C3099">
      <w:pPr>
        <w:pStyle w:val="paragraph"/>
        <w:spacing w:after="0"/>
        <w:rPr>
          <w:rFonts w:ascii="Arial" w:hAnsi="Arial" w:cs="Arial"/>
          <w:color w:val="000000" w:themeColor="text1"/>
          <w:lang w:val="cy-GB"/>
        </w:rPr>
      </w:pPr>
      <w:r w:rsidRPr="00B4569E">
        <w:rPr>
          <w:rFonts w:ascii="Arial" w:hAnsi="Arial" w:cs="Arial"/>
          <w:color w:val="000000" w:themeColor="text1"/>
          <w:lang w:val="cy-GB"/>
        </w:rPr>
        <w:t xml:space="preserve">Mae cyfle i ddatblygu rhaglen o gyrsiau ymgysylltu a hamdden, a fydd yn galluogi darparwyr i adnabod a nodi anghenion sgiliau, gyda ffocws ar iechyd emosiynol a meddyliol yr unigolyn i ddechrau. Unwaith yr eir i'r afael ag iechyd a llesiant a bod gan bobl fwy o hyder, gellir nodi sgiliau sylfaenol.  </w:t>
      </w:r>
    </w:p>
    <w:p w14:paraId="2A48CFF0" w14:textId="77777777" w:rsidR="008C3099" w:rsidRPr="00B4569E" w:rsidRDefault="008C3099" w:rsidP="008C3099">
      <w:pPr>
        <w:pStyle w:val="paragraph"/>
        <w:spacing w:after="0"/>
        <w:rPr>
          <w:rFonts w:ascii="Arial" w:hAnsi="Arial" w:cs="Arial"/>
          <w:b/>
          <w:bCs/>
          <w:color w:val="000000" w:themeColor="text1"/>
          <w:lang w:val="cy-GB"/>
        </w:rPr>
      </w:pPr>
      <w:r w:rsidRPr="00B4569E">
        <w:rPr>
          <w:rFonts w:ascii="Arial" w:hAnsi="Arial" w:cs="Arial"/>
          <w:b/>
          <w:bCs/>
          <w:color w:val="000000" w:themeColor="text1"/>
          <w:lang w:val="cy-GB"/>
        </w:rPr>
        <w:t>Seilwaith dysgu</w:t>
      </w:r>
    </w:p>
    <w:p w14:paraId="1B1BC847" w14:textId="7D9D4D89" w:rsidR="008C3099" w:rsidRPr="00B4569E" w:rsidRDefault="008C3099" w:rsidP="008C3099">
      <w:pPr>
        <w:pStyle w:val="paragraph"/>
        <w:spacing w:after="0"/>
        <w:rPr>
          <w:rFonts w:ascii="Arial" w:hAnsi="Arial" w:cs="Arial"/>
          <w:color w:val="000000" w:themeColor="text1"/>
          <w:lang w:val="cy-GB"/>
        </w:rPr>
      </w:pPr>
      <w:r w:rsidRPr="00B4569E">
        <w:rPr>
          <w:rFonts w:ascii="Arial" w:hAnsi="Arial" w:cs="Arial"/>
          <w:color w:val="000000" w:themeColor="text1"/>
          <w:lang w:val="cy-GB"/>
        </w:rPr>
        <w:t>Mae cyfle i wella lleoliadau i fod yn gwbl weithredol er mwyn darparu dysgu lle gall llythrennedd a rhifedd gael eu lapio o amgylch cyrsiau bwyta'n iach, deall labeli bwyd, cyllidebu, a choginio ar gyllideb.</w:t>
      </w:r>
    </w:p>
    <w:p w14:paraId="13DEFB13" w14:textId="77777777" w:rsidR="008C3099" w:rsidRPr="00B4569E" w:rsidRDefault="008C3099" w:rsidP="008C3099">
      <w:pPr>
        <w:pStyle w:val="paragraph"/>
        <w:spacing w:after="0"/>
        <w:rPr>
          <w:rFonts w:ascii="Arial" w:hAnsi="Arial" w:cs="Arial"/>
          <w:b/>
          <w:bCs/>
          <w:color w:val="000000" w:themeColor="text1"/>
          <w:lang w:val="cy-GB"/>
        </w:rPr>
      </w:pPr>
      <w:r w:rsidRPr="00B4569E">
        <w:rPr>
          <w:rFonts w:ascii="Arial" w:hAnsi="Arial" w:cs="Arial"/>
          <w:b/>
          <w:bCs/>
          <w:color w:val="000000" w:themeColor="text1"/>
          <w:lang w:val="cy-GB"/>
        </w:rPr>
        <w:t>Rhwydweithiau sgiliau</w:t>
      </w:r>
    </w:p>
    <w:p w14:paraId="4074C12C" w14:textId="22BC8520" w:rsidR="008C3099" w:rsidRPr="00B4569E" w:rsidRDefault="008C3099" w:rsidP="008C3099">
      <w:pPr>
        <w:pStyle w:val="paragraph"/>
        <w:spacing w:after="0"/>
        <w:rPr>
          <w:rFonts w:ascii="Arial" w:hAnsi="Arial" w:cs="Arial"/>
          <w:color w:val="000000" w:themeColor="text1"/>
          <w:lang w:val="cy-GB"/>
        </w:rPr>
      </w:pPr>
      <w:r w:rsidRPr="00B4569E">
        <w:rPr>
          <w:rFonts w:ascii="Arial" w:hAnsi="Arial" w:cs="Arial"/>
          <w:color w:val="000000" w:themeColor="text1"/>
          <w:lang w:val="cy-GB"/>
        </w:rPr>
        <w:t>Mae cyfle i ddatblygu ac ehangu partneriaethau ymhellach i fapio’r bylchau rhwng gadael yr ysgol a symud ymlaen i gyflogaeth er mwyn nodi pa sgiliau sydd eu hangen, a datblygu rhaglenni ychwanegol i gefnogi’r bobl hyn. Trwy gynnal ymarferion mapio ar draws cyflogwyr yn y rhanbarth, bydd yn bosibl nodi pa sgiliau sydd eu hangen a datblygu cwricwlwm pwrpasol i ddiwallu anghenion cyflogwyr.</w:t>
      </w:r>
    </w:p>
    <w:p w14:paraId="55EBEF98" w14:textId="5A2394AB" w:rsidR="000A2111" w:rsidRPr="00B4569E" w:rsidRDefault="008C3099" w:rsidP="008C3099">
      <w:pPr>
        <w:pStyle w:val="paragraph"/>
        <w:spacing w:before="0" w:beforeAutospacing="0" w:after="0" w:afterAutospacing="0"/>
        <w:rPr>
          <w:color w:val="000000" w:themeColor="text1"/>
          <w:lang w:val="cy-GB"/>
        </w:rPr>
      </w:pPr>
      <w:r w:rsidRPr="00B4569E">
        <w:rPr>
          <w:rFonts w:ascii="Arial" w:hAnsi="Arial" w:cs="Arial"/>
          <w:color w:val="000000" w:themeColor="text1"/>
          <w:lang w:val="cy-GB"/>
        </w:rPr>
        <w:t>Cyfle i weithio ar y cyd i wella systemau ar gyfer asesu anghenion dysgu ychwanegol dysgwyr, gan wneud yn siŵr bod y dysgwyr hynny’n cael cymorth priodol, a monitro’r cynnydd a wneir gan ddysgwyr sy’n cael cymorth. Bydd yr ymyriad hwn yn nodi unrhyw ddiffyg sgiliau ac yn nodi cymorth priodol</w:t>
      </w:r>
      <w:r w:rsidR="000A2111" w:rsidRPr="00B4569E">
        <w:rPr>
          <w:rFonts w:ascii="Arial" w:hAnsi="Arial" w:cs="Arial"/>
          <w:color w:val="000000" w:themeColor="text1"/>
          <w:lang w:val="cy-GB"/>
        </w:rPr>
        <w:t>. </w:t>
      </w:r>
    </w:p>
    <w:p w14:paraId="3AF0CE95" w14:textId="77777777" w:rsidR="000A2111" w:rsidRPr="00B4569E" w:rsidRDefault="000A2111" w:rsidP="00245B3A">
      <w:pPr>
        <w:spacing w:after="0" w:line="240" w:lineRule="auto"/>
        <w:textAlignment w:val="baseline"/>
        <w:rPr>
          <w:rFonts w:ascii="Arial" w:eastAsia="Times New Roman" w:hAnsi="Arial" w:cs="Arial"/>
          <w:b/>
          <w:color w:val="000000" w:themeColor="text1"/>
          <w:sz w:val="24"/>
          <w:szCs w:val="24"/>
          <w:u w:val="single"/>
          <w:lang w:val="cy-GB" w:eastAsia="en-GB"/>
        </w:rPr>
      </w:pPr>
    </w:p>
    <w:p w14:paraId="43320312" w14:textId="3C2D1AF6" w:rsidR="000A2111" w:rsidRPr="00B4569E" w:rsidRDefault="001D54E5" w:rsidP="00245B3A">
      <w:pPr>
        <w:spacing w:after="0" w:line="240" w:lineRule="auto"/>
        <w:rPr>
          <w:rFonts w:ascii="Arial" w:hAnsi="Arial" w:cs="Arial"/>
          <w:b/>
          <w:color w:val="000000" w:themeColor="text1"/>
          <w:sz w:val="24"/>
          <w:szCs w:val="24"/>
          <w:u w:val="single"/>
          <w:lang w:val="cy-GB"/>
        </w:rPr>
      </w:pPr>
      <w:r w:rsidRPr="00B4569E">
        <w:rPr>
          <w:rFonts w:ascii="Arial" w:hAnsi="Arial" w:cs="Arial"/>
          <w:b/>
          <w:color w:val="000000" w:themeColor="text1"/>
          <w:sz w:val="24"/>
          <w:szCs w:val="24"/>
          <w:u w:val="single"/>
          <w:lang w:val="cy-GB"/>
        </w:rPr>
        <w:t>Fframwaith ar gyfer Buddsoddi Rhanbarthol yng Nghymru</w:t>
      </w:r>
      <w:r w:rsidR="000A2111" w:rsidRPr="00B4569E">
        <w:rPr>
          <w:rFonts w:ascii="Arial" w:hAnsi="Arial" w:cs="Arial"/>
          <w:b/>
          <w:color w:val="000000" w:themeColor="text1"/>
          <w:sz w:val="24"/>
          <w:szCs w:val="24"/>
          <w:u w:val="single"/>
          <w:lang w:val="cy-GB"/>
        </w:rPr>
        <w:t xml:space="preserve"> (FRIW)</w:t>
      </w:r>
    </w:p>
    <w:p w14:paraId="70AC9451" w14:textId="77777777" w:rsidR="000A2111" w:rsidRPr="00B4569E" w:rsidRDefault="000A2111" w:rsidP="00245B3A">
      <w:pPr>
        <w:spacing w:after="0" w:line="240" w:lineRule="auto"/>
        <w:rPr>
          <w:rFonts w:ascii="Arial" w:hAnsi="Arial" w:cs="Arial"/>
          <w:b/>
          <w:color w:val="000000" w:themeColor="text1"/>
          <w:sz w:val="24"/>
          <w:szCs w:val="24"/>
          <w:u w:val="single"/>
          <w:lang w:val="cy-GB"/>
        </w:rPr>
      </w:pPr>
    </w:p>
    <w:p w14:paraId="77154D15" w14:textId="6927900A" w:rsidR="000A2111" w:rsidRPr="001D0889" w:rsidRDefault="001D54E5" w:rsidP="001D0889">
      <w:pPr>
        <w:spacing w:after="0" w:line="240" w:lineRule="auto"/>
        <w:rPr>
          <w:rFonts w:ascii="Arial" w:hAnsi="Arial" w:cs="Arial"/>
          <w:color w:val="000000" w:themeColor="text1"/>
          <w:sz w:val="24"/>
          <w:szCs w:val="24"/>
          <w:lang w:val="cy-GB"/>
        </w:rPr>
      </w:pPr>
      <w:r w:rsidRPr="00B4569E">
        <w:rPr>
          <w:rFonts w:ascii="Arial" w:hAnsi="Arial" w:cs="Arial"/>
          <w:b/>
          <w:color w:val="000000" w:themeColor="text1"/>
          <w:sz w:val="24"/>
          <w:szCs w:val="24"/>
          <w:lang w:val="cy-GB"/>
        </w:rPr>
        <w:t>Blaenoriaeth</w:t>
      </w:r>
      <w:r w:rsidR="000A2111" w:rsidRPr="00B4569E">
        <w:rPr>
          <w:rFonts w:ascii="Arial" w:hAnsi="Arial" w:cs="Arial"/>
          <w:b/>
          <w:color w:val="000000" w:themeColor="text1"/>
          <w:sz w:val="24"/>
          <w:szCs w:val="24"/>
          <w:lang w:val="cy-GB"/>
        </w:rPr>
        <w:t xml:space="preserve"> 1: </w:t>
      </w:r>
      <w:r w:rsidRPr="00B4569E">
        <w:rPr>
          <w:rFonts w:ascii="Arial" w:hAnsi="Arial" w:cs="Arial"/>
          <w:b/>
          <w:color w:val="000000" w:themeColor="text1"/>
          <w:sz w:val="24"/>
          <w:szCs w:val="24"/>
          <w:lang w:val="cy-GB"/>
        </w:rPr>
        <w:t>Busnesau Mwy Cynhyrchiol a Chystadleuol</w:t>
      </w:r>
      <w:r w:rsidR="000A2111" w:rsidRPr="00B4569E">
        <w:rPr>
          <w:rFonts w:ascii="Arial" w:hAnsi="Arial" w:cs="Arial"/>
          <w:color w:val="000000" w:themeColor="text1"/>
          <w:sz w:val="24"/>
          <w:szCs w:val="24"/>
          <w:lang w:val="cy-GB"/>
        </w:rPr>
        <w:t xml:space="preserve"> </w:t>
      </w:r>
    </w:p>
    <w:p w14:paraId="073B1B9D" w14:textId="2D0D738D" w:rsidR="000A2111" w:rsidRPr="00B4569E" w:rsidRDefault="000A2111"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w:t>
      </w:r>
      <w:r w:rsidR="00997A7A" w:rsidRPr="00B4569E">
        <w:rPr>
          <w:rFonts w:ascii="Arial" w:hAnsi="Arial" w:cs="Arial"/>
          <w:color w:val="000000" w:themeColor="text1"/>
          <w:sz w:val="24"/>
          <w:szCs w:val="24"/>
          <w:lang w:val="cy-GB"/>
        </w:rPr>
        <w:t>Rydym yn awyddus i sbarduno adferiad a ffyniant drwy gefnogi entrepreneuriaid,</w:t>
      </w:r>
      <w:r w:rsidR="00997A7A" w:rsidRPr="00B4569E">
        <w:rPr>
          <w:rFonts w:ascii="Arial" w:hAnsi="Arial" w:cs="Arial"/>
          <w:color w:val="000000" w:themeColor="text1"/>
          <w:sz w:val="24"/>
          <w:szCs w:val="24"/>
          <w:lang w:val="cy-GB"/>
        </w:rPr>
        <w:br/>
        <w:t>busnesau newydd a busnesau sy’n bodoli’n barod i greu a chadw swyddi cynaliadwy</w:t>
      </w:r>
      <w:r w:rsidR="00997A7A" w:rsidRPr="00B4569E">
        <w:rPr>
          <w:rFonts w:ascii="Arial" w:hAnsi="Arial" w:cs="Arial"/>
          <w:color w:val="000000" w:themeColor="text1"/>
          <w:sz w:val="24"/>
          <w:szCs w:val="24"/>
          <w:lang w:val="cy-GB"/>
        </w:rPr>
        <w:br/>
        <w:t>sy’n adlewyrchu egwyddorion Gwaith Teg Cymru. Byddwn yn helpu busnesau i</w:t>
      </w:r>
      <w:r w:rsidR="00997A7A" w:rsidRPr="00B4569E">
        <w:rPr>
          <w:rFonts w:ascii="Arial" w:hAnsi="Arial" w:cs="Arial"/>
          <w:color w:val="000000" w:themeColor="text1"/>
          <w:sz w:val="24"/>
          <w:szCs w:val="24"/>
          <w:lang w:val="cy-GB"/>
        </w:rPr>
        <w:br/>
        <w:t>fanteisio ar gyfleoedd i dyfu ac yn cryfhau cynhyrchiant a chystadleurwydd busnesau</w:t>
      </w:r>
      <w:r w:rsidR="00997A7A" w:rsidRPr="00B4569E">
        <w:rPr>
          <w:rFonts w:ascii="Arial" w:hAnsi="Arial" w:cs="Arial"/>
          <w:color w:val="000000" w:themeColor="text1"/>
          <w:sz w:val="24"/>
          <w:szCs w:val="24"/>
          <w:lang w:val="cy-GB"/>
        </w:rPr>
        <w:br/>
        <w:t>a mentrau cymdeithasol o bob maint, yn enwedig busnesau o faint micro i ganolig.</w:t>
      </w:r>
      <w:r w:rsidR="00997A7A" w:rsidRPr="00B4569E">
        <w:rPr>
          <w:rFonts w:ascii="Arial" w:hAnsi="Arial" w:cs="Arial"/>
          <w:color w:val="000000" w:themeColor="text1"/>
          <w:sz w:val="24"/>
          <w:szCs w:val="24"/>
          <w:lang w:val="cy-GB"/>
        </w:rPr>
        <w:br/>
        <w:t>Mae hyn yn cynnwys cefnogi busnesau gyda’u hymdrechion i greu neu wella eu</w:t>
      </w:r>
      <w:r w:rsidR="00997A7A" w:rsidRPr="00B4569E">
        <w:rPr>
          <w:rFonts w:ascii="Arial" w:hAnsi="Arial" w:cs="Arial"/>
          <w:color w:val="000000" w:themeColor="text1"/>
          <w:sz w:val="24"/>
          <w:szCs w:val="24"/>
          <w:lang w:val="cy-GB"/>
        </w:rPr>
        <w:br/>
        <w:t>cyfran o’r farchnad allforio</w:t>
      </w:r>
      <w:r w:rsidRPr="00B4569E">
        <w:rPr>
          <w:rFonts w:ascii="Arial" w:hAnsi="Arial" w:cs="Arial"/>
          <w:color w:val="000000" w:themeColor="text1"/>
          <w:sz w:val="24"/>
          <w:szCs w:val="24"/>
          <w:lang w:val="cy-GB"/>
        </w:rPr>
        <w:t>”</w:t>
      </w:r>
    </w:p>
    <w:p w14:paraId="019F089E" w14:textId="77777777" w:rsidR="000A2111" w:rsidRPr="00B4569E" w:rsidRDefault="000A2111" w:rsidP="00245B3A">
      <w:pPr>
        <w:spacing w:after="0" w:line="240" w:lineRule="auto"/>
        <w:rPr>
          <w:rFonts w:ascii="Arial" w:hAnsi="Arial" w:cs="Arial"/>
          <w:color w:val="000000" w:themeColor="text1"/>
          <w:sz w:val="24"/>
          <w:szCs w:val="24"/>
          <w:lang w:val="cy-GB"/>
        </w:rPr>
      </w:pPr>
    </w:p>
    <w:p w14:paraId="0228C50C" w14:textId="0CE5B885" w:rsidR="000A2111" w:rsidRPr="001D0889" w:rsidRDefault="001D54E5" w:rsidP="001D0889">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Blaenoriaeth</w:t>
      </w:r>
      <w:r w:rsidR="000A2111" w:rsidRPr="00B4569E">
        <w:rPr>
          <w:rFonts w:ascii="Arial" w:hAnsi="Arial" w:cs="Arial"/>
          <w:b/>
          <w:color w:val="000000" w:themeColor="text1"/>
          <w:sz w:val="24"/>
          <w:szCs w:val="24"/>
          <w:lang w:val="cy-GB"/>
        </w:rPr>
        <w:t xml:space="preserve"> 2: </w:t>
      </w:r>
      <w:r w:rsidRPr="00B4569E">
        <w:rPr>
          <w:rFonts w:ascii="Arial" w:hAnsi="Arial" w:cs="Arial"/>
          <w:b/>
          <w:color w:val="000000" w:themeColor="text1"/>
          <w:sz w:val="24"/>
          <w:szCs w:val="24"/>
          <w:lang w:val="cy-GB"/>
        </w:rPr>
        <w:t>Lleihau’r Ffactorau sy’n Arwain at Anghydraddoldeb Economaidd</w:t>
      </w:r>
    </w:p>
    <w:p w14:paraId="711C0C30" w14:textId="75865D05" w:rsidR="000A2111" w:rsidRPr="00B4569E" w:rsidRDefault="000A2111"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w:t>
      </w:r>
      <w:r w:rsidR="00997A7A" w:rsidRPr="00B4569E">
        <w:rPr>
          <w:rFonts w:ascii="Arial" w:hAnsi="Arial" w:cs="Arial"/>
          <w:color w:val="000000" w:themeColor="text1"/>
          <w:sz w:val="24"/>
          <w:szCs w:val="24"/>
          <w:lang w:val="cy-GB"/>
        </w:rPr>
        <w:t>Rydym am i gynifer o bobl â phosibl allu cymryd rhan mewn gwaith cynaliadwy o</w:t>
      </w:r>
      <w:r w:rsidR="00997A7A" w:rsidRPr="00B4569E">
        <w:rPr>
          <w:rFonts w:ascii="Arial" w:hAnsi="Arial" w:cs="Arial"/>
          <w:color w:val="000000" w:themeColor="text1"/>
          <w:sz w:val="24"/>
          <w:szCs w:val="24"/>
          <w:lang w:val="cy-GB"/>
        </w:rPr>
        <w:br/>
        <w:t>ansawdd da, a chael cyflog teg am y gwaith hwnnw, gan sicrhau bod hyn yn cael ei</w:t>
      </w:r>
      <w:r w:rsidR="00997A7A" w:rsidRPr="00B4569E">
        <w:rPr>
          <w:rFonts w:ascii="Arial" w:hAnsi="Arial" w:cs="Arial"/>
          <w:color w:val="000000" w:themeColor="text1"/>
          <w:sz w:val="24"/>
          <w:szCs w:val="24"/>
          <w:lang w:val="cy-GB"/>
        </w:rPr>
        <w:br/>
        <w:t>rannu’n deg ar draws ardaloedd daearyddol a gwahanol ddemograffeg, yn enwedig</w:t>
      </w:r>
      <w:r w:rsidR="00997A7A" w:rsidRPr="00B4569E">
        <w:rPr>
          <w:rFonts w:ascii="Arial" w:hAnsi="Arial" w:cs="Arial"/>
          <w:color w:val="000000" w:themeColor="text1"/>
          <w:sz w:val="24"/>
          <w:szCs w:val="24"/>
          <w:lang w:val="cy-GB"/>
        </w:rPr>
        <w:br/>
        <w:t>ymysg grwpiau heb gynrychiolaeth ddigonol. Mae’r dystiolaeth yn dangos bod anghydraddoldeb yn cael effaith niweidiol ar dwf economaidd a chanlyniadau cymdeithasol. Yn y tymor byr, bydd ein hymdrechion yn canolbwyntio ar gefnogi’r rhai y mae effaith economaidd y pandemig Covid wedi’u taro waethaf, yn enwedig pobl ifanc, y rhai mewn cyflogaeth incwm isel ac ansicr, merched, grwpiau du,</w:t>
      </w:r>
      <w:r w:rsidR="00997A7A" w:rsidRPr="00B4569E">
        <w:rPr>
          <w:rFonts w:ascii="Arial" w:hAnsi="Arial" w:cs="Arial"/>
          <w:color w:val="000000" w:themeColor="text1"/>
          <w:sz w:val="24"/>
          <w:szCs w:val="24"/>
          <w:lang w:val="cy-GB"/>
        </w:rPr>
        <w:br/>
        <w:t>Asiaidd a lleiafrifoedd ethnig (BAME), a phobl anabl</w:t>
      </w:r>
      <w:r w:rsidRPr="00B4569E">
        <w:rPr>
          <w:rFonts w:ascii="Arial" w:hAnsi="Arial" w:cs="Arial"/>
          <w:color w:val="000000" w:themeColor="text1"/>
          <w:sz w:val="24"/>
          <w:szCs w:val="24"/>
          <w:lang w:val="cy-GB"/>
        </w:rPr>
        <w:t>”</w:t>
      </w:r>
    </w:p>
    <w:p w14:paraId="5C0C7B6F" w14:textId="77777777" w:rsidR="000A2111" w:rsidRPr="00B4569E" w:rsidRDefault="000A2111" w:rsidP="00245B3A">
      <w:pPr>
        <w:spacing w:after="0" w:line="240" w:lineRule="auto"/>
        <w:rPr>
          <w:rFonts w:ascii="Arial" w:hAnsi="Arial" w:cs="Arial"/>
          <w:color w:val="000000" w:themeColor="text1"/>
          <w:sz w:val="24"/>
          <w:szCs w:val="24"/>
          <w:lang w:val="cy-GB"/>
        </w:rPr>
      </w:pPr>
    </w:p>
    <w:p w14:paraId="183CAB61" w14:textId="12D55FC4" w:rsidR="000A2111" w:rsidRPr="001D0889" w:rsidRDefault="001D54E5" w:rsidP="001D0889">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lastRenderedPageBreak/>
        <w:t>Blaenoriaeth</w:t>
      </w:r>
      <w:r w:rsidR="000A2111" w:rsidRPr="00B4569E">
        <w:rPr>
          <w:rFonts w:ascii="Arial" w:hAnsi="Arial" w:cs="Arial"/>
          <w:b/>
          <w:color w:val="000000" w:themeColor="text1"/>
          <w:sz w:val="24"/>
          <w:szCs w:val="24"/>
          <w:lang w:val="cy-GB"/>
        </w:rPr>
        <w:t xml:space="preserve"> </w:t>
      </w:r>
      <w:r w:rsidR="005230E2" w:rsidRPr="00B4569E">
        <w:rPr>
          <w:rFonts w:ascii="Arial" w:hAnsi="Arial" w:cs="Arial"/>
          <w:b/>
          <w:color w:val="000000" w:themeColor="text1"/>
          <w:sz w:val="24"/>
          <w:szCs w:val="24"/>
          <w:lang w:val="cy-GB"/>
        </w:rPr>
        <w:t>3: Cefnogi’r</w:t>
      </w:r>
      <w:r w:rsidRPr="00B4569E">
        <w:rPr>
          <w:rFonts w:ascii="Arial" w:hAnsi="Arial" w:cs="Arial"/>
          <w:b/>
          <w:color w:val="000000" w:themeColor="text1"/>
          <w:sz w:val="24"/>
          <w:szCs w:val="24"/>
          <w:lang w:val="cy-GB"/>
        </w:rPr>
        <w:t xml:space="preserve"> Newid i Economi Ddi-Garbon</w:t>
      </w:r>
    </w:p>
    <w:p w14:paraId="6A8764DA" w14:textId="089875DE" w:rsidR="000A2111" w:rsidRPr="00B4569E" w:rsidRDefault="000A2111"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w:t>
      </w:r>
      <w:r w:rsidR="005230E2" w:rsidRPr="00B4569E">
        <w:rPr>
          <w:rFonts w:ascii="Arial" w:hAnsi="Arial" w:cs="Arial"/>
          <w:color w:val="000000" w:themeColor="text1"/>
          <w:sz w:val="24"/>
          <w:szCs w:val="24"/>
          <w:lang w:val="cy-GB"/>
        </w:rPr>
        <w:t>Yr argyfwng hinsawdd yw her fyd-eang ein hoes ni. Mae’r risgiau’n real i bob</w:t>
      </w:r>
      <w:r w:rsidR="005230E2" w:rsidRPr="00B4569E">
        <w:rPr>
          <w:rFonts w:ascii="Arial" w:hAnsi="Arial" w:cs="Arial"/>
          <w:color w:val="000000" w:themeColor="text1"/>
          <w:sz w:val="24"/>
          <w:szCs w:val="24"/>
          <w:lang w:val="cy-GB"/>
        </w:rPr>
        <w:br/>
        <w:t>dinesydd a busnes, ond maen nhw waethaf i’r rhai sydd eisoes dan anfantais</w:t>
      </w:r>
      <w:r w:rsidR="005230E2" w:rsidRPr="00B4569E">
        <w:rPr>
          <w:rFonts w:ascii="Arial" w:hAnsi="Arial" w:cs="Arial"/>
          <w:color w:val="000000" w:themeColor="text1"/>
          <w:sz w:val="24"/>
          <w:szCs w:val="24"/>
          <w:lang w:val="cy-GB"/>
        </w:rPr>
        <w:br/>
        <w:t>economaidd-gymdeithasol. Bydd pontio i economi ddi-garbon yn cyflwyno cyfleoedd</w:t>
      </w:r>
      <w:r w:rsidR="005230E2" w:rsidRPr="00B4569E">
        <w:rPr>
          <w:rFonts w:ascii="Arial" w:hAnsi="Arial" w:cs="Arial"/>
          <w:color w:val="000000" w:themeColor="text1"/>
          <w:sz w:val="24"/>
          <w:szCs w:val="24"/>
          <w:lang w:val="cy-GB"/>
        </w:rPr>
        <w:br/>
        <w:t>ar gyfer datblygiad economaidd glân ac effeithlon o ran ynni, swyddi o ansawdd a</w:t>
      </w:r>
      <w:r w:rsidR="005230E2" w:rsidRPr="00B4569E">
        <w:rPr>
          <w:rFonts w:ascii="Arial" w:hAnsi="Arial" w:cs="Arial"/>
          <w:color w:val="000000" w:themeColor="text1"/>
          <w:sz w:val="24"/>
          <w:szCs w:val="24"/>
          <w:lang w:val="cy-GB"/>
        </w:rPr>
        <w:br/>
        <w:t>buddion yn y farchnad fyd-eang, yn ogystal â buddion i’n heconomi, ein hiechyd, ein</w:t>
      </w:r>
      <w:r w:rsidR="005230E2" w:rsidRPr="00B4569E">
        <w:rPr>
          <w:rFonts w:ascii="Arial" w:hAnsi="Arial" w:cs="Arial"/>
          <w:color w:val="000000" w:themeColor="text1"/>
          <w:sz w:val="24"/>
          <w:szCs w:val="24"/>
          <w:lang w:val="cy-GB"/>
        </w:rPr>
        <w:br/>
        <w:t>cyfalaf naturiol, a’n gwasanaethau ecosystemau</w:t>
      </w:r>
      <w:r w:rsidRPr="00B4569E">
        <w:rPr>
          <w:rFonts w:ascii="Arial" w:hAnsi="Arial" w:cs="Arial"/>
          <w:color w:val="000000" w:themeColor="text1"/>
          <w:sz w:val="24"/>
          <w:szCs w:val="24"/>
          <w:lang w:val="cy-GB"/>
        </w:rPr>
        <w:t>”</w:t>
      </w:r>
    </w:p>
    <w:p w14:paraId="6734FD5F" w14:textId="77777777" w:rsidR="000A2111" w:rsidRPr="00B4569E" w:rsidRDefault="000A2111" w:rsidP="00245B3A">
      <w:pPr>
        <w:spacing w:after="0" w:line="240" w:lineRule="auto"/>
        <w:rPr>
          <w:rFonts w:ascii="Arial" w:hAnsi="Arial" w:cs="Arial"/>
          <w:b/>
          <w:color w:val="000000" w:themeColor="text1"/>
          <w:sz w:val="24"/>
          <w:szCs w:val="24"/>
          <w:lang w:val="cy-GB"/>
        </w:rPr>
      </w:pPr>
    </w:p>
    <w:p w14:paraId="68AC36E9" w14:textId="1167063E" w:rsidR="000A2111" w:rsidRPr="001D0889" w:rsidRDefault="001D54E5" w:rsidP="001D0889">
      <w:pPr>
        <w:spacing w:after="0" w:line="240" w:lineRule="auto"/>
        <w:rPr>
          <w:rFonts w:ascii="Arial" w:hAnsi="Arial" w:cs="Arial"/>
          <w:b/>
          <w:color w:val="000000" w:themeColor="text1"/>
          <w:sz w:val="24"/>
          <w:szCs w:val="24"/>
          <w:lang w:val="cy-GB"/>
        </w:rPr>
      </w:pPr>
      <w:r w:rsidRPr="00B4569E">
        <w:rPr>
          <w:rFonts w:ascii="Arial" w:hAnsi="Arial" w:cs="Arial"/>
          <w:b/>
          <w:color w:val="000000" w:themeColor="text1"/>
          <w:sz w:val="24"/>
          <w:szCs w:val="24"/>
          <w:lang w:val="cy-GB"/>
        </w:rPr>
        <w:t>Blaenoriaeth</w:t>
      </w:r>
      <w:r w:rsidR="000A2111" w:rsidRPr="00B4569E">
        <w:rPr>
          <w:rFonts w:ascii="Arial" w:hAnsi="Arial" w:cs="Arial"/>
          <w:b/>
          <w:color w:val="000000" w:themeColor="text1"/>
          <w:sz w:val="24"/>
          <w:szCs w:val="24"/>
          <w:lang w:val="cy-GB"/>
        </w:rPr>
        <w:t xml:space="preserve"> 4: </w:t>
      </w:r>
      <w:r w:rsidR="005230E2" w:rsidRPr="00B4569E">
        <w:rPr>
          <w:rFonts w:ascii="Arial" w:hAnsi="Arial" w:cs="Arial"/>
          <w:b/>
          <w:color w:val="000000" w:themeColor="text1"/>
          <w:sz w:val="24"/>
          <w:szCs w:val="24"/>
          <w:lang w:val="cy-GB"/>
        </w:rPr>
        <w:t>Cymunedau Iachach, Tecach, a Mwy Cynaliadwy</w:t>
      </w:r>
    </w:p>
    <w:p w14:paraId="31C37345" w14:textId="203403A1" w:rsidR="000A2111" w:rsidRPr="00B4569E" w:rsidRDefault="000A2111"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w:t>
      </w:r>
      <w:r w:rsidR="005230E2" w:rsidRPr="00B4569E">
        <w:rPr>
          <w:rFonts w:ascii="Arial" w:hAnsi="Arial" w:cs="Arial"/>
          <w:color w:val="000000" w:themeColor="text1"/>
          <w:sz w:val="24"/>
          <w:szCs w:val="24"/>
          <w:lang w:val="cy-GB"/>
        </w:rPr>
        <w:t>Mae gweithluoedd sy’n hapus ac yn iach, a chymunedau cryf a chydnerth sydd â</w:t>
      </w:r>
      <w:r w:rsidR="005230E2" w:rsidRPr="00B4569E">
        <w:rPr>
          <w:rFonts w:ascii="Arial" w:hAnsi="Arial" w:cs="Arial"/>
          <w:color w:val="000000" w:themeColor="text1"/>
          <w:sz w:val="24"/>
          <w:szCs w:val="24"/>
          <w:lang w:val="cy-GB"/>
        </w:rPr>
        <w:br/>
        <w:t>chysylltiadau da, yn asedau economaidd sydd o fudd i bawb. Mae’r cyswllt rhwng</w:t>
      </w:r>
      <w:r w:rsidR="005230E2" w:rsidRPr="00B4569E">
        <w:rPr>
          <w:rFonts w:ascii="Arial" w:hAnsi="Arial" w:cs="Arial"/>
          <w:color w:val="000000" w:themeColor="text1"/>
          <w:sz w:val="24"/>
          <w:szCs w:val="24"/>
          <w:lang w:val="cy-GB"/>
        </w:rPr>
        <w:br/>
        <w:t>llesiant a’r economi yn gliriach nag erioed. Rydym am helpu i sicrhau bod gan</w:t>
      </w:r>
      <w:r w:rsidR="005230E2" w:rsidRPr="00B4569E">
        <w:rPr>
          <w:rFonts w:ascii="Arial" w:hAnsi="Arial" w:cs="Arial"/>
          <w:color w:val="000000" w:themeColor="text1"/>
          <w:sz w:val="24"/>
          <w:szCs w:val="24"/>
          <w:lang w:val="cy-GB"/>
        </w:rPr>
        <w:br/>
        <w:t>gymunedau lle a chymunedau pobl y cydnerthedd a’r strwythurau sydd eu hangen arnynt er mwyn i’r bobl sy’n byw yma allu byw bywyd hir a hapus, a gwireddu eu potensial i wneud cyfraniad cynhyrchiol i’n heconomi a’n cymdeithas</w:t>
      </w:r>
      <w:r w:rsidRPr="00B4569E">
        <w:rPr>
          <w:rFonts w:ascii="Arial" w:hAnsi="Arial" w:cs="Arial"/>
          <w:color w:val="000000" w:themeColor="text1"/>
          <w:sz w:val="24"/>
          <w:szCs w:val="24"/>
          <w:lang w:val="cy-GB"/>
        </w:rPr>
        <w:t>”</w:t>
      </w:r>
    </w:p>
    <w:p w14:paraId="3229E3C0" w14:textId="77777777" w:rsidR="000A2111" w:rsidRPr="00B4569E" w:rsidRDefault="000A2111" w:rsidP="00245B3A">
      <w:pPr>
        <w:spacing w:after="0" w:line="240" w:lineRule="auto"/>
        <w:rPr>
          <w:rFonts w:ascii="Arial" w:hAnsi="Arial" w:cs="Arial"/>
          <w:color w:val="000000" w:themeColor="text1"/>
          <w:sz w:val="24"/>
          <w:szCs w:val="24"/>
          <w:lang w:val="cy-GB"/>
        </w:rPr>
      </w:pPr>
    </w:p>
    <w:p w14:paraId="0C1313BF" w14:textId="1AA0AB6A" w:rsidR="000A2111" w:rsidRPr="00B4569E" w:rsidRDefault="002D6227"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b/>
          <w:bCs/>
          <w:color w:val="000000" w:themeColor="text1"/>
          <w:sz w:val="24"/>
          <w:szCs w:val="24"/>
          <w:u w:val="single"/>
          <w:lang w:val="cy-GB" w:eastAsia="en-GB"/>
        </w:rPr>
        <w:t>Cyswllt i Genhadaeth Ffyniant Bro</w:t>
      </w:r>
      <w:r w:rsidR="000A2111" w:rsidRPr="00B4569E">
        <w:rPr>
          <w:rFonts w:ascii="Arial" w:eastAsia="Times New Roman" w:hAnsi="Arial" w:cs="Arial"/>
          <w:color w:val="000000" w:themeColor="text1"/>
          <w:sz w:val="24"/>
          <w:szCs w:val="24"/>
          <w:lang w:val="cy-GB" w:eastAsia="en-GB"/>
        </w:rPr>
        <w:t> </w:t>
      </w:r>
    </w:p>
    <w:p w14:paraId="52E93571" w14:textId="6C97D979" w:rsidR="000A2111" w:rsidRPr="00B4569E" w:rsidRDefault="0011778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t>Cenhadaeth</w:t>
      </w:r>
      <w:r w:rsidR="000A2111" w:rsidRPr="00B4569E">
        <w:rPr>
          <w:rFonts w:ascii="Arial" w:eastAsia="Times New Roman" w:hAnsi="Arial" w:cs="Arial"/>
          <w:b/>
          <w:bCs/>
          <w:color w:val="000000" w:themeColor="text1"/>
          <w:sz w:val="24"/>
          <w:szCs w:val="24"/>
          <w:lang w:val="cy-GB" w:eastAsia="en-GB"/>
        </w:rPr>
        <w:t xml:space="preserve"> 1. </w:t>
      </w:r>
      <w:r w:rsidR="00DF1181" w:rsidRPr="00B4569E">
        <w:rPr>
          <w:rFonts w:ascii="Arial" w:eastAsia="Times New Roman" w:hAnsi="Arial" w:cs="Arial"/>
          <w:b/>
          <w:bCs/>
          <w:color w:val="000000" w:themeColor="text1"/>
          <w:sz w:val="24"/>
          <w:szCs w:val="24"/>
          <w:lang w:val="cy-GB" w:eastAsia="en-GB"/>
        </w:rPr>
        <w:t>Erbyn 2030, bydd cyflog, cyflogaeth a chynhyrchiant wedi codi ym mhob rhan o’r DU, gyda phob un yn cynnwys dinas sy’n gystadleuol yn fyd-eang, gyda’r bwlch yn cau rhwng y meysydd sy’n perfformio orau a meysydd eraill</w:t>
      </w:r>
      <w:r w:rsidR="000A2111" w:rsidRPr="00B4569E">
        <w:rPr>
          <w:rFonts w:ascii="Arial" w:eastAsia="Times New Roman" w:hAnsi="Arial" w:cs="Arial"/>
          <w:b/>
          <w:bCs/>
          <w:color w:val="000000" w:themeColor="text1"/>
          <w:sz w:val="24"/>
          <w:szCs w:val="24"/>
          <w:lang w:val="cy-GB" w:eastAsia="en-GB"/>
        </w:rPr>
        <w:t>.</w:t>
      </w:r>
      <w:r w:rsidR="000A2111" w:rsidRPr="00B4569E">
        <w:rPr>
          <w:rFonts w:ascii="Arial" w:eastAsia="Times New Roman" w:hAnsi="Arial" w:cs="Arial"/>
          <w:color w:val="000000" w:themeColor="text1"/>
          <w:sz w:val="24"/>
          <w:szCs w:val="24"/>
          <w:lang w:val="cy-GB" w:eastAsia="en-GB"/>
        </w:rPr>
        <w:t> </w:t>
      </w:r>
    </w:p>
    <w:p w14:paraId="57B40C96" w14:textId="77777777" w:rsidR="000A2111" w:rsidRPr="00B4569E" w:rsidRDefault="000A211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3153BCD8" w14:textId="3A754249" w:rsidR="000A2111" w:rsidRPr="00B4569E" w:rsidRDefault="00DF118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 enillion cyfartalog yn Ne-orllewin Cymru (yn y gweithle) wedi codi 25.1% ers 2011 i £559.30 yn 2021, ond mae hyn yn is na lefelau Cymru (£562.80) a’r DU (£612.8). Ar lefel sirol, Sir Benfro sydd â’r enillion cyfartalog isaf ar</w:t>
      </w:r>
      <w:r w:rsidR="000A2111" w:rsidRPr="00B4569E">
        <w:rPr>
          <w:rFonts w:ascii="Arial" w:eastAsia="Times New Roman" w:hAnsi="Arial" w:cs="Arial"/>
          <w:color w:val="000000" w:themeColor="text1"/>
          <w:sz w:val="24"/>
          <w:szCs w:val="24"/>
          <w:lang w:val="cy-GB" w:eastAsia="en-GB"/>
        </w:rPr>
        <w:t xml:space="preserve"> £532, </w:t>
      </w:r>
      <w:r w:rsidRPr="00B4569E">
        <w:rPr>
          <w:rFonts w:ascii="Arial" w:eastAsia="Times New Roman" w:hAnsi="Arial" w:cs="Arial"/>
          <w:color w:val="000000" w:themeColor="text1"/>
          <w:sz w:val="24"/>
          <w:szCs w:val="24"/>
          <w:lang w:val="cy-GB" w:eastAsia="en-GB"/>
        </w:rPr>
        <w:t xml:space="preserve">gyda Chastell-nedd </w:t>
      </w:r>
      <w:r w:rsidR="00416AC7">
        <w:rPr>
          <w:rFonts w:ascii="Arial" w:eastAsia="Times New Roman" w:hAnsi="Arial" w:cs="Arial"/>
          <w:color w:val="000000" w:themeColor="text1"/>
          <w:sz w:val="24"/>
          <w:szCs w:val="24"/>
          <w:lang w:val="cy-GB" w:eastAsia="en-GB"/>
        </w:rPr>
        <w:t>Port Talbot yr uchaf, ar £596.80</w:t>
      </w:r>
      <w:r w:rsidRPr="00B4569E">
        <w:rPr>
          <w:rFonts w:ascii="Arial" w:eastAsia="Times New Roman" w:hAnsi="Arial" w:cs="Arial"/>
          <w:color w:val="000000" w:themeColor="text1"/>
          <w:sz w:val="24"/>
          <w:szCs w:val="24"/>
          <w:lang w:val="cy-GB" w:eastAsia="en-GB"/>
        </w:rPr>
        <w:t xml:space="preserve"> ym mis Ebrill 2021</w:t>
      </w:r>
      <w:r w:rsidR="000A2111" w:rsidRPr="00B4569E">
        <w:rPr>
          <w:rFonts w:ascii="Arial" w:eastAsia="Times New Roman" w:hAnsi="Arial" w:cs="Arial"/>
          <w:color w:val="000000" w:themeColor="text1"/>
          <w:sz w:val="24"/>
          <w:szCs w:val="24"/>
          <w:lang w:val="cy-GB" w:eastAsia="en-GB"/>
        </w:rPr>
        <w:t xml:space="preserve">. </w:t>
      </w:r>
    </w:p>
    <w:p w14:paraId="748088F3" w14:textId="77777777" w:rsidR="000A2111" w:rsidRPr="00B4569E" w:rsidRDefault="000A211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0212D45B" w14:textId="6F0F33D7" w:rsidR="000A2111" w:rsidRPr="00B4569E" w:rsidRDefault="00DF118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Mae’r gyfradd cyflogaeth yn Ne-orllewin Cymru wedi gwella dros y deng mlynedd diwethaf, o 64.8% yn 2011 i 71.7% yn 2021, er ei bod yn dal i lusgo y tu ôl i lefelau Cymru (73.1%) a’r DU (74.7%)</w:t>
      </w:r>
      <w:r w:rsidR="000A2111" w:rsidRPr="00B4569E">
        <w:rPr>
          <w:rFonts w:ascii="Arial" w:eastAsia="Times New Roman" w:hAnsi="Arial" w:cs="Arial"/>
          <w:color w:val="000000" w:themeColor="text1"/>
          <w:sz w:val="24"/>
          <w:szCs w:val="24"/>
          <w:lang w:val="cy-GB" w:eastAsia="en-GB"/>
        </w:rPr>
        <w:t xml:space="preserve">. </w:t>
      </w:r>
      <w:r w:rsidRPr="00B4569E">
        <w:rPr>
          <w:rFonts w:ascii="Arial" w:eastAsia="Times New Roman" w:hAnsi="Arial" w:cs="Arial"/>
          <w:color w:val="000000" w:themeColor="text1"/>
          <w:sz w:val="24"/>
          <w:szCs w:val="24"/>
          <w:lang w:val="cy-GB" w:eastAsia="en-GB"/>
        </w:rPr>
        <w:t>Ar draws y rhanbarth, Sir Benfro sydd â’r gyfradd cyflogaeth uchaf, sef 74.4%, gyda Sir Gaerfyrddin â’r gyfradd isaf, sef 69.1% yn 2021</w:t>
      </w:r>
      <w:r w:rsidR="000A2111" w:rsidRPr="00B4569E">
        <w:rPr>
          <w:rFonts w:ascii="Arial" w:eastAsia="Times New Roman" w:hAnsi="Arial" w:cs="Arial"/>
          <w:color w:val="000000" w:themeColor="text1"/>
          <w:sz w:val="24"/>
          <w:szCs w:val="24"/>
          <w:lang w:val="cy-GB" w:eastAsia="en-GB"/>
        </w:rPr>
        <w:t xml:space="preserve">.  </w:t>
      </w:r>
    </w:p>
    <w:p w14:paraId="27696720" w14:textId="77777777" w:rsidR="000A2111" w:rsidRPr="00B4569E" w:rsidRDefault="000A211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11A5F5B8" w14:textId="1AD4279F" w:rsidR="000A2111" w:rsidRPr="00B4569E" w:rsidRDefault="00DF118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Yn 2020, roedd cynhyrchiant (wedi’i fesur fel GVA fesul swydd wedi’i llenwi) tua £46,300 yn </w:t>
      </w:r>
      <w:r w:rsidR="00504B8A">
        <w:rPr>
          <w:rFonts w:ascii="Arial" w:eastAsia="Times New Roman" w:hAnsi="Arial" w:cs="Arial"/>
          <w:color w:val="000000" w:themeColor="text1"/>
          <w:sz w:val="24"/>
          <w:szCs w:val="24"/>
          <w:lang w:val="cy-GB" w:eastAsia="en-GB"/>
        </w:rPr>
        <w:t>Ne-orllewin Cymru</w:t>
      </w:r>
      <w:r w:rsidRPr="00B4569E">
        <w:rPr>
          <w:rFonts w:ascii="Arial" w:eastAsia="Times New Roman" w:hAnsi="Arial" w:cs="Arial"/>
          <w:color w:val="000000" w:themeColor="text1"/>
          <w:sz w:val="24"/>
          <w:szCs w:val="24"/>
          <w:lang w:val="cy-GB" w:eastAsia="en-GB"/>
        </w:rPr>
        <w:t>. Mae’r bwlch gyda gweddill y DU wedi lleihau ychydig dros amser, ond mae’n dal yn sylweddol: yn 2020, roedd cynhyrchiant tua 80% o lefel y DU</w:t>
      </w:r>
      <w:r w:rsidR="000A2111" w:rsidRPr="00B4569E">
        <w:rPr>
          <w:rFonts w:ascii="Arial" w:hAnsi="Arial" w:cs="Arial"/>
          <w:color w:val="000000" w:themeColor="text1"/>
          <w:sz w:val="24"/>
          <w:szCs w:val="24"/>
          <w:lang w:val="cy-GB"/>
        </w:rPr>
        <w:t xml:space="preserve">. </w:t>
      </w:r>
      <w:r w:rsidRPr="00B4569E">
        <w:rPr>
          <w:rFonts w:ascii="Arial" w:eastAsia="Times New Roman" w:hAnsi="Arial" w:cs="Arial"/>
          <w:color w:val="000000" w:themeColor="text1"/>
          <w:sz w:val="24"/>
          <w:szCs w:val="24"/>
          <w:lang w:val="cy-GB" w:eastAsia="en-GB"/>
        </w:rPr>
        <w:t>Mae cynhyrchiant ar ei uchaf yng Nghastell-nedd Port Talbot ar £48,600 yn 2020 ac ar ei isaf yn Sir Gaerfyrddin ar</w:t>
      </w:r>
      <w:r w:rsidR="000A2111" w:rsidRPr="00B4569E">
        <w:rPr>
          <w:rFonts w:ascii="Arial" w:eastAsia="Times New Roman" w:hAnsi="Arial" w:cs="Arial"/>
          <w:color w:val="000000" w:themeColor="text1"/>
          <w:sz w:val="24"/>
          <w:szCs w:val="24"/>
          <w:lang w:val="cy-GB" w:eastAsia="en-GB"/>
        </w:rPr>
        <w:t xml:space="preserve"> £43,100. </w:t>
      </w:r>
    </w:p>
    <w:p w14:paraId="26D05C14" w14:textId="77777777" w:rsidR="000A2111" w:rsidRPr="00B4569E" w:rsidRDefault="000A211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226922A4" w14:textId="7C438E1B" w:rsidR="000A2111" w:rsidRPr="00B4569E" w:rsidRDefault="0011778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t>Cenhadaeth</w:t>
      </w:r>
      <w:r w:rsidR="000A2111" w:rsidRPr="00B4569E">
        <w:rPr>
          <w:rFonts w:ascii="Arial" w:eastAsia="Times New Roman" w:hAnsi="Arial" w:cs="Arial"/>
          <w:b/>
          <w:bCs/>
          <w:color w:val="000000" w:themeColor="text1"/>
          <w:sz w:val="24"/>
          <w:szCs w:val="24"/>
          <w:lang w:val="cy-GB" w:eastAsia="en-GB"/>
        </w:rPr>
        <w:t xml:space="preserve"> 6. </w:t>
      </w:r>
      <w:r w:rsidR="005230E2" w:rsidRPr="00B4569E">
        <w:rPr>
          <w:rFonts w:ascii="Arial" w:eastAsia="Times New Roman" w:hAnsi="Arial" w:cs="Arial"/>
          <w:b/>
          <w:bCs/>
          <w:color w:val="000000" w:themeColor="text1"/>
          <w:sz w:val="24"/>
          <w:szCs w:val="24"/>
          <w:lang w:val="cy-GB" w:eastAsia="en-GB"/>
        </w:rPr>
        <w:t>Erbyn 2030, bydd nifer y bobl sy’n cwblhau hyfforddiant sgiliau o ansawdd uchel yn llwyddiannus wedi cynyddu’n sylweddol ym mhob rhan o’r DU. Yn Lloegr, bydd hyn yn arwain at 200,000 yn fwy o bobl yn cwblhau hyfforddiant sgiliau o ansawdd uchel yn llwyddiannus bob blwyddyn, wedi’i ysgogi gan 80,000 yn fwy o bobl yn cwblhau cyrsiau yn y meysydd sgiliau isaf</w:t>
      </w:r>
      <w:r w:rsidR="000A2111" w:rsidRPr="00B4569E">
        <w:rPr>
          <w:rFonts w:ascii="Arial" w:eastAsia="Times New Roman" w:hAnsi="Arial" w:cs="Arial"/>
          <w:b/>
          <w:bCs/>
          <w:color w:val="000000" w:themeColor="text1"/>
          <w:sz w:val="24"/>
          <w:szCs w:val="24"/>
          <w:lang w:val="cy-GB" w:eastAsia="en-GB"/>
        </w:rPr>
        <w:t>.</w:t>
      </w:r>
      <w:r w:rsidR="000A2111" w:rsidRPr="00B4569E">
        <w:rPr>
          <w:rFonts w:ascii="Arial" w:eastAsia="Times New Roman" w:hAnsi="Arial" w:cs="Arial"/>
          <w:color w:val="000000" w:themeColor="text1"/>
          <w:sz w:val="24"/>
          <w:szCs w:val="24"/>
          <w:lang w:val="cy-GB" w:eastAsia="en-GB"/>
        </w:rPr>
        <w:t> </w:t>
      </w:r>
    </w:p>
    <w:p w14:paraId="3662A9F9" w14:textId="77777777" w:rsidR="000A2111" w:rsidRPr="00B4569E" w:rsidRDefault="000A2111" w:rsidP="00245B3A">
      <w:pPr>
        <w:spacing w:after="0" w:line="240" w:lineRule="auto"/>
        <w:textAlignment w:val="baseline"/>
        <w:rPr>
          <w:rFonts w:ascii="Segoe UI" w:eastAsia="Times New Roman" w:hAnsi="Segoe UI" w:cs="Segoe UI"/>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w:t>
      </w:r>
    </w:p>
    <w:p w14:paraId="021F785F" w14:textId="504A6E55" w:rsidR="000A2111" w:rsidRPr="00B4569E" w:rsidRDefault="005230E2" w:rsidP="00245B3A">
      <w:pPr>
        <w:spacing w:after="0" w:line="240" w:lineRule="auto"/>
        <w:textAlignment w:val="baseline"/>
        <w:rPr>
          <w:rStyle w:val="normaltextrun"/>
          <w:rFonts w:ascii="Arial" w:hAnsi="Arial" w:cs="Arial"/>
          <w:color w:val="000000" w:themeColor="text1"/>
          <w:sz w:val="24"/>
          <w:szCs w:val="24"/>
          <w:bdr w:val="none" w:sz="0" w:space="0" w:color="auto" w:frame="1"/>
          <w:lang w:val="cy-GB"/>
        </w:rPr>
      </w:pPr>
      <w:r w:rsidRPr="00B4569E">
        <w:rPr>
          <w:rStyle w:val="normaltextrun"/>
          <w:rFonts w:ascii="Arial" w:hAnsi="Arial" w:cs="Arial"/>
          <w:color w:val="000000" w:themeColor="text1"/>
          <w:sz w:val="24"/>
          <w:szCs w:val="24"/>
          <w:bdr w:val="none" w:sz="0" w:space="0" w:color="auto" w:frame="1"/>
          <w:lang w:val="cy-GB"/>
        </w:rPr>
        <w:t>Dros amser, bu gwelliant cyson mewn lefelau cymwysterau yn y rhanbarth: yn 2021, roedd gan 36% o’r boblogaeth oedran gweithio gymwysterau NVQ4+, o</w:t>
      </w:r>
      <w:r w:rsidR="00B851E3">
        <w:rPr>
          <w:rStyle w:val="normaltextrun"/>
          <w:rFonts w:ascii="Arial" w:hAnsi="Arial" w:cs="Arial"/>
          <w:color w:val="000000" w:themeColor="text1"/>
          <w:sz w:val="24"/>
          <w:szCs w:val="24"/>
          <w:bdr w:val="none" w:sz="0" w:space="0" w:color="auto" w:frame="1"/>
          <w:lang w:val="cy-GB"/>
        </w:rPr>
        <w:t>’i</w:t>
      </w:r>
      <w:r w:rsidRPr="00B4569E">
        <w:rPr>
          <w:rStyle w:val="normaltextrun"/>
          <w:rFonts w:ascii="Arial" w:hAnsi="Arial" w:cs="Arial"/>
          <w:color w:val="000000" w:themeColor="text1"/>
          <w:sz w:val="24"/>
          <w:szCs w:val="24"/>
          <w:bdr w:val="none" w:sz="0" w:space="0" w:color="auto" w:frame="1"/>
          <w:lang w:val="cy-GB"/>
        </w:rPr>
        <w:t xml:space="preserve"> gymharu â 22% yn 2004</w:t>
      </w:r>
      <w:r w:rsidR="000A2111" w:rsidRPr="00B4569E">
        <w:rPr>
          <w:rStyle w:val="normaltextrun"/>
          <w:rFonts w:ascii="Arial" w:hAnsi="Arial" w:cs="Arial"/>
          <w:color w:val="000000" w:themeColor="text1"/>
          <w:sz w:val="24"/>
          <w:szCs w:val="24"/>
          <w:bdr w:val="none" w:sz="0" w:space="0" w:color="auto" w:frame="1"/>
          <w:lang w:val="cy-GB"/>
        </w:rPr>
        <w:t xml:space="preserve">, </w:t>
      </w:r>
      <w:r w:rsidR="00A008A2" w:rsidRPr="00B4569E">
        <w:rPr>
          <w:rFonts w:ascii="Arial" w:hAnsi="Arial" w:cs="Arial"/>
          <w:color w:val="000000" w:themeColor="text1"/>
          <w:sz w:val="24"/>
          <w:szCs w:val="24"/>
          <w:bdr w:val="none" w:sz="0" w:space="0" w:color="auto" w:frame="1"/>
          <w:lang w:val="cy-GB"/>
        </w:rPr>
        <w:t xml:space="preserve">a hanerodd y gyfran heb unrhyw gymwysterau dros yr un cyfnod (yn rhannol wrth i newydd-ddyfodiaid i'r farchnad lafur ddisodli'n raddol y rhai sy'n </w:t>
      </w:r>
      <w:r w:rsidR="00A008A2" w:rsidRPr="00B4569E">
        <w:rPr>
          <w:rFonts w:ascii="Arial" w:hAnsi="Arial" w:cs="Arial"/>
          <w:color w:val="000000" w:themeColor="text1"/>
          <w:sz w:val="24"/>
          <w:szCs w:val="24"/>
          <w:bdr w:val="none" w:sz="0" w:space="0" w:color="auto" w:frame="1"/>
          <w:lang w:val="cy-GB"/>
        </w:rPr>
        <w:lastRenderedPageBreak/>
        <w:t>gadael). Ond mewn termau cymharol, mae bwlch o hyd gyda gweddill y DU</w:t>
      </w:r>
      <w:r w:rsidR="000A2111" w:rsidRPr="00B4569E">
        <w:rPr>
          <w:rStyle w:val="normaltextrun"/>
          <w:rFonts w:ascii="Arial" w:hAnsi="Arial" w:cs="Arial"/>
          <w:color w:val="000000" w:themeColor="text1"/>
          <w:sz w:val="24"/>
          <w:szCs w:val="24"/>
          <w:bdr w:val="none" w:sz="0" w:space="0" w:color="auto" w:frame="1"/>
          <w:lang w:val="cy-GB"/>
        </w:rPr>
        <w:t xml:space="preserve"> (</w:t>
      </w:r>
      <w:r w:rsidR="00A008A2" w:rsidRPr="00B4569E">
        <w:rPr>
          <w:rStyle w:val="normaltextrun"/>
          <w:rFonts w:ascii="Arial" w:hAnsi="Arial" w:cs="Arial"/>
          <w:color w:val="000000" w:themeColor="text1"/>
          <w:sz w:val="24"/>
          <w:szCs w:val="24"/>
          <w:bdr w:val="none" w:sz="0" w:space="0" w:color="auto" w:frame="1"/>
          <w:lang w:val="cy-GB"/>
        </w:rPr>
        <w:t>lle mae 43.5% wedi cymhwyso i NVQ4+), ac amrywiad sylweddol ar draws y rhanbarth. Yng Nghastell-nedd Port Talbot</w:t>
      </w:r>
      <w:r w:rsidR="00B851E3">
        <w:rPr>
          <w:rStyle w:val="normaltextrun"/>
          <w:rFonts w:ascii="Arial" w:hAnsi="Arial" w:cs="Arial"/>
          <w:color w:val="000000" w:themeColor="text1"/>
          <w:sz w:val="24"/>
          <w:szCs w:val="24"/>
          <w:bdr w:val="none" w:sz="0" w:space="0" w:color="auto" w:frame="1"/>
          <w:lang w:val="cy-GB"/>
        </w:rPr>
        <w:t>,</w:t>
      </w:r>
      <w:r w:rsidR="00A008A2" w:rsidRPr="00B4569E">
        <w:rPr>
          <w:rStyle w:val="normaltextrun"/>
          <w:rFonts w:ascii="Arial" w:hAnsi="Arial" w:cs="Arial"/>
          <w:color w:val="000000" w:themeColor="text1"/>
          <w:sz w:val="24"/>
          <w:szCs w:val="24"/>
          <w:bdr w:val="none" w:sz="0" w:space="0" w:color="auto" w:frame="1"/>
          <w:lang w:val="cy-GB"/>
        </w:rPr>
        <w:t xml:space="preserve"> dim ond 29.3% sydd â chymwysterau NVQ 4+, o</w:t>
      </w:r>
      <w:r w:rsidR="00B851E3">
        <w:rPr>
          <w:rStyle w:val="normaltextrun"/>
          <w:rFonts w:ascii="Arial" w:hAnsi="Arial" w:cs="Arial"/>
          <w:color w:val="000000" w:themeColor="text1"/>
          <w:sz w:val="24"/>
          <w:szCs w:val="24"/>
          <w:bdr w:val="none" w:sz="0" w:space="0" w:color="auto" w:frame="1"/>
          <w:lang w:val="cy-GB"/>
        </w:rPr>
        <w:t>’i</w:t>
      </w:r>
      <w:r w:rsidR="00A008A2" w:rsidRPr="00B4569E">
        <w:rPr>
          <w:rStyle w:val="normaltextrun"/>
          <w:rFonts w:ascii="Arial" w:hAnsi="Arial" w:cs="Arial"/>
          <w:color w:val="000000" w:themeColor="text1"/>
          <w:sz w:val="24"/>
          <w:szCs w:val="24"/>
          <w:bdr w:val="none" w:sz="0" w:space="0" w:color="auto" w:frame="1"/>
          <w:lang w:val="cy-GB"/>
        </w:rPr>
        <w:t xml:space="preserve"> gymharu â 39.4% yn Abertawe</w:t>
      </w:r>
      <w:r w:rsidR="000A2111" w:rsidRPr="00B4569E">
        <w:rPr>
          <w:rStyle w:val="normaltextrun"/>
          <w:rFonts w:ascii="Arial" w:hAnsi="Arial" w:cs="Arial"/>
          <w:color w:val="000000" w:themeColor="text1"/>
          <w:sz w:val="24"/>
          <w:szCs w:val="24"/>
          <w:bdr w:val="none" w:sz="0" w:space="0" w:color="auto" w:frame="1"/>
          <w:lang w:val="cy-GB"/>
        </w:rPr>
        <w:t>.</w:t>
      </w:r>
    </w:p>
    <w:p w14:paraId="0C598FDC" w14:textId="77777777" w:rsidR="000A2111" w:rsidRPr="00B4569E" w:rsidRDefault="000A2111" w:rsidP="00245B3A">
      <w:pPr>
        <w:spacing w:after="0" w:line="240" w:lineRule="auto"/>
        <w:textAlignment w:val="baseline"/>
        <w:rPr>
          <w:rFonts w:ascii="Arial" w:eastAsia="Times New Roman" w:hAnsi="Arial" w:cs="Arial"/>
          <w:b/>
          <w:bCs/>
          <w:color w:val="000000" w:themeColor="text1"/>
          <w:sz w:val="24"/>
          <w:szCs w:val="24"/>
          <w:lang w:val="cy-GB" w:eastAsia="en-GB"/>
        </w:rPr>
      </w:pPr>
    </w:p>
    <w:p w14:paraId="2D12F464" w14:textId="77777777" w:rsidR="008C3099" w:rsidRPr="00B4569E" w:rsidRDefault="00117781" w:rsidP="008C3099">
      <w:pPr>
        <w:spacing w:after="0" w:line="240" w:lineRule="auto"/>
        <w:textAlignment w:val="baseline"/>
        <w:rPr>
          <w:rFonts w:ascii="Arial" w:eastAsia="Times New Roman" w:hAnsi="Arial" w:cs="Arial"/>
          <w:b/>
          <w:bCs/>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t>Cenhadaeth</w:t>
      </w:r>
      <w:r w:rsidR="000A2111" w:rsidRPr="00B4569E">
        <w:rPr>
          <w:rFonts w:ascii="Arial" w:eastAsia="Times New Roman" w:hAnsi="Arial" w:cs="Arial"/>
          <w:b/>
          <w:bCs/>
          <w:color w:val="000000" w:themeColor="text1"/>
          <w:sz w:val="24"/>
          <w:szCs w:val="24"/>
          <w:lang w:val="cy-GB" w:eastAsia="en-GB"/>
        </w:rPr>
        <w:t xml:space="preserve"> 7. </w:t>
      </w:r>
      <w:r w:rsidR="008C3099" w:rsidRPr="00B4569E">
        <w:rPr>
          <w:rFonts w:ascii="Arial" w:eastAsia="Times New Roman" w:hAnsi="Arial" w:cs="Arial"/>
          <w:b/>
          <w:bCs/>
          <w:color w:val="000000" w:themeColor="text1"/>
          <w:sz w:val="24"/>
          <w:szCs w:val="24"/>
          <w:lang w:val="cy-GB" w:eastAsia="en-GB"/>
        </w:rPr>
        <w:t>Erbyn 2030, bydd y bwlch mewn Disgwyliad Oes Iach (HLE) rhwng ardaloedd lleol lle mae ar ei uchaf a’i isaf wedi lleihau, ac erbyn 2035 bydd HLE yn codi o bum mlynedd</w:t>
      </w:r>
    </w:p>
    <w:p w14:paraId="4B366E8E" w14:textId="77777777" w:rsidR="008C3099" w:rsidRPr="00B4569E" w:rsidRDefault="008C3099" w:rsidP="008C3099">
      <w:pPr>
        <w:spacing w:after="0" w:line="240" w:lineRule="auto"/>
        <w:textAlignment w:val="baseline"/>
        <w:rPr>
          <w:rFonts w:ascii="Arial" w:eastAsia="Times New Roman" w:hAnsi="Arial" w:cs="Arial"/>
          <w:b/>
          <w:bCs/>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t> </w:t>
      </w:r>
    </w:p>
    <w:p w14:paraId="023C0958" w14:textId="77777777" w:rsidR="008C3099" w:rsidRPr="00B4569E" w:rsidRDefault="008C3099" w:rsidP="008C3099">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I ddynion, mae Disgwyliad Oes Iach yn uwch na chyfartaledd Cymru (61.5 mlynedd) ar gyfer y cyfnod 2018-2020 yn Abertawe (61.9 mlynedd) a Sir Benfro (61.8 mlynedd) ond yn is yn Sir Gaerfyrddin a Chastell-nedd Port Talbot (y ddau yn 59.7 mlynedd). I fenywod, mae’r darlun yn wahanol gyda dim ond Sir Benfro, ar 65.8 mlynedd, â Disgwyliad Oes Iach yn uwch na chyfartaledd Cymru (62.4 mlynedd) ar gyfer y cyfnod 2018-2020, a Sir Gaerfyrddin (61.8), Abertawe (60.5) a Chastell-nedd Port Talbot (57.9) i gyd isod</w:t>
      </w:r>
    </w:p>
    <w:p w14:paraId="543F1A95" w14:textId="77777777" w:rsidR="008C3099" w:rsidRPr="00B4569E" w:rsidRDefault="008C3099" w:rsidP="008C3099">
      <w:pPr>
        <w:spacing w:after="0" w:line="240" w:lineRule="auto"/>
        <w:textAlignment w:val="baseline"/>
        <w:rPr>
          <w:rFonts w:ascii="Arial" w:eastAsia="Times New Roman" w:hAnsi="Arial" w:cs="Arial"/>
          <w:color w:val="000000" w:themeColor="text1"/>
          <w:sz w:val="24"/>
          <w:szCs w:val="24"/>
          <w:lang w:val="cy-GB" w:eastAsia="en-GB"/>
        </w:rPr>
      </w:pPr>
    </w:p>
    <w:p w14:paraId="13EBA704" w14:textId="61D1A794" w:rsidR="008C3099" w:rsidRPr="00B4569E" w:rsidRDefault="008C3099" w:rsidP="008C3099">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Mae’r bwlch absoliwt mewn disgwyliad oes iach </w:t>
      </w:r>
      <w:r w:rsidR="00B851E3">
        <w:rPr>
          <w:rFonts w:ascii="Arial" w:eastAsia="Times New Roman" w:hAnsi="Arial" w:cs="Arial"/>
          <w:color w:val="000000" w:themeColor="text1"/>
          <w:sz w:val="24"/>
          <w:szCs w:val="24"/>
          <w:lang w:val="cy-GB" w:eastAsia="en-GB"/>
        </w:rPr>
        <w:t>ar gyfer merched adeg eu geni</w:t>
      </w:r>
      <w:r w:rsidRPr="00B4569E">
        <w:rPr>
          <w:rFonts w:ascii="Arial" w:eastAsia="Times New Roman" w:hAnsi="Arial" w:cs="Arial"/>
          <w:color w:val="000000" w:themeColor="text1"/>
          <w:sz w:val="24"/>
          <w:szCs w:val="24"/>
          <w:lang w:val="cy-GB" w:eastAsia="en-GB"/>
        </w:rPr>
        <w:t xml:space="preserve"> ym mhob sir yn dra gwahanol gyda bwlch o 3.3 blynedd o gymharu â’r pumed ran lleiaf difreintiedig yn Sir Benfro, bwlch o 8.9 mlynedd yn Sir Gaerfyrddin, bwlch o 17.2 mlynedd yng Nghastell-nedd Port Talbot a </w:t>
      </w:r>
      <w:r w:rsidR="00B851E3">
        <w:rPr>
          <w:rFonts w:ascii="Arial" w:eastAsia="Times New Roman" w:hAnsi="Arial" w:cs="Arial"/>
          <w:color w:val="000000" w:themeColor="text1"/>
          <w:sz w:val="24"/>
          <w:szCs w:val="24"/>
          <w:lang w:val="cy-GB" w:eastAsia="en-GB"/>
        </w:rPr>
        <w:t>bwlch o 19.8</w:t>
      </w:r>
      <w:r w:rsidRPr="00B4569E">
        <w:rPr>
          <w:rFonts w:ascii="Arial" w:eastAsia="Times New Roman" w:hAnsi="Arial" w:cs="Arial"/>
          <w:color w:val="000000" w:themeColor="text1"/>
          <w:sz w:val="24"/>
          <w:szCs w:val="24"/>
          <w:lang w:val="cy-GB" w:eastAsia="en-GB"/>
        </w:rPr>
        <w:t xml:space="preserve"> mlynedd yn Abertawe ar gyfer y cyfnod 2018-2020. I ddynion, mae’r bwlch absoliwt mewn disgwyliad oes iach ar ei isaf yng Nghastell-nedd Port Talbot gyda bwlch o 10.2 mlynedd rhwng y pumed ran lleiaf i’r mwyaf difreintiedig, ac yna Sir Gaerfyrddin ar 10.8 mlynedd, Abertawe ar 14.9 mlynedd, a Sir Benfro gyda’r bwlch mwyaf, sef 15.1 mlynedd, ar gyfer y cyfnod 2018-2020.</w:t>
      </w:r>
    </w:p>
    <w:p w14:paraId="5273099C" w14:textId="77777777" w:rsidR="008C3099" w:rsidRPr="00B4569E" w:rsidRDefault="008C3099" w:rsidP="008C3099">
      <w:pPr>
        <w:spacing w:after="0" w:line="240" w:lineRule="auto"/>
        <w:textAlignment w:val="baseline"/>
        <w:rPr>
          <w:rFonts w:ascii="Arial" w:eastAsia="Times New Roman" w:hAnsi="Arial" w:cs="Arial"/>
          <w:color w:val="000000" w:themeColor="text1"/>
          <w:sz w:val="24"/>
          <w:szCs w:val="24"/>
          <w:lang w:val="cy-GB" w:eastAsia="en-GB"/>
        </w:rPr>
      </w:pPr>
    </w:p>
    <w:p w14:paraId="49749661" w14:textId="77777777" w:rsidR="00B851E3" w:rsidRDefault="008C3099" w:rsidP="008C3099">
      <w:pPr>
        <w:spacing w:after="0" w:line="240" w:lineRule="auto"/>
        <w:textAlignment w:val="baseline"/>
        <w:rPr>
          <w:rFonts w:ascii="Arial" w:eastAsia="Times New Roman" w:hAnsi="Arial" w:cs="Arial"/>
          <w:b/>
          <w:bCs/>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Mae'r gwerthoedd hyn yn rhagddyddio'r pandemig ac o'r herwydd, ni wyddys pa effaith y bydd y pandemig wedi'i chael ar y gwerthoedd hyn. Data o Arsyllfa Iechyd Cyhoeddus</w:t>
      </w:r>
      <w:r w:rsidRPr="00B4569E">
        <w:rPr>
          <w:rFonts w:ascii="Arial" w:eastAsia="Times New Roman" w:hAnsi="Arial" w:cs="Arial"/>
          <w:b/>
          <w:bCs/>
          <w:color w:val="000000" w:themeColor="text1"/>
          <w:sz w:val="24"/>
          <w:szCs w:val="24"/>
          <w:lang w:val="cy-GB" w:eastAsia="en-GB"/>
        </w:rPr>
        <w:t xml:space="preserve"> </w:t>
      </w:r>
      <w:r w:rsidRPr="00B851E3">
        <w:rPr>
          <w:rFonts w:ascii="Arial" w:eastAsia="Times New Roman" w:hAnsi="Arial" w:cs="Arial"/>
          <w:color w:val="000000" w:themeColor="text1"/>
          <w:sz w:val="24"/>
          <w:szCs w:val="24"/>
          <w:lang w:val="cy-GB" w:eastAsia="en-GB"/>
        </w:rPr>
        <w:t>Cymru</w:t>
      </w:r>
    </w:p>
    <w:p w14:paraId="3EEED0C4" w14:textId="384B60E6" w:rsidR="000A2111" w:rsidRPr="00B4569E" w:rsidRDefault="00000000" w:rsidP="008C3099">
      <w:pPr>
        <w:spacing w:after="0" w:line="240" w:lineRule="auto"/>
        <w:textAlignment w:val="baseline"/>
        <w:rPr>
          <w:rFonts w:ascii="Segoe UI" w:eastAsia="Times New Roman" w:hAnsi="Segoe UI" w:cs="Segoe UI"/>
          <w:color w:val="000000" w:themeColor="text1"/>
          <w:sz w:val="24"/>
          <w:szCs w:val="24"/>
          <w:lang w:val="cy-GB" w:eastAsia="en-GB"/>
        </w:rPr>
      </w:pPr>
      <w:hyperlink r:id="rId16" w:history="1">
        <w:r w:rsidR="00B851E3" w:rsidRPr="00C8054D">
          <w:rPr>
            <w:rStyle w:val="Hyperlink"/>
            <w:rFonts w:ascii="Arial" w:eastAsia="Times New Roman" w:hAnsi="Arial" w:cs="Arial"/>
            <w:sz w:val="24"/>
            <w:szCs w:val="24"/>
            <w:lang w:val="cy-GB" w:eastAsia="en-GB"/>
          </w:rPr>
          <w:t>https://publichealthwales.shinyapps.io/PHWO_HealthExpectanciesWales_2022/</w:t>
        </w:r>
      </w:hyperlink>
      <w:r w:rsidR="000A2111" w:rsidRPr="00B4569E">
        <w:rPr>
          <w:rFonts w:ascii="Arial" w:eastAsia="Times New Roman" w:hAnsi="Arial" w:cs="Arial"/>
          <w:color w:val="000000" w:themeColor="text1"/>
          <w:sz w:val="24"/>
          <w:szCs w:val="24"/>
          <w:lang w:val="cy-GB" w:eastAsia="en-GB"/>
        </w:rPr>
        <w:t> </w:t>
      </w:r>
    </w:p>
    <w:p w14:paraId="6ACBB230" w14:textId="77777777" w:rsidR="000A2111" w:rsidRPr="00B4569E" w:rsidRDefault="000A2111" w:rsidP="00245B3A">
      <w:pPr>
        <w:spacing w:after="0" w:line="240" w:lineRule="auto"/>
        <w:textAlignment w:val="baseline"/>
        <w:rPr>
          <w:rFonts w:ascii="Arial" w:eastAsia="Times New Roman" w:hAnsi="Arial" w:cs="Arial"/>
          <w:b/>
          <w:bCs/>
          <w:color w:val="000000" w:themeColor="text1"/>
          <w:sz w:val="24"/>
          <w:szCs w:val="24"/>
          <w:lang w:val="cy-GB" w:eastAsia="en-GB"/>
        </w:rPr>
      </w:pPr>
    </w:p>
    <w:p w14:paraId="2441D486" w14:textId="23E8D5AA" w:rsidR="00B23C26" w:rsidRPr="00B4569E" w:rsidRDefault="00117781" w:rsidP="00B23C26">
      <w:pPr>
        <w:spacing w:after="0" w:line="240" w:lineRule="auto"/>
        <w:textAlignment w:val="baseline"/>
        <w:rPr>
          <w:rFonts w:ascii="Arial" w:eastAsia="Times New Roman" w:hAnsi="Arial" w:cs="Arial"/>
          <w:b/>
          <w:bCs/>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t>Cenhadaeth</w:t>
      </w:r>
      <w:r w:rsidR="000A2111" w:rsidRPr="00B4569E">
        <w:rPr>
          <w:rFonts w:ascii="Arial" w:eastAsia="Times New Roman" w:hAnsi="Arial" w:cs="Arial"/>
          <w:b/>
          <w:bCs/>
          <w:color w:val="000000" w:themeColor="text1"/>
          <w:sz w:val="24"/>
          <w:szCs w:val="24"/>
          <w:lang w:val="cy-GB" w:eastAsia="en-GB"/>
        </w:rPr>
        <w:t xml:space="preserve"> 8. </w:t>
      </w:r>
      <w:r w:rsidR="00B23C26" w:rsidRPr="00B4569E">
        <w:rPr>
          <w:rFonts w:ascii="Arial" w:eastAsia="Times New Roman" w:hAnsi="Arial" w:cs="Arial"/>
          <w:b/>
          <w:bCs/>
          <w:color w:val="000000" w:themeColor="text1"/>
          <w:sz w:val="24"/>
          <w:szCs w:val="24"/>
          <w:lang w:val="cy-GB" w:eastAsia="en-GB"/>
        </w:rPr>
        <w:t>Erbyn 2030, bydd llesiant wedi gwella ym mhob rhan o’r DU, gyda’r bwlch rhwng meysydd sy’n perfformio orau a meysydd eraill yn cau. </w:t>
      </w:r>
    </w:p>
    <w:p w14:paraId="0C82D53A" w14:textId="77777777" w:rsidR="00B23C26" w:rsidRPr="00B4569E" w:rsidRDefault="00B23C26" w:rsidP="00B23C26">
      <w:pPr>
        <w:spacing w:after="0" w:line="240" w:lineRule="auto"/>
        <w:textAlignment w:val="baseline"/>
        <w:rPr>
          <w:rFonts w:ascii="Arial" w:eastAsia="Times New Roman" w:hAnsi="Arial" w:cs="Arial"/>
          <w:b/>
          <w:bCs/>
          <w:color w:val="000000" w:themeColor="text1"/>
          <w:sz w:val="24"/>
          <w:szCs w:val="24"/>
          <w:lang w:val="cy-GB" w:eastAsia="en-GB"/>
        </w:rPr>
      </w:pPr>
      <w:r w:rsidRPr="00B4569E">
        <w:rPr>
          <w:rFonts w:ascii="Arial" w:eastAsia="Times New Roman" w:hAnsi="Arial" w:cs="Arial"/>
          <w:b/>
          <w:bCs/>
          <w:color w:val="000000" w:themeColor="text1"/>
          <w:sz w:val="24"/>
          <w:szCs w:val="24"/>
          <w:lang w:val="cy-GB" w:eastAsia="en-GB"/>
        </w:rPr>
        <w:t> </w:t>
      </w:r>
    </w:p>
    <w:p w14:paraId="6B6112D7" w14:textId="123ABC8F" w:rsidR="000A2111" w:rsidRPr="00B4569E" w:rsidRDefault="00B23C26" w:rsidP="00B23C26">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 sgorau llesiant meddwl, yn ôl Graddfa Llesiant Meddyliol Warwick-Caeredin, ar gael i bobl 16 oed a throsodd o Arolwg Cenedlaethol Cymru. Mae’r data hwn yn dangos bod lefelau llesiant meddwl ar gyfer 2018-19 (y data diweddaraf sydd ar gael) ar eu hisaf yn Sir Benfro (49.7), ac yna Abertawe (50.3) a Sir Gaerfyrddin (51.1), gyda dim ond Castell-nedd Port Talbot (52.1) yn uwch na chyfartaledd Cymru (51.4</w:t>
      </w:r>
      <w:r w:rsidR="000A2111" w:rsidRPr="00B4569E">
        <w:rPr>
          <w:rFonts w:ascii="Arial" w:eastAsia="Times New Roman" w:hAnsi="Arial" w:cs="Arial"/>
          <w:color w:val="000000" w:themeColor="text1"/>
          <w:sz w:val="24"/>
          <w:szCs w:val="24"/>
          <w:lang w:val="cy-GB" w:eastAsia="en-GB"/>
        </w:rPr>
        <w:t xml:space="preserve">). </w:t>
      </w:r>
    </w:p>
    <w:p w14:paraId="46E9DD55" w14:textId="77777777" w:rsidR="009836E9" w:rsidRPr="00B4569E" w:rsidRDefault="009836E9" w:rsidP="00245B3A">
      <w:pPr>
        <w:tabs>
          <w:tab w:val="left" w:pos="2529"/>
          <w:tab w:val="left" w:pos="5660"/>
        </w:tabs>
        <w:spacing w:after="0" w:line="240" w:lineRule="auto"/>
        <w:rPr>
          <w:rFonts w:ascii="Arial" w:hAnsi="Arial" w:cs="Arial"/>
          <w:color w:val="000000" w:themeColor="text1"/>
          <w:sz w:val="24"/>
          <w:szCs w:val="24"/>
          <w:lang w:val="cy-GB"/>
        </w:rPr>
      </w:pPr>
    </w:p>
    <w:p w14:paraId="4425BAA8" w14:textId="77F0FD6D" w:rsidR="00FA54FA" w:rsidRPr="00B4569E" w:rsidRDefault="00627047" w:rsidP="00B851E3">
      <w:pPr>
        <w:spacing w:after="0" w:line="240" w:lineRule="auto"/>
        <w:rPr>
          <w:rFonts w:ascii="Arial" w:hAnsi="Arial" w:cs="Arial"/>
          <w:color w:val="000000" w:themeColor="text1"/>
          <w:sz w:val="24"/>
          <w:szCs w:val="24"/>
          <w:lang w:val="cy-GB"/>
        </w:rPr>
      </w:pPr>
      <w:r w:rsidRPr="00B4569E">
        <w:rPr>
          <w:rFonts w:ascii="Arial" w:hAnsi="Arial" w:cs="Arial"/>
          <w:b/>
          <w:bCs/>
          <w:color w:val="000000" w:themeColor="text1"/>
          <w:sz w:val="24"/>
          <w:szCs w:val="24"/>
          <w:lang w:val="cy-GB"/>
        </w:rPr>
        <w:t>4.3</w:t>
      </w:r>
      <w:r w:rsidRPr="00B4569E">
        <w:rPr>
          <w:rFonts w:ascii="Arial" w:hAnsi="Arial" w:cs="Arial"/>
          <w:b/>
          <w:bCs/>
          <w:color w:val="000000" w:themeColor="text1"/>
          <w:sz w:val="24"/>
          <w:szCs w:val="24"/>
          <w:lang w:val="cy-GB"/>
        </w:rPr>
        <w:tab/>
      </w:r>
      <w:r w:rsidR="00426C7B" w:rsidRPr="00B4569E">
        <w:rPr>
          <w:rFonts w:ascii="Arial" w:hAnsi="Arial" w:cs="Arial"/>
          <w:b/>
          <w:bCs/>
          <w:color w:val="000000" w:themeColor="text1"/>
          <w:sz w:val="24"/>
          <w:szCs w:val="24"/>
          <w:lang w:val="cy-GB"/>
        </w:rPr>
        <w:t>Y DEILLIANNAU A GYFLENWIR GAN Y CYNLLUN BUDDSODDI O DAN</w:t>
      </w:r>
      <w:r w:rsidR="00FA54FA" w:rsidRPr="00B4569E">
        <w:rPr>
          <w:rFonts w:ascii="Arial" w:hAnsi="Arial" w:cs="Arial"/>
          <w:b/>
          <w:bCs/>
          <w:color w:val="000000" w:themeColor="text1"/>
          <w:sz w:val="24"/>
          <w:szCs w:val="24"/>
          <w:lang w:val="cy-GB"/>
        </w:rPr>
        <w:t xml:space="preserve"> </w:t>
      </w:r>
      <w:r w:rsidR="00426C7B" w:rsidRPr="00B4569E">
        <w:rPr>
          <w:rFonts w:ascii="Arial" w:hAnsi="Arial" w:cs="Arial"/>
          <w:b/>
          <w:bCs/>
          <w:color w:val="000000" w:themeColor="text1"/>
          <w:sz w:val="24"/>
          <w:szCs w:val="24"/>
          <w:lang w:val="cy-GB"/>
        </w:rPr>
        <w:t>Y FLAENORIAETH BUDDSODDI MEWN POBL A SGILIAU</w:t>
      </w:r>
      <w:r w:rsidRPr="00B4569E">
        <w:rPr>
          <w:rFonts w:ascii="Arial" w:hAnsi="Arial" w:cs="Arial"/>
          <w:b/>
          <w:bCs/>
          <w:color w:val="000000" w:themeColor="text1"/>
          <w:sz w:val="24"/>
          <w:szCs w:val="24"/>
          <w:lang w:val="cy-GB"/>
        </w:rPr>
        <w:tab/>
      </w:r>
      <w:r w:rsidRPr="00B4569E">
        <w:rPr>
          <w:rFonts w:ascii="Arial" w:hAnsi="Arial" w:cs="Arial"/>
          <w:b/>
          <w:bCs/>
          <w:color w:val="000000" w:themeColor="text1"/>
          <w:sz w:val="24"/>
          <w:szCs w:val="24"/>
          <w:lang w:val="cy-GB"/>
        </w:rPr>
        <w:tab/>
      </w:r>
      <w:r w:rsidRPr="00B4569E">
        <w:rPr>
          <w:rFonts w:ascii="Arial" w:hAnsi="Arial" w:cs="Arial"/>
          <w:b/>
          <w:bCs/>
          <w:color w:val="000000" w:themeColor="text1"/>
          <w:sz w:val="24"/>
          <w:szCs w:val="24"/>
          <w:lang w:val="cy-GB"/>
        </w:rPr>
        <w:tab/>
      </w:r>
      <w:r w:rsidRPr="00B4569E">
        <w:rPr>
          <w:rFonts w:ascii="Arial" w:hAnsi="Arial" w:cs="Arial"/>
          <w:b/>
          <w:bCs/>
          <w:color w:val="000000" w:themeColor="text1"/>
          <w:sz w:val="24"/>
          <w:szCs w:val="24"/>
          <w:lang w:val="cy-GB"/>
        </w:rPr>
        <w:tab/>
      </w:r>
    </w:p>
    <w:p w14:paraId="51E81AD0" w14:textId="77777777" w:rsidR="00CE3534" w:rsidRPr="00B4569E" w:rsidRDefault="00CE3534" w:rsidP="00CE35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yr unigolion economaidd anweithgar sy'n derbyn budd-daliadau y mae ganddynt hawl i'w cael yn dilyn cymorth</w:t>
      </w:r>
    </w:p>
    <w:p w14:paraId="505984BD" w14:textId="77777777" w:rsidR="00CE3534" w:rsidRPr="00B4569E" w:rsidRDefault="00CE3534" w:rsidP="00CE35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Mwy o gyfranogwyr gweithredol neu barhaus o fuddiolwyr CFfGDU mewn grwpiau cymunedol [a/neu] mwy o gyflogadwyedd trwy ddatblygu sgiliau rhyngbersonol</w:t>
      </w:r>
    </w:p>
    <w:p w14:paraId="15462513" w14:textId="77777777" w:rsidR="00CE3534" w:rsidRPr="00B4569E" w:rsidRDefault="00CE3534" w:rsidP="00CE35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Cyfran uwch o gyfranogwyr â sgiliau sylfaenol (Saesneg, mathemateg, digidol ac ESOL)</w:t>
      </w:r>
    </w:p>
    <w:p w14:paraId="3F08F849" w14:textId="77777777" w:rsidR="00CE3534" w:rsidRPr="00B4569E" w:rsidRDefault="00CE3534" w:rsidP="00CE35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lastRenderedPageBreak/>
        <w:t>Nifer y bobl mewn cyflogaeth â chymorth [a] nifer y bobl sy'n ymgysylltu â gwasanaethau gofal iechyd prif ffrwd</w:t>
      </w:r>
    </w:p>
    <w:p w14:paraId="5629CCB4" w14:textId="77777777" w:rsidR="00CE3534" w:rsidRPr="00B4569E" w:rsidRDefault="00CE3534" w:rsidP="00CE35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bobl sy'n parhau i ymgysylltu â chymorth gweithwyr allweddol a gwasanaethau ychwanegol</w:t>
      </w:r>
    </w:p>
    <w:p w14:paraId="1C9EFA79" w14:textId="77777777" w:rsidR="00CE3534" w:rsidRPr="00B4569E" w:rsidRDefault="00CE3534" w:rsidP="00CE35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bobl sy'n chwilio am swydd yn dilyn cymorth</w:t>
      </w:r>
    </w:p>
    <w:p w14:paraId="19FBA8B6" w14:textId="77777777" w:rsidR="00CE3534" w:rsidRPr="00B4569E" w:rsidRDefault="00CE3534" w:rsidP="00CE35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bobl mewn cyflogaeth, gan gynnwys hunangyflogaeth, yn dilyn cymorth</w:t>
      </w:r>
    </w:p>
    <w:p w14:paraId="6683FCCC" w14:textId="77777777" w:rsidR="00CE3534" w:rsidRPr="00B4569E" w:rsidRDefault="00CE3534" w:rsidP="00CE35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bobl sy'n cynnal cyflogaeth am 6 mis</w:t>
      </w:r>
    </w:p>
    <w:p w14:paraId="7085FE2A" w14:textId="77777777" w:rsidR="00CE3534" w:rsidRPr="00B4569E" w:rsidRDefault="00CE3534" w:rsidP="00CE35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Mwy o amcanion cyflogaeth, sgiliau a/neu CFfGDU wedi'u hymgorffori mewn llywodraethu corfforaethol ardal leol</w:t>
      </w:r>
    </w:p>
    <w:p w14:paraId="5F748C37" w14:textId="77777777" w:rsidR="00CE3534" w:rsidRPr="00B4569E" w:rsidRDefault="00CE3534" w:rsidP="00CE35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bobl mewn addysg/hyfforddiant</w:t>
      </w:r>
    </w:p>
    <w:p w14:paraId="1533F6AB" w14:textId="77777777" w:rsidR="00CE3534" w:rsidRPr="00B4569E" w:rsidRDefault="00CE3534" w:rsidP="00CE35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Cynnydd yn nifer y bobl â sgiliau sylfaenol (Saesneg, mathemateg, digidol ac ESOL)</w:t>
      </w:r>
    </w:p>
    <w:p w14:paraId="058ACC0D" w14:textId="77777777" w:rsidR="00CE3534" w:rsidRPr="00B4569E" w:rsidRDefault="00CE3534" w:rsidP="00CE35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Llai o bobl yn wynebu rhwystrau strwythurol i gyflogaeth ac i ddarpariaeth sgiliau</w:t>
      </w:r>
    </w:p>
    <w:p w14:paraId="38C2BE9A" w14:textId="77777777" w:rsidR="00CE3534" w:rsidRPr="00B4569E" w:rsidRDefault="00CE3534" w:rsidP="00CE35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Cynnydd yn nifer y bobl a ddaeth yn gyfarwydd â disgwyliadau cyflogwyr, gan gynnwys safonau ymddygiad yn y gweithle</w:t>
      </w:r>
    </w:p>
    <w:p w14:paraId="2216F669" w14:textId="77777777" w:rsidR="00CE3534" w:rsidRPr="00B4569E" w:rsidRDefault="00CE3534" w:rsidP="00CE35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Llai o bobl yn wynebu rhwystrau strwythurol i gyflogaeth ac i ddarpariaeth sgiliau</w:t>
      </w:r>
    </w:p>
    <w:p w14:paraId="65F7D32A" w14:textId="77777777" w:rsidR="00CE3534" w:rsidRPr="00B4569E" w:rsidRDefault="00CE3534" w:rsidP="00CE35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bobl sy'n ennill cymhwyster neu'n cwblhau cwrs yn dilyn cymorth</w:t>
      </w:r>
    </w:p>
    <w:p w14:paraId="6F6CD4DC" w14:textId="77777777" w:rsidR="00CE3534" w:rsidRPr="00B4569E" w:rsidRDefault="00CE3534" w:rsidP="00CE35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bobl sy'n ennill cymwysterau, trwyddedau a sgiliau</w:t>
      </w:r>
    </w:p>
    <w:p w14:paraId="3D2EFDA0" w14:textId="77777777" w:rsidR="00CE3534" w:rsidRPr="00B4569E" w:rsidRDefault="00CE3534" w:rsidP="00CE35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yr unigolion economaidd weithgar sy'n ymwneud ag addysg a hyfforddiant sgiliau prif ffrwd.</w:t>
      </w:r>
    </w:p>
    <w:p w14:paraId="4EC4A6C9" w14:textId="77777777" w:rsidR="00CE3534" w:rsidRPr="00B4569E" w:rsidRDefault="00CE3534" w:rsidP="00CE35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bobl sy'n cymryd rhan mewn cymorth sgiliau bywyd yn dilyn ymyriadau</w:t>
      </w:r>
    </w:p>
    <w:p w14:paraId="0BAEFA09" w14:textId="693F47AE" w:rsidR="00FA54FA" w:rsidRPr="00B4569E" w:rsidRDefault="00CE3534" w:rsidP="00CE3534">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Nifer y bobl sy'n hyfedr mewn sgiliau cyn-cyflogaeth a rhyngbersonol (perthynas, trefniadaeth a rheoli dicter, cyfweld, ysgrifennu CV ac ysgrifennu ceisiadau am swydd</w:t>
      </w:r>
      <w:r w:rsidR="00FA54FA" w:rsidRPr="00B4569E">
        <w:rPr>
          <w:rFonts w:ascii="Arial" w:hAnsi="Arial" w:cs="Arial"/>
          <w:color w:val="000000" w:themeColor="text1"/>
          <w:sz w:val="24"/>
          <w:szCs w:val="24"/>
          <w:lang w:val="cy-GB"/>
        </w:rPr>
        <w:t>)</w:t>
      </w:r>
    </w:p>
    <w:p w14:paraId="52BAEC3B" w14:textId="217BD8B7" w:rsidR="00FA54FA" w:rsidRPr="00B4569E" w:rsidRDefault="00CE3534" w:rsidP="00FA54FA">
      <w:pPr>
        <w:spacing w:after="0" w:line="240" w:lineRule="auto"/>
        <w:rPr>
          <w:rFonts w:ascii="Arial" w:hAnsi="Arial" w:cs="Arial"/>
          <w:color w:val="000000" w:themeColor="text1"/>
          <w:sz w:val="24"/>
          <w:szCs w:val="24"/>
          <w:lang w:val="cy-GB"/>
        </w:rPr>
      </w:pPr>
      <w:r w:rsidRPr="00B4569E">
        <w:rPr>
          <w:rFonts w:ascii="Arial" w:hAnsi="Arial" w:cs="Arial"/>
          <w:b/>
          <w:bCs/>
          <w:color w:val="000000" w:themeColor="text1"/>
          <w:sz w:val="24"/>
          <w:szCs w:val="24"/>
          <w:lang w:val="cy-GB"/>
        </w:rPr>
        <w:t>Multiply yn unig</w:t>
      </w:r>
      <w:r w:rsidR="00FA54FA" w:rsidRPr="00B4569E">
        <w:rPr>
          <w:rFonts w:ascii="Arial" w:hAnsi="Arial" w:cs="Arial"/>
          <w:b/>
          <w:bCs/>
          <w:color w:val="000000" w:themeColor="text1"/>
          <w:sz w:val="24"/>
          <w:szCs w:val="24"/>
          <w:lang w:val="cy-GB"/>
        </w:rPr>
        <w:t xml:space="preserve"> - </w:t>
      </w:r>
      <w:r w:rsidRPr="00B4569E">
        <w:rPr>
          <w:rFonts w:ascii="Arial" w:hAnsi="Arial" w:cs="Arial"/>
          <w:color w:val="000000" w:themeColor="text1"/>
          <w:sz w:val="24"/>
          <w:szCs w:val="24"/>
          <w:lang w:val="cy-GB"/>
        </w:rPr>
        <w:t>Cynnydd yn nifer yr oedolion sy’n ennill cymwysterau mathemateg hyd at, ac yn cynnwys, Lefel 2</w:t>
      </w:r>
      <w:r w:rsidR="00FA54FA" w:rsidRPr="00B4569E">
        <w:rPr>
          <w:rFonts w:ascii="Arial" w:hAnsi="Arial" w:cs="Arial"/>
          <w:color w:val="000000" w:themeColor="text1"/>
          <w:sz w:val="24"/>
          <w:szCs w:val="24"/>
          <w:lang w:val="cy-GB"/>
        </w:rPr>
        <w:t xml:space="preserve">. </w:t>
      </w:r>
    </w:p>
    <w:p w14:paraId="68057FC7" w14:textId="393F795C" w:rsidR="00FA54FA" w:rsidRPr="00B4569E" w:rsidRDefault="00CE3534" w:rsidP="00FA54FA">
      <w:pPr>
        <w:spacing w:after="0" w:line="240" w:lineRule="auto"/>
        <w:rPr>
          <w:rFonts w:ascii="Arial" w:hAnsi="Arial" w:cs="Arial"/>
          <w:color w:val="000000" w:themeColor="text1"/>
          <w:sz w:val="24"/>
          <w:szCs w:val="24"/>
          <w:lang w:val="cy-GB"/>
        </w:rPr>
      </w:pPr>
      <w:r w:rsidRPr="00B4569E">
        <w:rPr>
          <w:rFonts w:ascii="Arial" w:hAnsi="Arial" w:cs="Arial"/>
          <w:b/>
          <w:bCs/>
          <w:color w:val="000000" w:themeColor="text1"/>
          <w:sz w:val="24"/>
          <w:szCs w:val="24"/>
          <w:lang w:val="cy-GB"/>
        </w:rPr>
        <w:t>Multiply yn unig</w:t>
      </w:r>
      <w:r w:rsidR="00FA54FA" w:rsidRPr="00B4569E">
        <w:rPr>
          <w:rFonts w:ascii="Arial" w:hAnsi="Arial" w:cs="Arial"/>
          <w:b/>
          <w:bCs/>
          <w:color w:val="000000" w:themeColor="text1"/>
          <w:sz w:val="24"/>
          <w:szCs w:val="24"/>
          <w:lang w:val="cy-GB"/>
        </w:rPr>
        <w:t xml:space="preserve"> - </w:t>
      </w:r>
      <w:r w:rsidRPr="00B4569E">
        <w:rPr>
          <w:rFonts w:ascii="Arial" w:hAnsi="Arial" w:cs="Arial"/>
          <w:color w:val="000000" w:themeColor="text1"/>
          <w:sz w:val="24"/>
          <w:szCs w:val="24"/>
          <w:lang w:val="cy-GB"/>
        </w:rPr>
        <w:t>Cynnydd yn nifer yr oedolion sy’n cymryd rhan mewn cymwysterau a chyrsiau mathemateg hyd at, ac yn cynnwys, Lefel 2</w:t>
      </w:r>
      <w:r w:rsidR="00FA54FA" w:rsidRPr="00B4569E">
        <w:rPr>
          <w:rFonts w:ascii="Arial" w:hAnsi="Arial" w:cs="Arial"/>
          <w:color w:val="000000" w:themeColor="text1"/>
          <w:sz w:val="24"/>
          <w:szCs w:val="24"/>
          <w:lang w:val="cy-GB"/>
        </w:rPr>
        <w:t>.</w:t>
      </w:r>
    </w:p>
    <w:p w14:paraId="15C92427" w14:textId="77777777" w:rsidR="00D24E4F" w:rsidRPr="00B4569E" w:rsidRDefault="00D24E4F" w:rsidP="00245B3A">
      <w:pPr>
        <w:spacing w:after="0" w:line="240" w:lineRule="auto"/>
        <w:jc w:val="center"/>
        <w:rPr>
          <w:rFonts w:ascii="Arial" w:hAnsi="Arial" w:cs="Arial"/>
          <w:color w:val="000000" w:themeColor="text1"/>
          <w:sz w:val="24"/>
          <w:szCs w:val="24"/>
          <w:lang w:val="cy-GB"/>
        </w:rPr>
      </w:pPr>
    </w:p>
    <w:p w14:paraId="4505ABAA" w14:textId="7E14CD90" w:rsidR="00FA54FA" w:rsidRPr="00B4569E" w:rsidRDefault="00627047" w:rsidP="00245B3A">
      <w:pPr>
        <w:rPr>
          <w:rFonts w:ascii="Arial" w:hAnsi="Arial" w:cs="Arial"/>
          <w:b/>
          <w:bCs/>
          <w:color w:val="000000" w:themeColor="text1"/>
          <w:sz w:val="24"/>
          <w:szCs w:val="24"/>
          <w:lang w:val="cy-GB"/>
        </w:rPr>
      </w:pPr>
      <w:r w:rsidRPr="00B4569E">
        <w:rPr>
          <w:rFonts w:ascii="Arial" w:hAnsi="Arial" w:cs="Arial"/>
          <w:b/>
          <w:bCs/>
          <w:color w:val="000000" w:themeColor="text1"/>
          <w:sz w:val="24"/>
          <w:szCs w:val="24"/>
          <w:lang w:val="cy-GB"/>
        </w:rPr>
        <w:t>4.4</w:t>
      </w:r>
      <w:r w:rsidRPr="00B4569E">
        <w:rPr>
          <w:rFonts w:ascii="Arial" w:hAnsi="Arial" w:cs="Arial"/>
          <w:b/>
          <w:bCs/>
          <w:color w:val="000000" w:themeColor="text1"/>
          <w:sz w:val="24"/>
          <w:szCs w:val="24"/>
          <w:lang w:val="cy-GB"/>
        </w:rPr>
        <w:tab/>
      </w:r>
      <w:r w:rsidR="00CE3534" w:rsidRPr="00B4569E">
        <w:rPr>
          <w:rFonts w:ascii="Arial" w:hAnsi="Arial" w:cs="Arial"/>
          <w:b/>
          <w:bCs/>
          <w:color w:val="000000" w:themeColor="text1"/>
          <w:sz w:val="24"/>
          <w:szCs w:val="24"/>
          <w:lang w:val="cy-GB"/>
        </w:rPr>
        <w:t>YMYRIADAU CFfGDU A DDEFNYDDIR I GWRDD Â’R</w:t>
      </w:r>
      <w:r w:rsidR="00426C7B" w:rsidRPr="00B4569E">
        <w:rPr>
          <w:rFonts w:ascii="Arial" w:hAnsi="Arial" w:cs="Arial"/>
          <w:b/>
          <w:bCs/>
          <w:color w:val="000000" w:themeColor="text1"/>
          <w:sz w:val="24"/>
          <w:szCs w:val="24"/>
          <w:lang w:val="cy-GB"/>
        </w:rPr>
        <w:t xml:space="preserve"> FLAENORIAETH BUDDSODDI MEWN POBL A SGILIAU</w:t>
      </w:r>
    </w:p>
    <w:p w14:paraId="61064E9D" w14:textId="24D75488" w:rsidR="00FA54FA" w:rsidRPr="00B4569E" w:rsidRDefault="00FA54FA" w:rsidP="00245B3A">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W34: </w:t>
      </w:r>
      <w:r w:rsidR="00CE3534" w:rsidRPr="00B4569E">
        <w:rPr>
          <w:rFonts w:ascii="Arial" w:eastAsia="Arial" w:hAnsi="Arial" w:cs="Arial"/>
          <w:color w:val="000000" w:themeColor="text1"/>
          <w:sz w:val="24"/>
          <w:szCs w:val="24"/>
          <w:lang w:val="cy-GB"/>
        </w:rPr>
        <w:t>Cymorth cyflogaeth i bobl economaidd anweithgar: Cymorth un-i-un dwys a chofleidiol i symud pobl yn nes at ddarpariaeth prif ffrwd ac i gael a chadw cyflogaeth, gan gynnwys cymorth cofleidiol i bobl sy’n dilyn prentisiaethau, wedi’i ategu gan sgiliau bywyd a sylfaenol ychwanegol a/neu arbenigol a chymorth sgiliau (digidol, Saesneg, mathemateg* ac SSIE) lle mae bylchau yn y ddarpariaeth leol. Cyllid ar gyfer hyfforddiant galwedigaethol i bobl economaidd anweithgar, lle mae'r ddarpariaeth yn ychwanegol at yr hyn a ariennir drwy ddarpariaeth prif ffrwd</w:t>
      </w:r>
      <w:r w:rsidRPr="00B4569E">
        <w:rPr>
          <w:rFonts w:ascii="Arial" w:eastAsia="Arial" w:hAnsi="Arial" w:cs="Arial"/>
          <w:color w:val="000000" w:themeColor="text1"/>
          <w:sz w:val="24"/>
          <w:szCs w:val="24"/>
          <w:lang w:val="cy-GB"/>
        </w:rPr>
        <w:t xml:space="preserve">. </w:t>
      </w:r>
    </w:p>
    <w:p w14:paraId="4A02B6E0" w14:textId="7006F24B" w:rsidR="00FA54FA" w:rsidRPr="00B4569E" w:rsidRDefault="00FA54FA" w:rsidP="00245B3A">
      <w:pPr>
        <w:rPr>
          <w:rFonts w:ascii="Arial" w:hAnsi="Arial" w:cs="Arial"/>
          <w:color w:val="000000" w:themeColor="text1"/>
          <w:sz w:val="24"/>
          <w:szCs w:val="24"/>
          <w:lang w:val="cy-GB"/>
        </w:rPr>
      </w:pPr>
      <w:r w:rsidRPr="00B4569E">
        <w:rPr>
          <w:rFonts w:ascii="Arial" w:eastAsia="Arial" w:hAnsi="Arial" w:cs="Arial"/>
          <w:color w:val="000000" w:themeColor="text1"/>
          <w:sz w:val="24"/>
          <w:szCs w:val="24"/>
          <w:lang w:val="cy-GB"/>
        </w:rPr>
        <w:t>*</w:t>
      </w:r>
      <w:r w:rsidR="00CE3534" w:rsidRPr="00B4569E">
        <w:rPr>
          <w:rFonts w:ascii="Arial" w:eastAsia="Arial" w:hAnsi="Arial" w:cs="Arial"/>
          <w:color w:val="000000" w:themeColor="text1"/>
          <w:sz w:val="24"/>
          <w:szCs w:val="24"/>
          <w:lang w:val="cy-GB"/>
        </w:rPr>
        <w:t xml:space="preserve"> drwy</w:t>
      </w:r>
      <w:r w:rsidRPr="00B4569E">
        <w:rPr>
          <w:rFonts w:ascii="Arial" w:eastAsia="Arial" w:hAnsi="Arial" w:cs="Arial"/>
          <w:color w:val="000000" w:themeColor="text1"/>
          <w:sz w:val="24"/>
          <w:szCs w:val="24"/>
          <w:lang w:val="cy-GB"/>
        </w:rPr>
        <w:t xml:space="preserve"> Multiply</w:t>
      </w:r>
    </w:p>
    <w:p w14:paraId="42E9E61F" w14:textId="77777777" w:rsidR="00CE3534" w:rsidRPr="00B4569E" w:rsidRDefault="00FA54FA" w:rsidP="00CE3534">
      <w:pPr>
        <w:spacing w:after="0"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W35: </w:t>
      </w:r>
      <w:r w:rsidR="00CE3534" w:rsidRPr="00B4569E">
        <w:rPr>
          <w:rFonts w:ascii="Arial" w:eastAsia="Arial" w:hAnsi="Arial" w:cs="Arial"/>
          <w:color w:val="000000" w:themeColor="text1"/>
          <w:sz w:val="24"/>
          <w:szCs w:val="24"/>
          <w:lang w:val="cy-GB"/>
        </w:rPr>
        <w:t>Cyrsiau gan gynnwys sgiliau sylfaenol (digidol, Saesneg, mathemateg (trwy Multiply) ac ESOL), a darpariaeth sgiliau bywyd a sgiliau gyrfa** ar gyfer pobl nad ydynt yn economaidd anweithgar ac nad ydynt yn gallu cael mynediad at hyfforddiant arall neu gymorth cofleidiol a nodir uchod. Wedi'i ategu gan gymorth ariannol i ddysgwyr gofrestru ar gyrsiau a chwblhau cymwysterau.</w:t>
      </w:r>
    </w:p>
    <w:p w14:paraId="441982C0" w14:textId="733723E6" w:rsidR="00FA54FA" w:rsidRPr="00B4569E" w:rsidRDefault="00B851E3" w:rsidP="00CE3534">
      <w:pPr>
        <w:spacing w:after="0" w:line="240" w:lineRule="auto"/>
        <w:rPr>
          <w:rFonts w:ascii="Arial" w:hAnsi="Arial" w:cs="Arial"/>
          <w:color w:val="000000" w:themeColor="text1"/>
          <w:sz w:val="24"/>
          <w:szCs w:val="24"/>
          <w:lang w:val="cy-GB"/>
        </w:rPr>
      </w:pPr>
      <w:r>
        <w:rPr>
          <w:rFonts w:ascii="Arial" w:eastAsia="Arial" w:hAnsi="Arial" w:cs="Arial"/>
          <w:color w:val="000000" w:themeColor="text1"/>
          <w:sz w:val="24"/>
          <w:szCs w:val="24"/>
          <w:lang w:val="cy-GB"/>
        </w:rPr>
        <w:t>*</w:t>
      </w:r>
      <w:r w:rsidR="00CE3534" w:rsidRPr="00B4569E">
        <w:rPr>
          <w:rFonts w:ascii="Arial" w:eastAsia="Arial" w:hAnsi="Arial" w:cs="Arial"/>
          <w:color w:val="000000" w:themeColor="text1"/>
          <w:sz w:val="24"/>
          <w:szCs w:val="24"/>
          <w:lang w:val="cy-GB"/>
        </w:rPr>
        <w:t>*lle nad yw'n cael ei fodloni drwy ddarpariaeth yr Adran Gwaith a Phensiynau neu Lywodraeth Cymru</w:t>
      </w:r>
      <w:r w:rsidR="00FA54FA" w:rsidRPr="00B4569E">
        <w:rPr>
          <w:rFonts w:ascii="Arial" w:hAnsi="Arial" w:cs="Arial"/>
          <w:color w:val="000000" w:themeColor="text1"/>
          <w:sz w:val="24"/>
          <w:szCs w:val="24"/>
          <w:lang w:val="cy-GB"/>
        </w:rPr>
        <w:t>.</w:t>
      </w:r>
    </w:p>
    <w:p w14:paraId="4C8FD9BA" w14:textId="77777777" w:rsidR="00CE3534" w:rsidRPr="00B4569E" w:rsidRDefault="00CE3534" w:rsidP="00CE3534">
      <w:pPr>
        <w:spacing w:after="0" w:line="240" w:lineRule="auto"/>
        <w:rPr>
          <w:rFonts w:ascii="Arial" w:hAnsi="Arial" w:cs="Arial"/>
          <w:color w:val="000000" w:themeColor="text1"/>
          <w:sz w:val="24"/>
          <w:szCs w:val="24"/>
          <w:lang w:val="cy-GB"/>
        </w:rPr>
      </w:pPr>
    </w:p>
    <w:p w14:paraId="6BA87432" w14:textId="77777777" w:rsidR="00C1019E" w:rsidRPr="00B4569E" w:rsidRDefault="00FA54FA" w:rsidP="00C1019E">
      <w:pPr>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W36: </w:t>
      </w:r>
      <w:r w:rsidR="00C1019E" w:rsidRPr="00B4569E">
        <w:rPr>
          <w:rFonts w:ascii="Arial" w:eastAsia="Arial" w:hAnsi="Arial" w:cs="Arial"/>
          <w:color w:val="000000" w:themeColor="text1"/>
          <w:sz w:val="24"/>
          <w:szCs w:val="24"/>
          <w:lang w:val="cy-GB"/>
        </w:rPr>
        <w:t>Gweithgareddau fel cyfoethogi a gwirfoddoli i wella cyfleoedd a hybu llesiant.</w:t>
      </w:r>
    </w:p>
    <w:p w14:paraId="387E9D92" w14:textId="77777777" w:rsidR="00C1019E" w:rsidRPr="00B4569E" w:rsidRDefault="00C1019E" w:rsidP="00B851E3">
      <w:pPr>
        <w:spacing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lastRenderedPageBreak/>
        <w:t>W37: Ymyriadau i gynyddu lefelau cynhwysiant digidol, gyda ffocws ar sgiliau digidol hanfodol, cyfathrebu manteision o fynd (yn ddiogel) ar-lein, ac mewn cymorth cymunedol i roi'r hyder a'r ymddiriedaeth i ddefnyddwyr aros ar-lein.</w:t>
      </w:r>
    </w:p>
    <w:p w14:paraId="6C6FCA2B" w14:textId="77777777" w:rsidR="00C1019E" w:rsidRPr="00B4569E" w:rsidRDefault="00C1019E" w:rsidP="00B851E3">
      <w:pPr>
        <w:spacing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W38: Cefnogaeth wedi'i theilwra i helpu pobl mewn cyflogaeth, nad ydynt yn cael eu cefnogi gan ddarpariaeth prif ffrwd i fynd i'r afael â rhwystrau i gael mynediad at gyrsiau addysg a hyfforddiant. Mae hyn yn cynnwys cefnogi cadw grwpiau sy'n debygol o adael y farchnad lafur yn gynnar.</w:t>
      </w:r>
    </w:p>
    <w:p w14:paraId="17ABD58D" w14:textId="658812FB" w:rsidR="00C1019E" w:rsidRPr="00B4569E" w:rsidRDefault="00C1019E" w:rsidP="00B851E3">
      <w:pPr>
        <w:spacing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W39: Cefnogaeth i ardaloedd lleol </w:t>
      </w:r>
      <w:r w:rsidR="00710E26" w:rsidRPr="00B4569E">
        <w:rPr>
          <w:rFonts w:ascii="Arial" w:eastAsia="Arial" w:hAnsi="Arial" w:cs="Arial"/>
          <w:color w:val="000000" w:themeColor="text1"/>
          <w:sz w:val="24"/>
          <w:szCs w:val="24"/>
          <w:lang w:val="cy-GB"/>
        </w:rPr>
        <w:t>i gyllido</w:t>
      </w:r>
      <w:r w:rsidRPr="00B4569E">
        <w:rPr>
          <w:rFonts w:ascii="Arial" w:eastAsia="Arial" w:hAnsi="Arial" w:cs="Arial"/>
          <w:color w:val="000000" w:themeColor="text1"/>
          <w:sz w:val="24"/>
          <w:szCs w:val="24"/>
          <w:lang w:val="cy-GB"/>
        </w:rPr>
        <w:t xml:space="preserve"> anghenion sgiliau lleol. Mae hyn yn cynnwys cymwysterau technegol a galwedigaethol a chyrsiau hyd at lefel 2 a hyfforddiant ar gyfer trwyddedau galwedigaethol sy’n berthnasol i anghenion ardal leol a chymwysterau gwerth uchel lle mae angen sgiliau ychwanegol na ellir eu diwallu drwy gyllid prif ffrwd.</w:t>
      </w:r>
    </w:p>
    <w:p w14:paraId="362C3480" w14:textId="4B61FB7E" w:rsidR="00C1019E" w:rsidRPr="00B4569E" w:rsidRDefault="00C1019E" w:rsidP="00B851E3">
      <w:pPr>
        <w:spacing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W40: Cyrsiau sgiliau gwyrdd wedi'u targedu ar sicrhau bod gennym y gweithlu medrus i gyflawni </w:t>
      </w:r>
      <w:r w:rsidR="00B851E3">
        <w:rPr>
          <w:rFonts w:ascii="Arial" w:eastAsia="Arial" w:hAnsi="Arial" w:cs="Arial"/>
          <w:color w:val="000000" w:themeColor="text1"/>
          <w:sz w:val="24"/>
          <w:szCs w:val="24"/>
          <w:lang w:val="cy-GB"/>
        </w:rPr>
        <w:t xml:space="preserve">uchelgais </w:t>
      </w:r>
      <w:r w:rsidRPr="00B4569E">
        <w:rPr>
          <w:rFonts w:ascii="Arial" w:eastAsia="Arial" w:hAnsi="Arial" w:cs="Arial"/>
          <w:color w:val="000000" w:themeColor="text1"/>
          <w:sz w:val="24"/>
          <w:szCs w:val="24"/>
          <w:lang w:val="cy-GB"/>
        </w:rPr>
        <w:t>sero net y llywodraeth a'r uchelgeisiau amgylcheddol ehangach.</w:t>
      </w:r>
    </w:p>
    <w:p w14:paraId="58E6E7C4" w14:textId="77777777" w:rsidR="00C1019E" w:rsidRPr="00B4569E" w:rsidRDefault="00C1019E" w:rsidP="00B851E3">
      <w:pPr>
        <w:spacing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W41: Ailhyfforddi ac uwchsgilio cymorth i’r rheini mewn sectorau carbon uchel, gan ganolbwyntio’n benodol ar drosglwyddo i swyddi gwyrdd, a rhai Diwydiant 4.0 a 5.0.</w:t>
      </w:r>
    </w:p>
    <w:p w14:paraId="2D563F2B" w14:textId="77777777" w:rsidR="00C1019E" w:rsidRPr="00B4569E" w:rsidRDefault="00C1019E" w:rsidP="00B851E3">
      <w:pPr>
        <w:spacing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W42: Cyllid i gefnogi sgiliau digidol lleol.</w:t>
      </w:r>
    </w:p>
    <w:p w14:paraId="0D989B74" w14:textId="60C21CDA" w:rsidR="00FA54FA" w:rsidRPr="00B4569E" w:rsidRDefault="00C1019E" w:rsidP="00B851E3">
      <w:pPr>
        <w:spacing w:line="240" w:lineRule="auto"/>
        <w:rPr>
          <w:rFonts w:ascii="Arial" w:hAnsi="Arial" w:cs="Arial"/>
          <w:color w:val="000000" w:themeColor="text1"/>
          <w:sz w:val="24"/>
          <w:szCs w:val="24"/>
          <w:lang w:val="cy-GB"/>
        </w:rPr>
      </w:pPr>
      <w:r w:rsidRPr="00B4569E">
        <w:rPr>
          <w:rFonts w:ascii="Arial" w:eastAsia="Arial" w:hAnsi="Arial" w:cs="Arial"/>
          <w:color w:val="000000" w:themeColor="text1"/>
          <w:sz w:val="24"/>
          <w:szCs w:val="24"/>
          <w:lang w:val="cy-GB"/>
        </w:rPr>
        <w:t>W43: Cyllid i gefnogi ymgysylltu a datblygu sgiliau meddalach ar gyfer pobl ifanc, mewn perthynas â gwaith Gyrfa Cymru/Cymru’n Gweithio</w:t>
      </w:r>
      <w:r w:rsidR="00FA54FA" w:rsidRPr="00B4569E">
        <w:rPr>
          <w:rFonts w:ascii="Arial" w:eastAsia="Arial" w:hAnsi="Arial" w:cs="Arial"/>
          <w:color w:val="000000" w:themeColor="text1"/>
          <w:sz w:val="24"/>
          <w:szCs w:val="24"/>
          <w:lang w:val="cy-GB"/>
        </w:rPr>
        <w:t>.</w:t>
      </w:r>
    </w:p>
    <w:p w14:paraId="3290678A" w14:textId="478B82AE" w:rsidR="00FA54FA" w:rsidRPr="00B4569E" w:rsidRDefault="00426C7B" w:rsidP="00245B3A">
      <w:pPr>
        <w:rPr>
          <w:rFonts w:ascii="Arial" w:eastAsia="Arial" w:hAnsi="Arial" w:cs="Arial"/>
          <w:color w:val="000000" w:themeColor="text1"/>
          <w:sz w:val="24"/>
          <w:szCs w:val="24"/>
          <w:lang w:val="cy-GB"/>
        </w:rPr>
      </w:pPr>
      <w:r w:rsidRPr="00B4569E">
        <w:rPr>
          <w:rFonts w:ascii="Arial" w:eastAsia="Arial" w:hAnsi="Arial" w:cs="Arial"/>
          <w:b/>
          <w:bCs/>
          <w:color w:val="000000" w:themeColor="text1"/>
          <w:sz w:val="24"/>
          <w:szCs w:val="24"/>
          <w:lang w:val="cy-GB"/>
        </w:rPr>
        <w:t>Ymyriadau y rhaglen Multiply</w:t>
      </w:r>
    </w:p>
    <w:p w14:paraId="444CC1FA" w14:textId="445600EE" w:rsidR="00C025A5" w:rsidRPr="00B4569E" w:rsidRDefault="00FA54FA" w:rsidP="00B851E3">
      <w:pPr>
        <w:spacing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W44: </w:t>
      </w:r>
      <w:r w:rsidR="00C025A5" w:rsidRPr="00B4569E">
        <w:rPr>
          <w:rFonts w:ascii="Arial" w:eastAsia="Arial" w:hAnsi="Arial" w:cs="Arial"/>
          <w:color w:val="000000" w:themeColor="text1"/>
          <w:sz w:val="24"/>
          <w:szCs w:val="24"/>
          <w:lang w:val="cy-GB"/>
        </w:rPr>
        <w:t xml:space="preserve">Cyrsiau wedi'u cynllunio i gynyddu hyder gyda rhifau i'r </w:t>
      </w:r>
      <w:r w:rsidR="00B851E3">
        <w:rPr>
          <w:rFonts w:ascii="Arial" w:eastAsia="Arial" w:hAnsi="Arial" w:cs="Arial"/>
          <w:color w:val="000000" w:themeColor="text1"/>
          <w:sz w:val="24"/>
          <w:szCs w:val="24"/>
          <w:lang w:val="cy-GB"/>
        </w:rPr>
        <w:t>bobl</w:t>
      </w:r>
      <w:r w:rsidR="00C025A5" w:rsidRPr="00B4569E">
        <w:rPr>
          <w:rFonts w:ascii="Arial" w:eastAsia="Arial" w:hAnsi="Arial" w:cs="Arial"/>
          <w:color w:val="000000" w:themeColor="text1"/>
          <w:sz w:val="24"/>
          <w:szCs w:val="24"/>
          <w:lang w:val="cy-GB"/>
        </w:rPr>
        <w:t xml:space="preserve"> sydd angen y camau cyntaf tuag at gymwysterau ffurfiol.</w:t>
      </w:r>
    </w:p>
    <w:p w14:paraId="4FBA79A6" w14:textId="77777777" w:rsidR="00C025A5" w:rsidRPr="00B4569E" w:rsidRDefault="00C025A5" w:rsidP="00B851E3">
      <w:pPr>
        <w:spacing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W45: Cyrsiau i rieni sydd eisiau cynyddu eu sgiliau rhifedd er mwyn helpu eu plant, a helpu gyda’u dilyniant eu hunain.</w:t>
      </w:r>
    </w:p>
    <w:p w14:paraId="3FD9A960" w14:textId="77777777" w:rsidR="00C025A5" w:rsidRPr="00B4569E" w:rsidRDefault="00C025A5" w:rsidP="00B851E3">
      <w:pPr>
        <w:spacing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W46: Cyrsiau wedi’u hanelu at garcharorion, y rhai a ryddhawyd yn ddiweddar o’r carchar neu ar drwydded dros dro</w:t>
      </w:r>
    </w:p>
    <w:p w14:paraId="1C439A13" w14:textId="77777777" w:rsidR="00C025A5" w:rsidRPr="00B4569E" w:rsidRDefault="00C025A5" w:rsidP="00B851E3">
      <w:pPr>
        <w:spacing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W47: Cyrsiau wedi’u hanelu at bobl na allant wneud cais am swyddi penodol oherwydd diffyg sgiliau rhifedd ac/neu annog pobl i uwchsgilio er mwyn cael mynediad at swydd/gyrfa benodol.</w:t>
      </w:r>
    </w:p>
    <w:p w14:paraId="3FE554C8" w14:textId="687A8857" w:rsidR="00FA54FA" w:rsidRPr="00B4569E" w:rsidRDefault="00C025A5" w:rsidP="00B851E3">
      <w:pPr>
        <w:spacing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W48: Modiwlau mathemateg perthnasol ychwanegol wedi'u hymgorffori mewn cyrsiau galwedigaethol eraill</w:t>
      </w:r>
      <w:r w:rsidR="00FA54FA" w:rsidRPr="00B4569E">
        <w:rPr>
          <w:rFonts w:ascii="Arial" w:eastAsia="Arial" w:hAnsi="Arial" w:cs="Arial"/>
          <w:color w:val="000000" w:themeColor="text1"/>
          <w:sz w:val="24"/>
          <w:szCs w:val="24"/>
          <w:lang w:val="cy-GB"/>
        </w:rPr>
        <w:t>.</w:t>
      </w:r>
    </w:p>
    <w:p w14:paraId="3970626B" w14:textId="77777777" w:rsidR="00585C14" w:rsidRPr="00B4569E" w:rsidRDefault="00FA54FA" w:rsidP="00B851E3">
      <w:pPr>
        <w:spacing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 xml:space="preserve">W49: </w:t>
      </w:r>
      <w:r w:rsidR="00585C14" w:rsidRPr="00B4569E">
        <w:rPr>
          <w:rFonts w:ascii="Arial" w:eastAsia="Arial" w:hAnsi="Arial" w:cs="Arial"/>
          <w:color w:val="000000" w:themeColor="text1"/>
          <w:sz w:val="24"/>
          <w:szCs w:val="24"/>
          <w:lang w:val="cy-GB"/>
        </w:rPr>
        <w:t>Rhaglenni arloesol yn cael eu darparu ar y cyd â chyflogwyr – gan gynnwys cyrsiau sydd wedi’u cynllunio i gwmpasu sgiliau rhifedd penodol sy’n ofynnol yn y gweithle.</w:t>
      </w:r>
    </w:p>
    <w:p w14:paraId="277C7BAA" w14:textId="77777777" w:rsidR="00585C14" w:rsidRPr="00B4569E" w:rsidRDefault="00585C14" w:rsidP="00B851E3">
      <w:pPr>
        <w:spacing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W50: Cyrsiau dwys a hyblyg newydd wedi’u targedu ar bobl heb Lefel 2 mewn mathemateg yng Nghymru, sy’n arwain at gymhwyster cyfatebol (am ragor o wybodaeth am gymwysterau cyfatebol, gweler 'Gall Cymwysterau groesi ffiniau' (sqa.org.uk))</w:t>
      </w:r>
    </w:p>
    <w:p w14:paraId="6DA0E599" w14:textId="77777777" w:rsidR="00585C14" w:rsidRPr="00B4569E" w:rsidRDefault="00585C14" w:rsidP="00B851E3">
      <w:pPr>
        <w:spacing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W51: Cyrsiau sydd wedi’u cynllunio i helpu pobl i ddefnyddio rhifedd i reoli eu harian.</w:t>
      </w:r>
    </w:p>
    <w:p w14:paraId="50950B4D" w14:textId="6FF4E401" w:rsidR="00585C14" w:rsidRPr="00B4569E" w:rsidRDefault="00585C14" w:rsidP="00B851E3">
      <w:pPr>
        <w:spacing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lastRenderedPageBreak/>
        <w:t xml:space="preserve">W52: Cyrsiau wedi’u hanelu at </w:t>
      </w:r>
      <w:r w:rsidR="00B851E3">
        <w:rPr>
          <w:rFonts w:ascii="Arial" w:eastAsia="Arial" w:hAnsi="Arial" w:cs="Arial"/>
          <w:color w:val="000000" w:themeColor="text1"/>
          <w:sz w:val="24"/>
          <w:szCs w:val="24"/>
          <w:lang w:val="cy-GB"/>
        </w:rPr>
        <w:t>bobl</w:t>
      </w:r>
      <w:r w:rsidRPr="00B4569E">
        <w:rPr>
          <w:rFonts w:ascii="Arial" w:eastAsia="Arial" w:hAnsi="Arial" w:cs="Arial"/>
          <w:color w:val="000000" w:themeColor="text1"/>
          <w:sz w:val="24"/>
          <w:szCs w:val="24"/>
          <w:lang w:val="cy-GB"/>
        </w:rPr>
        <w:t xml:space="preserve"> 19 oed neu hŷn sydd ar fin gadael, neu sydd newydd adael, y system ofal</w:t>
      </w:r>
    </w:p>
    <w:p w14:paraId="62CD9EB1" w14:textId="00DF7865" w:rsidR="00FA54FA" w:rsidRPr="00B4569E" w:rsidRDefault="00585C14" w:rsidP="00B851E3">
      <w:pPr>
        <w:spacing w:line="240" w:lineRule="auto"/>
        <w:rPr>
          <w:rFonts w:ascii="Arial" w:eastAsia="Arial" w:hAnsi="Arial" w:cs="Arial"/>
          <w:color w:val="000000" w:themeColor="text1"/>
          <w:sz w:val="24"/>
          <w:szCs w:val="24"/>
          <w:lang w:val="cy-GB"/>
        </w:rPr>
      </w:pPr>
      <w:r w:rsidRPr="00B4569E">
        <w:rPr>
          <w:rFonts w:ascii="Arial" w:eastAsia="Arial" w:hAnsi="Arial" w:cs="Arial"/>
          <w:color w:val="000000" w:themeColor="text1"/>
          <w:sz w:val="24"/>
          <w:szCs w:val="24"/>
          <w:lang w:val="cy-GB"/>
        </w:rPr>
        <w:t>W53: Gweithgareddau, cyrsiau neu ddarpariaeth a ddatblygwyd mewn partneriaeth â sefydliadau cymunedol a phartneriaid eraill gyda’r nod o ymgysylltu â’r dysgwyr anoddaf eu cyrraedd – er enghraifft, y rheini nad ydynt yn y farchnad lafur neu grwpiau eraill y nodwyd eu bod mewn angen yn lleol</w:t>
      </w:r>
      <w:r w:rsidR="00FA54FA" w:rsidRPr="00B4569E">
        <w:rPr>
          <w:rFonts w:ascii="Arial" w:eastAsia="Arial" w:hAnsi="Arial" w:cs="Arial"/>
          <w:color w:val="000000" w:themeColor="text1"/>
          <w:sz w:val="24"/>
          <w:szCs w:val="24"/>
          <w:lang w:val="cy-GB"/>
        </w:rPr>
        <w:t xml:space="preserve">. </w:t>
      </w:r>
    </w:p>
    <w:p w14:paraId="2414250C" w14:textId="62412384" w:rsidR="00C43341" w:rsidRPr="00B4569E" w:rsidRDefault="00C43341" w:rsidP="00245B3A">
      <w:pPr>
        <w:spacing w:after="0" w:line="240" w:lineRule="auto"/>
        <w:jc w:val="center"/>
        <w:rPr>
          <w:rFonts w:ascii="Arial" w:hAnsi="Arial" w:cs="Arial"/>
          <w:color w:val="000000" w:themeColor="text1"/>
          <w:sz w:val="24"/>
          <w:szCs w:val="24"/>
          <w:lang w:val="cy-GB"/>
        </w:rPr>
      </w:pPr>
    </w:p>
    <w:p w14:paraId="49C8ED02" w14:textId="20DBFB78" w:rsidR="00897880" w:rsidRPr="00B851E3" w:rsidRDefault="00426C7B" w:rsidP="00B851E3">
      <w:pPr>
        <w:rPr>
          <w:rFonts w:ascii="Arial" w:hAnsi="Arial" w:cs="Arial"/>
          <w:b/>
          <w:bCs/>
          <w:color w:val="000000" w:themeColor="text1"/>
          <w:sz w:val="24"/>
          <w:szCs w:val="24"/>
          <w:lang w:val="cy-GB"/>
        </w:rPr>
      </w:pPr>
      <w:bookmarkStart w:id="3" w:name="_Hlk100690513"/>
      <w:r w:rsidRPr="00B4569E">
        <w:rPr>
          <w:rFonts w:ascii="Arial" w:hAnsi="Arial" w:cs="Arial"/>
          <w:b/>
          <w:bCs/>
          <w:color w:val="000000" w:themeColor="text1"/>
          <w:sz w:val="24"/>
          <w:szCs w:val="24"/>
          <w:lang w:val="cy-GB"/>
        </w:rPr>
        <w:t>PROSIECTAU POSIBL SY’N DOD O DAN</w:t>
      </w:r>
      <w:r w:rsidR="00897880" w:rsidRPr="00B4569E">
        <w:rPr>
          <w:rFonts w:ascii="Arial" w:hAnsi="Arial" w:cs="Arial"/>
          <w:b/>
          <w:bCs/>
          <w:color w:val="000000" w:themeColor="text1"/>
          <w:sz w:val="24"/>
          <w:szCs w:val="24"/>
          <w:lang w:val="cy-GB"/>
        </w:rPr>
        <w:t xml:space="preserve"> </w:t>
      </w:r>
      <w:r w:rsidRPr="00B4569E">
        <w:rPr>
          <w:rFonts w:ascii="Arial" w:hAnsi="Arial" w:cs="Arial"/>
          <w:b/>
          <w:bCs/>
          <w:color w:val="000000" w:themeColor="text1"/>
          <w:sz w:val="24"/>
          <w:szCs w:val="24"/>
          <w:lang w:val="cy-GB"/>
        </w:rPr>
        <w:t>Y FLAENORIAETH BUDDSODDI MEWN POBL A SGILIAU</w:t>
      </w:r>
    </w:p>
    <w:p w14:paraId="40685A0C" w14:textId="77777777" w:rsidR="00E4253E" w:rsidRPr="00B4569E" w:rsidRDefault="00E4253E" w:rsidP="00E4253E">
      <w:pPr>
        <w:spacing w:after="0" w:line="240" w:lineRule="auto"/>
        <w:textAlignment w:val="baseline"/>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Mae’r rhanbarth wedi darparu pecyn cryf o fesurau cymorth o dan y thema hon ers dros ddegawd, ac yn fwy diweddar wedi defnyddio cyfle Cronfa Adfywio Cymunedol y DU i dreialu trefniadau olynol posibl ar lefel leol ac wedi ymgynghori’n helaeth ar lefel leol i ddeall blaenoriaethau a natur yr ymyriadau sy’n mynd rhagddynt. ymlaen.</w:t>
      </w:r>
    </w:p>
    <w:p w14:paraId="7E534C48" w14:textId="77777777" w:rsidR="00E4253E" w:rsidRPr="00B4569E" w:rsidRDefault="00E4253E" w:rsidP="00E4253E">
      <w:pPr>
        <w:spacing w:after="0" w:line="240" w:lineRule="auto"/>
        <w:textAlignment w:val="baseline"/>
        <w:rPr>
          <w:rFonts w:ascii="Arial" w:hAnsi="Arial" w:cs="Arial"/>
          <w:color w:val="000000" w:themeColor="text1"/>
          <w:sz w:val="24"/>
          <w:szCs w:val="24"/>
          <w:lang w:val="cy-GB"/>
        </w:rPr>
      </w:pPr>
    </w:p>
    <w:p w14:paraId="5CA262C3" w14:textId="77777777" w:rsidR="00E4253E" w:rsidRPr="00B4569E" w:rsidRDefault="00E4253E" w:rsidP="00E4253E">
      <w:pPr>
        <w:spacing w:after="0" w:line="240" w:lineRule="auto"/>
        <w:textAlignment w:val="baseline"/>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 mesurau allweddol a fydd yn gyson ar draws y rhanbarth yn cynnwys:</w:t>
      </w:r>
    </w:p>
    <w:p w14:paraId="5CB3AF60" w14:textId="3D9794C2" w:rsidR="00E4253E" w:rsidRPr="00B851E3" w:rsidRDefault="00E4253E">
      <w:pPr>
        <w:pStyle w:val="ListParagraph"/>
        <w:numPr>
          <w:ilvl w:val="0"/>
          <w:numId w:val="40"/>
        </w:numPr>
        <w:spacing w:after="0" w:line="240" w:lineRule="auto"/>
        <w:ind w:left="426"/>
        <w:textAlignment w:val="baseline"/>
        <w:rPr>
          <w:rFonts w:ascii="Arial" w:hAnsi="Arial" w:cs="Arial"/>
          <w:color w:val="000000" w:themeColor="text1"/>
          <w:sz w:val="24"/>
          <w:szCs w:val="24"/>
          <w:lang w:val="cy-GB"/>
        </w:rPr>
      </w:pPr>
      <w:r w:rsidRPr="00B851E3">
        <w:rPr>
          <w:rFonts w:ascii="Arial" w:hAnsi="Arial" w:cs="Arial"/>
          <w:color w:val="000000" w:themeColor="text1"/>
          <w:sz w:val="24"/>
          <w:szCs w:val="24"/>
          <w:lang w:val="cy-GB"/>
        </w:rPr>
        <w:t xml:space="preserve">Cefnogi pobl i mewn i waith - Rhaglen aml-asiantaeth bwrpasol o gymorth wedi'i </w:t>
      </w:r>
      <w:r w:rsidR="00B851E3" w:rsidRPr="00B851E3">
        <w:rPr>
          <w:rFonts w:ascii="Arial" w:hAnsi="Arial" w:cs="Arial"/>
          <w:color w:val="000000" w:themeColor="text1"/>
          <w:sz w:val="24"/>
          <w:szCs w:val="24"/>
          <w:lang w:val="cy-GB"/>
        </w:rPr>
        <w:t>th</w:t>
      </w:r>
      <w:r w:rsidRPr="00B851E3">
        <w:rPr>
          <w:rFonts w:ascii="Arial" w:hAnsi="Arial" w:cs="Arial"/>
          <w:color w:val="000000" w:themeColor="text1"/>
          <w:sz w:val="24"/>
          <w:szCs w:val="24"/>
          <w:lang w:val="cy-GB"/>
        </w:rPr>
        <w:t>eilwra i leihau anweithgarwch economaidd ac i gefnogi'r rhai sydd bellaf o'r farchnad lafur yn ôl i waith. Bydd y prosiect yn cynnig dewislen o gyfleoedd hyfforddi gan gynnwys mynediad i sgiliau sylfaenol, cymorth cyflogadwyedd, mentora a lleoliadau gwaith i wella canlyniadau cyflogaeth ar gyfer carfannau penodol sy'n wynebu rhwystrau yn y farchnad lafur gan gynnwys pobl 50+. Gallai hyn adeiladu ar arfer da ar brosiect Llwybrau at Waith Cronfa Adfywio Cymunedol Abertawe.</w:t>
      </w:r>
    </w:p>
    <w:p w14:paraId="745BDC39" w14:textId="77777777" w:rsidR="00E4253E" w:rsidRPr="00B851E3" w:rsidRDefault="00E4253E">
      <w:pPr>
        <w:pStyle w:val="ListParagraph"/>
        <w:numPr>
          <w:ilvl w:val="0"/>
          <w:numId w:val="40"/>
        </w:numPr>
        <w:spacing w:after="0" w:line="240" w:lineRule="auto"/>
        <w:ind w:left="426"/>
        <w:textAlignment w:val="baseline"/>
        <w:rPr>
          <w:rFonts w:ascii="Arial" w:hAnsi="Arial" w:cs="Arial"/>
          <w:color w:val="000000" w:themeColor="text1"/>
          <w:sz w:val="24"/>
          <w:szCs w:val="24"/>
          <w:lang w:val="cy-GB"/>
        </w:rPr>
      </w:pPr>
      <w:r w:rsidRPr="00B851E3">
        <w:rPr>
          <w:rFonts w:ascii="Arial" w:hAnsi="Arial" w:cs="Arial"/>
          <w:color w:val="000000" w:themeColor="text1"/>
          <w:sz w:val="24"/>
          <w:szCs w:val="24"/>
          <w:lang w:val="cy-GB"/>
        </w:rPr>
        <w:t>Darpariaeth ymgysylltu ieuenctid – darpariaeth cyn- ac ôl-16 i gefnogi pobl ifanc i gyflawni canlyniadau cadarnhaol. Byddai hyn yn golygu datblygu rhaglen o weithgareddau i ennyn diddordeb plant a phobl ifanc. Byddai’r prosiect yn gweithio gyda’r rhai sydd mewn perygl o fod yn NEET neu blant a phobl ifanc sydd eisoes yn NEET gan ddefnyddio dulliau cymorth ieuenctid ataliol i ymgysylltu â phobl sydd yn aml ag ystod o anghenion cymhleth. Bydd y prosiect yn cynnwys cyfres o becynnau cymorth ieuenctid pwrpasol wedi’u cynllunio i gefnogi’r unigolyn tuag at ganlyniadau gwell. O fewn y cynnig, bydd nifer o swyddi gan gynnwys rhai yn gysylltiedig â'r maes digidol a chyfryngau; iechyd a llesiant emosiynol; a gwaith ieuenctid.</w:t>
      </w:r>
    </w:p>
    <w:p w14:paraId="0B564BBD" w14:textId="5C0D5364" w:rsidR="00897880" w:rsidRPr="00B851E3" w:rsidRDefault="00E4253E">
      <w:pPr>
        <w:pStyle w:val="ListParagraph"/>
        <w:numPr>
          <w:ilvl w:val="0"/>
          <w:numId w:val="40"/>
        </w:numPr>
        <w:spacing w:after="0" w:line="240" w:lineRule="auto"/>
        <w:ind w:left="426"/>
        <w:textAlignment w:val="baseline"/>
        <w:rPr>
          <w:rFonts w:ascii="Arial" w:eastAsia="Times New Roman" w:hAnsi="Arial" w:cs="Arial"/>
          <w:color w:val="000000" w:themeColor="text1"/>
          <w:sz w:val="24"/>
          <w:szCs w:val="24"/>
          <w:lang w:val="cy-GB" w:eastAsia="en-GB"/>
        </w:rPr>
      </w:pPr>
      <w:r w:rsidRPr="00B851E3">
        <w:rPr>
          <w:rFonts w:ascii="Arial" w:hAnsi="Arial" w:cs="Arial"/>
          <w:color w:val="000000" w:themeColor="text1"/>
          <w:sz w:val="24"/>
          <w:szCs w:val="24"/>
          <w:lang w:val="cy-GB"/>
        </w:rPr>
        <w:t xml:space="preserve">Mae prosiectau o'r natur hon </w:t>
      </w:r>
      <w:r w:rsidR="00B851E3">
        <w:rPr>
          <w:rFonts w:ascii="Arial" w:hAnsi="Arial" w:cs="Arial"/>
          <w:color w:val="000000" w:themeColor="text1"/>
          <w:sz w:val="24"/>
          <w:szCs w:val="24"/>
          <w:lang w:val="cy-GB"/>
        </w:rPr>
        <w:t xml:space="preserve">eisoes </w:t>
      </w:r>
      <w:r w:rsidRPr="00B851E3">
        <w:rPr>
          <w:rFonts w:ascii="Arial" w:hAnsi="Arial" w:cs="Arial"/>
          <w:color w:val="000000" w:themeColor="text1"/>
          <w:sz w:val="24"/>
          <w:szCs w:val="24"/>
          <w:lang w:val="cy-GB"/>
        </w:rPr>
        <w:t xml:space="preserve">wedi'u cyflawni'n llwyddiannus. Bydd y mentrau hyn yn adeiladu ar wersi a ddysgwyd o brosiectau blaenorol o'r natur hon </w:t>
      </w:r>
      <w:r w:rsidR="00B851E3">
        <w:rPr>
          <w:rFonts w:ascii="Arial" w:hAnsi="Arial" w:cs="Arial"/>
          <w:color w:val="000000" w:themeColor="text1"/>
          <w:sz w:val="24"/>
          <w:szCs w:val="24"/>
          <w:lang w:val="cy-GB"/>
        </w:rPr>
        <w:t>a gynhaliwyd</w:t>
      </w:r>
      <w:r w:rsidRPr="00B851E3">
        <w:rPr>
          <w:rFonts w:ascii="Arial" w:hAnsi="Arial" w:cs="Arial"/>
          <w:color w:val="000000" w:themeColor="text1"/>
          <w:sz w:val="24"/>
          <w:szCs w:val="24"/>
          <w:lang w:val="cy-GB"/>
        </w:rPr>
        <w:t xml:space="preserve"> yn llwyddiannus ar draws y rhanbarth. Gallai hyn gynnwys ymgysylltu ag ysgolion a cholegau i gynnwys cyflogadwyedd, gofal plant ac adeiladu</w:t>
      </w:r>
      <w:r w:rsidR="00897880" w:rsidRPr="00B851E3">
        <w:rPr>
          <w:rFonts w:ascii="Arial" w:eastAsia="Times New Roman" w:hAnsi="Arial" w:cs="Arial"/>
          <w:color w:val="000000" w:themeColor="text1"/>
          <w:sz w:val="24"/>
          <w:szCs w:val="24"/>
          <w:lang w:val="cy-GB" w:eastAsia="en-GB"/>
        </w:rPr>
        <w:t>. </w:t>
      </w:r>
      <w:r w:rsidR="00897880" w:rsidRPr="00B851E3">
        <w:rPr>
          <w:rStyle w:val="eop"/>
          <w:rFonts w:ascii="Arial" w:hAnsi="Arial" w:cs="Arial"/>
          <w:color w:val="000000" w:themeColor="text1"/>
          <w:sz w:val="24"/>
          <w:szCs w:val="24"/>
          <w:lang w:val="cy-GB"/>
        </w:rPr>
        <w:t> </w:t>
      </w:r>
    </w:p>
    <w:p w14:paraId="08A44A89" w14:textId="7D973E17" w:rsidR="00897880" w:rsidRPr="00B851E3" w:rsidRDefault="00185161">
      <w:pPr>
        <w:pStyle w:val="ListParagraph"/>
        <w:numPr>
          <w:ilvl w:val="0"/>
          <w:numId w:val="40"/>
        </w:numPr>
        <w:spacing w:after="0" w:line="240" w:lineRule="auto"/>
        <w:ind w:left="426"/>
        <w:rPr>
          <w:rFonts w:ascii="Segoe UI" w:eastAsia="Times New Roman" w:hAnsi="Segoe UI" w:cs="Segoe UI"/>
          <w:color w:val="000000" w:themeColor="text1"/>
          <w:sz w:val="24"/>
          <w:szCs w:val="24"/>
          <w:lang w:val="cy-GB" w:eastAsia="en-GB"/>
        </w:rPr>
      </w:pPr>
      <w:r w:rsidRPr="00B851E3">
        <w:rPr>
          <w:rFonts w:ascii="Arial" w:eastAsia="Times New Roman" w:hAnsi="Arial" w:cs="Arial"/>
          <w:color w:val="000000" w:themeColor="text1"/>
          <w:sz w:val="24"/>
          <w:szCs w:val="24"/>
          <w:lang w:val="cy-GB" w:eastAsia="en-GB"/>
        </w:rPr>
        <w:t xml:space="preserve">Math o ymyriad “Cynnydd” a ddatblygwyd i’w ddefnyddio gyda phobl ifanc sydd fwyaf mewn perygl o ddod yn NEET, fel yr aseswyd trwy gyfeirio at eu cyflawniadau addysgol, presenoldeb ysgol neu goleg ac ymddygiad ochr yn ochr â barn broffesiynol i roi dull “cyfunol” o asesu’r risg sydd ynghlwm wrth bob unigolyn. Mae'n ymddangos bod hyn yn cyd-fynd ag ymyriad W43 ac eithrio efallai y bydd rhai o'r bobl ifanc dan sylw mor ifanc ag 11 oed. Mae Cynnydd yn ateb Cymreig pwrpasol i faterion lleol a rhanbarthol yr eir i'r afael â hwy o fewn fframwaith trefniadau deddfwriaethol, polisi a sefydliadol Cymru. Mae'n cyd-fynd yn fras â'r amcan Pobl a Sgiliau o “Gefnogi pobl sydd bellaf o'r farchnad lafur i oresgyn rhwystrau i waith trwy ddarparu cymorth cydlynol, wedi'i deilwra'n lleol, </w:t>
      </w:r>
      <w:r w:rsidRPr="00B851E3">
        <w:rPr>
          <w:rFonts w:ascii="Arial" w:eastAsia="Times New Roman" w:hAnsi="Arial" w:cs="Arial"/>
          <w:color w:val="000000" w:themeColor="text1"/>
          <w:sz w:val="24"/>
          <w:szCs w:val="24"/>
          <w:lang w:val="cy-GB" w:eastAsia="en-GB"/>
        </w:rPr>
        <w:lastRenderedPageBreak/>
        <w:t>gan gynnwys mynediad at sgiliau sylfaenol” ond yn hytrach na bod yn ddull adweithiol o fynd i'r afael ag arwahanrwydd unigolyn o’r farchnad lafur, mae’n ddull rhagweithiol, ataliol y profwyd ei fod yn osgoi anweithgarwch economaidd rhag digwydd yn y lle cyntaf. Mae tystiolaeth gwerthuso yn dangos bod y pandemig, a wnaeth darfu ar y ddarpariaeth i ryw raddau, wedi dwysau lefel y pryder, ffobia ysgol, sgiliau cymdeithasol gwael ac iechyd meddwl gwael ymhlith y grŵp targed gan gynyddu eu risg o ddod yn NEET yn ddiweddarach mewn bywyd</w:t>
      </w:r>
      <w:r w:rsidR="00897880" w:rsidRPr="00B851E3">
        <w:rPr>
          <w:rFonts w:ascii="Arial" w:eastAsia="Times New Roman" w:hAnsi="Arial" w:cs="Arial"/>
          <w:color w:val="000000" w:themeColor="text1"/>
          <w:sz w:val="24"/>
          <w:szCs w:val="24"/>
          <w:lang w:val="cy-GB" w:eastAsia="en-GB"/>
        </w:rPr>
        <w:t>.   </w:t>
      </w:r>
    </w:p>
    <w:p w14:paraId="21CC1814" w14:textId="77777777" w:rsidR="00897880" w:rsidRPr="00B4569E" w:rsidRDefault="00897880" w:rsidP="00245B3A">
      <w:pPr>
        <w:pStyle w:val="paragraph"/>
        <w:spacing w:before="0" w:beforeAutospacing="0" w:after="0" w:afterAutospacing="0"/>
        <w:textAlignment w:val="baseline"/>
        <w:rPr>
          <w:rFonts w:ascii="Segoe UI" w:hAnsi="Segoe UI" w:cs="Segoe UI"/>
          <w:color w:val="000000" w:themeColor="text1"/>
          <w:lang w:val="cy-GB"/>
        </w:rPr>
      </w:pPr>
    </w:p>
    <w:p w14:paraId="42A5315B" w14:textId="6826F34B" w:rsidR="001D66AD" w:rsidRPr="00B4569E" w:rsidRDefault="00DE776B" w:rsidP="001D66AD">
      <w:pPr>
        <w:pStyle w:val="paragraph"/>
        <w:spacing w:before="0" w:beforeAutospacing="0" w:after="0" w:afterAutospacing="0"/>
        <w:textAlignment w:val="baseline"/>
        <w:rPr>
          <w:rFonts w:ascii="Segoe UI" w:hAnsi="Segoe UI" w:cs="Segoe UI"/>
          <w:color w:val="000000" w:themeColor="text1"/>
          <w:lang w:val="cy-GB"/>
        </w:rPr>
      </w:pPr>
      <w:r w:rsidRPr="00B4569E">
        <w:rPr>
          <w:rStyle w:val="normaltextrun"/>
          <w:rFonts w:ascii="Arial" w:hAnsi="Arial" w:cs="Arial"/>
          <w:color w:val="000000" w:themeColor="text1"/>
          <w:lang w:val="cy-GB"/>
        </w:rPr>
        <w:t>Mae adroddiad gwerthuso interim terfynol Cynnydd yn dod i’r casgliad bod “</w:t>
      </w:r>
      <w:r w:rsidRPr="00B4569E">
        <w:rPr>
          <w:rStyle w:val="normaltextrun"/>
          <w:rFonts w:ascii="Arial" w:hAnsi="Arial" w:cs="Arial"/>
          <w:i/>
          <w:iCs/>
          <w:color w:val="000000" w:themeColor="text1"/>
          <w:lang w:val="cy-GB"/>
        </w:rPr>
        <w:t xml:space="preserve">tystiolaeth hefyd yn dangos, lle mae cyfranogwyr wedi ymgysylltu, </w:t>
      </w:r>
      <w:r w:rsidR="00B851E3">
        <w:rPr>
          <w:rStyle w:val="normaltextrun"/>
          <w:rFonts w:ascii="Arial" w:hAnsi="Arial" w:cs="Arial"/>
          <w:i/>
          <w:iCs/>
          <w:color w:val="000000" w:themeColor="text1"/>
          <w:lang w:val="cy-GB"/>
        </w:rPr>
        <w:t>y bu’r</w:t>
      </w:r>
      <w:r w:rsidRPr="00B4569E">
        <w:rPr>
          <w:rStyle w:val="normaltextrun"/>
          <w:rFonts w:ascii="Arial" w:hAnsi="Arial" w:cs="Arial"/>
          <w:i/>
          <w:iCs/>
          <w:color w:val="000000" w:themeColor="text1"/>
          <w:lang w:val="cy-GB"/>
        </w:rPr>
        <w:t xml:space="preserve"> gweithred</w:t>
      </w:r>
      <w:r w:rsidR="00B851E3">
        <w:rPr>
          <w:rStyle w:val="normaltextrun"/>
          <w:rFonts w:ascii="Arial" w:hAnsi="Arial" w:cs="Arial"/>
          <w:i/>
          <w:iCs/>
          <w:color w:val="000000" w:themeColor="text1"/>
          <w:lang w:val="cy-GB"/>
        </w:rPr>
        <w:t>u’n</w:t>
      </w:r>
      <w:r w:rsidRPr="00B4569E">
        <w:rPr>
          <w:rStyle w:val="normaltextrun"/>
          <w:rFonts w:ascii="Arial" w:hAnsi="Arial" w:cs="Arial"/>
          <w:i/>
          <w:iCs/>
          <w:color w:val="000000" w:themeColor="text1"/>
          <w:lang w:val="cy-GB"/>
        </w:rPr>
        <w:t xml:space="preserve"> llwyddiannus iawn o ran cynhyrchu canlyniadau cadarnhaol gyda 69% o’r achosion a gaewyd hyd yma yn gadael y trefniant mewn llai o risg o NEET. Mae hyn yn uwch na'r disgwyl (62%) er bod yr anghenion yn fwy dwys na'r disgwyl. Felly, dylid canmol y gweithrediad am ei gyfradd llwyddiant gyda chyfranogwyr</w:t>
      </w:r>
      <w:r w:rsidR="00897880" w:rsidRPr="00B4569E">
        <w:rPr>
          <w:rStyle w:val="normaltextrun"/>
          <w:rFonts w:ascii="Arial" w:hAnsi="Arial" w:cs="Arial"/>
          <w:i/>
          <w:iCs/>
          <w:color w:val="000000" w:themeColor="text1"/>
          <w:lang w:val="cy-GB"/>
        </w:rPr>
        <w:t>.”</w:t>
      </w:r>
      <w:r w:rsidR="00897880" w:rsidRPr="00B4569E">
        <w:rPr>
          <w:rStyle w:val="normaltextrun"/>
          <w:rFonts w:ascii="Arial" w:hAnsi="Arial" w:cs="Arial"/>
          <w:color w:val="000000" w:themeColor="text1"/>
          <w:lang w:val="cy-GB"/>
        </w:rPr>
        <w:t>  </w:t>
      </w:r>
      <w:r w:rsidR="00897880" w:rsidRPr="00B4569E">
        <w:rPr>
          <w:rStyle w:val="eop"/>
          <w:rFonts w:ascii="Arial" w:hAnsi="Arial" w:cs="Arial"/>
          <w:color w:val="000000" w:themeColor="text1"/>
          <w:lang w:val="cy-GB"/>
        </w:rPr>
        <w:t> </w:t>
      </w:r>
    </w:p>
    <w:p w14:paraId="373CAF13" w14:textId="77777777" w:rsidR="001D66AD" w:rsidRPr="00B4569E" w:rsidRDefault="001D66AD" w:rsidP="001D66AD">
      <w:pPr>
        <w:pStyle w:val="paragraph"/>
        <w:spacing w:before="0" w:beforeAutospacing="0" w:after="0" w:afterAutospacing="0"/>
        <w:textAlignment w:val="baseline"/>
        <w:rPr>
          <w:rFonts w:ascii="Segoe UI" w:hAnsi="Segoe UI" w:cs="Segoe UI"/>
          <w:color w:val="000000" w:themeColor="text1"/>
          <w:lang w:val="cy-GB"/>
        </w:rPr>
      </w:pPr>
    </w:p>
    <w:p w14:paraId="55778F7A" w14:textId="77777777" w:rsidR="001D66AD" w:rsidRPr="00B4569E" w:rsidRDefault="001D66AD" w:rsidP="001D66AD">
      <w:pPr>
        <w:pStyle w:val="paragraph"/>
        <w:spacing w:before="0" w:beforeAutospacing="0" w:after="0" w:afterAutospacing="0"/>
        <w:textAlignment w:val="baseline"/>
        <w:rPr>
          <w:rStyle w:val="normaltextrun"/>
          <w:rFonts w:ascii="Arial" w:hAnsi="Arial" w:cs="Arial"/>
          <w:color w:val="000000" w:themeColor="text1"/>
          <w:lang w:val="cy-GB"/>
        </w:rPr>
      </w:pPr>
      <w:r w:rsidRPr="00B4569E">
        <w:rPr>
          <w:rStyle w:val="normaltextrun"/>
          <w:rFonts w:ascii="Arial" w:hAnsi="Arial" w:cs="Arial"/>
          <w:color w:val="000000" w:themeColor="text1"/>
          <w:lang w:val="cy-GB"/>
        </w:rPr>
        <w:t>Mae gweithrediad Cynnydd yn parhau tan fis Tachwedd 2022. Bydd y gwerthusiad terfynol, a fydd ar gael erbyn Chwefror 2023, yn cynnwys dadansoddiad o'r enillion ar fuddsoddiad. Fodd bynnag, dangosodd rhag-asesiad fod ymyriad wedi'i deilwra fel Cynnydd yn rhoi elw sylweddol well i fuddsoddiad cyhoeddus na naill ai ymyriad cyffredinol neu'r opsiwn “gwneud dim”.</w:t>
      </w:r>
    </w:p>
    <w:p w14:paraId="261149DC" w14:textId="77777777" w:rsidR="001D66AD" w:rsidRPr="00B4569E" w:rsidRDefault="001D66AD" w:rsidP="001D66AD">
      <w:pPr>
        <w:pStyle w:val="paragraph"/>
        <w:spacing w:before="0" w:beforeAutospacing="0" w:after="0" w:afterAutospacing="0"/>
        <w:textAlignment w:val="baseline"/>
        <w:rPr>
          <w:rStyle w:val="normaltextrun"/>
          <w:rFonts w:ascii="Arial" w:hAnsi="Arial" w:cs="Arial"/>
          <w:color w:val="000000" w:themeColor="text1"/>
          <w:lang w:val="cy-GB"/>
        </w:rPr>
      </w:pPr>
    </w:p>
    <w:p w14:paraId="690F43C8" w14:textId="60746C97" w:rsidR="00897880" w:rsidRPr="00B4569E" w:rsidRDefault="001D66AD" w:rsidP="001D66AD">
      <w:pPr>
        <w:pStyle w:val="paragraph"/>
        <w:spacing w:before="0" w:beforeAutospacing="0" w:after="0" w:afterAutospacing="0"/>
        <w:textAlignment w:val="baseline"/>
        <w:rPr>
          <w:rFonts w:ascii="Segoe UI" w:hAnsi="Segoe UI" w:cs="Segoe UI"/>
          <w:color w:val="000000" w:themeColor="text1"/>
          <w:lang w:val="cy-GB"/>
        </w:rPr>
      </w:pPr>
      <w:r w:rsidRPr="00B4569E">
        <w:rPr>
          <w:rStyle w:val="normaltextrun"/>
          <w:rFonts w:ascii="Arial" w:hAnsi="Arial" w:cs="Arial"/>
          <w:color w:val="000000" w:themeColor="text1"/>
          <w:lang w:val="cy-GB"/>
        </w:rPr>
        <w:t xml:space="preserve">Mae'r rhanbarth hefyd yn bwriadu hyfforddi hyfforddwyr fel eu bod yn gallu cyflwyno hyfforddiant sgiliau rhifedd i gefnogi'r fenter Multiply, oherwydd </w:t>
      </w:r>
      <w:r w:rsidR="00B851E3">
        <w:rPr>
          <w:rStyle w:val="normaltextrun"/>
          <w:rFonts w:ascii="Arial" w:hAnsi="Arial" w:cs="Arial"/>
          <w:color w:val="000000" w:themeColor="text1"/>
          <w:lang w:val="cy-GB"/>
        </w:rPr>
        <w:t xml:space="preserve">mae </w:t>
      </w:r>
      <w:r w:rsidRPr="00B4569E">
        <w:rPr>
          <w:rStyle w:val="normaltextrun"/>
          <w:rFonts w:ascii="Arial" w:hAnsi="Arial" w:cs="Arial"/>
          <w:color w:val="000000" w:themeColor="text1"/>
          <w:lang w:val="cy-GB"/>
        </w:rPr>
        <w:t>prinder hyfforddwyr o'r fath yn Sir Benfro ac ar draws rhanbarth De-orllewin Cymru. Nodwyd y prinder o hyfforddwyr sgiliau sylfaenol rhifedd mewn ymgynghoriad â gwasanaethau addysg oedolion mewn awdurdodau lleol a cholegau addysg bellach ar draws De-orllewin Cymru. Cynhaliwyd yr ymgynghoriad hwn fel rhan o'r gwaith paratoi y tu ôl i'r Cynllun Buddsoddi hwn</w:t>
      </w:r>
      <w:r w:rsidR="00897880" w:rsidRPr="00B4569E">
        <w:rPr>
          <w:rStyle w:val="normaltextrun"/>
          <w:rFonts w:ascii="Arial" w:hAnsi="Arial" w:cs="Arial"/>
          <w:color w:val="000000" w:themeColor="text1"/>
          <w:lang w:val="cy-GB"/>
        </w:rPr>
        <w:t>.</w:t>
      </w:r>
      <w:r w:rsidR="00897880" w:rsidRPr="00B4569E">
        <w:rPr>
          <w:rStyle w:val="eop"/>
          <w:rFonts w:ascii="Arial" w:hAnsi="Arial" w:cs="Arial"/>
          <w:color w:val="000000" w:themeColor="text1"/>
          <w:lang w:val="cy-GB"/>
        </w:rPr>
        <w:t> </w:t>
      </w:r>
    </w:p>
    <w:p w14:paraId="09A848BE" w14:textId="77777777" w:rsidR="00897880" w:rsidRPr="00B4569E" w:rsidRDefault="00897880" w:rsidP="00245B3A">
      <w:pPr>
        <w:spacing w:after="0" w:line="240" w:lineRule="auto"/>
        <w:textAlignment w:val="baseline"/>
        <w:rPr>
          <w:rFonts w:ascii="Arial" w:eastAsia="Times New Roman" w:hAnsi="Arial" w:cs="Arial"/>
          <w:color w:val="000000" w:themeColor="text1"/>
          <w:sz w:val="24"/>
          <w:szCs w:val="24"/>
          <w:lang w:val="cy-GB" w:eastAsia="en-GB"/>
        </w:rPr>
      </w:pPr>
    </w:p>
    <w:p w14:paraId="22F360FF" w14:textId="369BEA4B" w:rsidR="00897880" w:rsidRPr="00B4569E" w:rsidRDefault="00901D9E" w:rsidP="00245B3A">
      <w:p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Mae ystod eang o feysydd gweithgaredd eraill sy'n dod i'r amlwg yn cynnwys</w:t>
      </w:r>
      <w:r w:rsidR="00897880" w:rsidRPr="00B4569E">
        <w:rPr>
          <w:rFonts w:ascii="Arial" w:eastAsia="Times New Roman" w:hAnsi="Arial" w:cs="Arial"/>
          <w:color w:val="000000" w:themeColor="text1"/>
          <w:sz w:val="24"/>
          <w:szCs w:val="24"/>
          <w:lang w:val="cy-GB" w:eastAsia="en-GB"/>
        </w:rPr>
        <w:t>:  </w:t>
      </w:r>
    </w:p>
    <w:p w14:paraId="0A206AC7" w14:textId="77777777" w:rsidR="00901D9E" w:rsidRPr="00B4569E" w:rsidRDefault="00901D9E">
      <w:pPr>
        <w:pStyle w:val="ListParagraph"/>
        <w:numPr>
          <w:ilvl w:val="0"/>
          <w:numId w:val="26"/>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Profiad gwaith cyflogedig</w:t>
      </w:r>
    </w:p>
    <w:p w14:paraId="18ACFABC" w14:textId="4C3EB116" w:rsidR="00901D9E" w:rsidRPr="00B4569E" w:rsidRDefault="00901D9E">
      <w:pPr>
        <w:pStyle w:val="ListParagraph"/>
        <w:numPr>
          <w:ilvl w:val="0"/>
          <w:numId w:val="26"/>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 xml:space="preserve">Prosiect Lleoliadau </w:t>
      </w:r>
      <w:r w:rsidR="00590243">
        <w:rPr>
          <w:rFonts w:ascii="Arial" w:eastAsia="Times New Roman" w:hAnsi="Arial" w:cs="Arial"/>
          <w:color w:val="000000" w:themeColor="text1"/>
          <w:sz w:val="24"/>
          <w:szCs w:val="24"/>
          <w:lang w:val="cy-GB" w:eastAsia="en-GB"/>
        </w:rPr>
        <w:t>â Thâl</w:t>
      </w:r>
      <w:r w:rsidRPr="00B4569E">
        <w:rPr>
          <w:rFonts w:ascii="Arial" w:eastAsia="Times New Roman" w:hAnsi="Arial" w:cs="Arial"/>
          <w:color w:val="000000" w:themeColor="text1"/>
          <w:sz w:val="24"/>
          <w:szCs w:val="24"/>
          <w:lang w:val="cy-GB" w:eastAsia="en-GB"/>
        </w:rPr>
        <w:t>/cynllun cefnogi prentisiaethau.</w:t>
      </w:r>
    </w:p>
    <w:p w14:paraId="3F1BB8BE" w14:textId="3EF195E1" w:rsidR="00901D9E" w:rsidRPr="00B4569E" w:rsidRDefault="00901D9E">
      <w:pPr>
        <w:pStyle w:val="ListParagraph"/>
        <w:numPr>
          <w:ilvl w:val="0"/>
          <w:numId w:val="26"/>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Rhaglen gadawyr carchar.</w:t>
      </w:r>
    </w:p>
    <w:p w14:paraId="258B1E93" w14:textId="54571F8D" w:rsidR="00901D9E" w:rsidRPr="00B4569E" w:rsidRDefault="00901D9E">
      <w:pPr>
        <w:pStyle w:val="ListParagraph"/>
        <w:numPr>
          <w:ilvl w:val="0"/>
          <w:numId w:val="26"/>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Prosiect sgiliau a lleoliadau GIG (o bosibl).</w:t>
      </w:r>
    </w:p>
    <w:p w14:paraId="6520C72A" w14:textId="2F01C5D2" w:rsidR="00901D9E" w:rsidRPr="00B4569E" w:rsidRDefault="00901D9E">
      <w:pPr>
        <w:pStyle w:val="ListParagraph"/>
        <w:numPr>
          <w:ilvl w:val="0"/>
          <w:numId w:val="26"/>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Treialu rhaglen sgiliau Gwyrdd</w:t>
      </w:r>
    </w:p>
    <w:p w14:paraId="35858753" w14:textId="3C524705" w:rsidR="00901D9E" w:rsidRPr="00B4569E" w:rsidRDefault="00901D9E">
      <w:pPr>
        <w:pStyle w:val="ListParagraph"/>
        <w:numPr>
          <w:ilvl w:val="0"/>
          <w:numId w:val="26"/>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Mynd i'r afael ag anghenion sgiliau cyflogwyr lleol yn awr ac yn y dyfodol</w:t>
      </w:r>
    </w:p>
    <w:p w14:paraId="5EA558A9" w14:textId="06DFDD92" w:rsidR="00901D9E" w:rsidRPr="00B4569E" w:rsidRDefault="00901D9E">
      <w:pPr>
        <w:pStyle w:val="ListParagraph"/>
        <w:numPr>
          <w:ilvl w:val="0"/>
          <w:numId w:val="26"/>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Prosiect cyflogadwyedd a sgiliau Ffoaduriaid a Cheiswyr Lloches - Abertawe fel dinas noddfa</w:t>
      </w:r>
    </w:p>
    <w:p w14:paraId="08473F9D" w14:textId="27A721DA" w:rsidR="00901D9E" w:rsidRPr="00B4569E" w:rsidRDefault="00901D9E">
      <w:pPr>
        <w:pStyle w:val="ListParagraph"/>
        <w:numPr>
          <w:ilvl w:val="0"/>
          <w:numId w:val="26"/>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Gwasanaeth Sgiliau Peilot a Broceriaeth (GCS)</w:t>
      </w:r>
    </w:p>
    <w:p w14:paraId="306012F3" w14:textId="5D259065" w:rsidR="00901D9E" w:rsidRPr="00B4569E" w:rsidRDefault="00901D9E">
      <w:pPr>
        <w:pStyle w:val="ListParagraph"/>
        <w:numPr>
          <w:ilvl w:val="0"/>
          <w:numId w:val="26"/>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Cymorth Dwys yn y Gwaith</w:t>
      </w:r>
    </w:p>
    <w:p w14:paraId="70C3AE7E" w14:textId="105A8D5B" w:rsidR="00901D9E" w:rsidRPr="00B4569E" w:rsidRDefault="00901D9E">
      <w:pPr>
        <w:pStyle w:val="ListParagraph"/>
        <w:numPr>
          <w:ilvl w:val="0"/>
          <w:numId w:val="26"/>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Cefnogi sgiliau sylfaenol a sgiliau bywyd, fel bod unigolion yn barod i fyw bywydau boddhaus fel aelodau gwerthfawr o gymdeithas (</w:t>
      </w:r>
      <w:r w:rsidR="00590243">
        <w:rPr>
          <w:rFonts w:ascii="Arial" w:eastAsia="Times New Roman" w:hAnsi="Arial" w:cs="Arial"/>
          <w:color w:val="000000" w:themeColor="text1"/>
          <w:sz w:val="24"/>
          <w:szCs w:val="24"/>
          <w:lang w:val="cy-GB" w:eastAsia="en-GB"/>
        </w:rPr>
        <w:t>gan g</w:t>
      </w:r>
      <w:r w:rsidRPr="00B4569E">
        <w:rPr>
          <w:rFonts w:ascii="Arial" w:eastAsia="Times New Roman" w:hAnsi="Arial" w:cs="Arial"/>
          <w:color w:val="000000" w:themeColor="text1"/>
          <w:sz w:val="24"/>
          <w:szCs w:val="24"/>
          <w:lang w:val="cy-GB" w:eastAsia="en-GB"/>
        </w:rPr>
        <w:t>ysylltu â Multiply).</w:t>
      </w:r>
    </w:p>
    <w:p w14:paraId="1E0A1D26" w14:textId="723B22C5" w:rsidR="00901D9E" w:rsidRPr="00B4569E" w:rsidRDefault="00901D9E">
      <w:pPr>
        <w:pStyle w:val="ListParagraph"/>
        <w:numPr>
          <w:ilvl w:val="0"/>
          <w:numId w:val="26"/>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Ymyrraeth gynnar i roi'r sgiliau a'r wybodaeth i bobl ifanc ac oedolion i reoli bywyd bob dydd yn annibynnol</w:t>
      </w:r>
    </w:p>
    <w:p w14:paraId="050CFA93" w14:textId="7E9AA90E" w:rsidR="00901D9E" w:rsidRPr="00B4569E" w:rsidRDefault="00901D9E">
      <w:pPr>
        <w:pStyle w:val="ListParagraph"/>
        <w:numPr>
          <w:ilvl w:val="0"/>
          <w:numId w:val="26"/>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Prosiectau amgylcheddol i gefnogi rhyngweithio grŵp, iechyd meddwl a llesiant.</w:t>
      </w:r>
    </w:p>
    <w:p w14:paraId="5DF57C9E" w14:textId="57223539" w:rsidR="00901D9E" w:rsidRPr="00B4569E" w:rsidRDefault="00901D9E">
      <w:pPr>
        <w:pStyle w:val="ListParagraph"/>
        <w:numPr>
          <w:ilvl w:val="0"/>
          <w:numId w:val="26"/>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lastRenderedPageBreak/>
        <w:t>Sesiynau strwythuredig sy'n darparu cyllid ymarferol, cyllidebu, tai a rheoli arian.</w:t>
      </w:r>
    </w:p>
    <w:p w14:paraId="2DBAA17A" w14:textId="5559D66B" w:rsidR="00901D9E" w:rsidRPr="00B4569E" w:rsidRDefault="00901D9E">
      <w:pPr>
        <w:pStyle w:val="ListParagraph"/>
        <w:numPr>
          <w:ilvl w:val="0"/>
          <w:numId w:val="26"/>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Rhaglen cyn-ymgysylltu.</w:t>
      </w:r>
    </w:p>
    <w:p w14:paraId="6BD18442" w14:textId="3F2F127D" w:rsidR="00901D9E" w:rsidRPr="00B4569E" w:rsidRDefault="00901D9E">
      <w:pPr>
        <w:pStyle w:val="ListParagraph"/>
        <w:numPr>
          <w:ilvl w:val="0"/>
          <w:numId w:val="26"/>
        </w:numPr>
        <w:spacing w:after="0" w:line="240" w:lineRule="auto"/>
        <w:textAlignment w:val="baseline"/>
        <w:rPr>
          <w:rFonts w:ascii="Arial" w:eastAsia="Times New Roman" w:hAnsi="Arial" w:cs="Arial"/>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Gwella'r ddarpariaeth prentisiaeth. Sicrhau bod cynnig hyblyg i bobl ifanc nad ydynt mewn addysg, cyflogaeth na hyfforddiant – gan gynnwys y tu allan i oriau swyddfa arferol i gefnogi anghenion pobl ifanc.</w:t>
      </w:r>
    </w:p>
    <w:p w14:paraId="5FCBC7FE" w14:textId="2410E131" w:rsidR="00901D9E" w:rsidRPr="00B4569E" w:rsidRDefault="00590243">
      <w:pPr>
        <w:pStyle w:val="ListParagraph"/>
        <w:numPr>
          <w:ilvl w:val="0"/>
          <w:numId w:val="26"/>
        </w:numPr>
        <w:spacing w:after="0" w:line="240" w:lineRule="auto"/>
        <w:textAlignment w:val="baseline"/>
        <w:rPr>
          <w:rFonts w:ascii="Arial" w:eastAsia="Times New Roman" w:hAnsi="Arial" w:cs="Arial"/>
          <w:color w:val="000000" w:themeColor="text1"/>
          <w:sz w:val="24"/>
          <w:szCs w:val="24"/>
          <w:lang w:val="cy-GB" w:eastAsia="en-GB"/>
        </w:rPr>
      </w:pPr>
      <w:r>
        <w:rPr>
          <w:rFonts w:ascii="Arial" w:eastAsia="Times New Roman" w:hAnsi="Arial" w:cs="Arial"/>
          <w:color w:val="000000" w:themeColor="text1"/>
          <w:sz w:val="24"/>
          <w:szCs w:val="24"/>
          <w:lang w:val="cy-GB" w:eastAsia="en-GB"/>
        </w:rPr>
        <w:t>Adnabod</w:t>
      </w:r>
      <w:r w:rsidR="00901D9E" w:rsidRPr="00B4569E">
        <w:rPr>
          <w:rFonts w:ascii="Arial" w:eastAsia="Times New Roman" w:hAnsi="Arial" w:cs="Arial"/>
          <w:color w:val="000000" w:themeColor="text1"/>
          <w:sz w:val="24"/>
          <w:szCs w:val="24"/>
          <w:lang w:val="cy-GB" w:eastAsia="en-GB"/>
        </w:rPr>
        <w:t xml:space="preserve"> ac ymyrryd yn gynnar </w:t>
      </w:r>
      <w:r>
        <w:rPr>
          <w:rFonts w:ascii="Arial" w:eastAsia="Times New Roman" w:hAnsi="Arial" w:cs="Arial"/>
          <w:color w:val="000000" w:themeColor="text1"/>
          <w:sz w:val="24"/>
          <w:szCs w:val="24"/>
          <w:lang w:val="cy-GB" w:eastAsia="en-GB"/>
        </w:rPr>
        <w:t>â’r</w:t>
      </w:r>
      <w:r w:rsidR="00901D9E" w:rsidRPr="00B4569E">
        <w:rPr>
          <w:rFonts w:ascii="Arial" w:eastAsia="Times New Roman" w:hAnsi="Arial" w:cs="Arial"/>
          <w:color w:val="000000" w:themeColor="text1"/>
          <w:sz w:val="24"/>
          <w:szCs w:val="24"/>
          <w:lang w:val="cy-GB" w:eastAsia="en-GB"/>
        </w:rPr>
        <w:t xml:space="preserve"> rhai sy'n trosglwyddo i gyrchfannau ôl-16.</w:t>
      </w:r>
    </w:p>
    <w:p w14:paraId="5CA98DA2" w14:textId="189E6CF1" w:rsidR="00897880" w:rsidRPr="00B4569E" w:rsidRDefault="00901D9E">
      <w:pPr>
        <w:pStyle w:val="ListParagraph"/>
        <w:numPr>
          <w:ilvl w:val="0"/>
          <w:numId w:val="26"/>
        </w:numPr>
        <w:spacing w:after="0" w:line="240" w:lineRule="auto"/>
        <w:textAlignment w:val="baseline"/>
        <w:rPr>
          <w:rFonts w:eastAsiaTheme="minorEastAsia"/>
          <w:color w:val="000000" w:themeColor="text1"/>
          <w:sz w:val="24"/>
          <w:szCs w:val="24"/>
          <w:lang w:val="cy-GB" w:eastAsia="en-GB"/>
        </w:rPr>
      </w:pPr>
      <w:r w:rsidRPr="00B4569E">
        <w:rPr>
          <w:rFonts w:ascii="Arial" w:eastAsia="Times New Roman" w:hAnsi="Arial" w:cs="Arial"/>
          <w:color w:val="000000" w:themeColor="text1"/>
          <w:sz w:val="24"/>
          <w:szCs w:val="24"/>
          <w:lang w:val="cy-GB" w:eastAsia="en-GB"/>
        </w:rPr>
        <w:t>Cefnogaeth ysgol wedi'i thargedu ar gyfer gwyliau ysgol.</w:t>
      </w:r>
      <w:r w:rsidR="00897880" w:rsidRPr="00B4569E">
        <w:rPr>
          <w:rFonts w:ascii="Arial" w:eastAsia="Times New Roman" w:hAnsi="Arial" w:cs="Arial"/>
          <w:color w:val="000000" w:themeColor="text1"/>
          <w:sz w:val="24"/>
          <w:szCs w:val="24"/>
          <w:lang w:val="cy-GB" w:eastAsia="en-GB"/>
        </w:rPr>
        <w:t> </w:t>
      </w:r>
    </w:p>
    <w:p w14:paraId="6FAB7842" w14:textId="77777777" w:rsidR="00897880" w:rsidRPr="00B4569E" w:rsidRDefault="00897880" w:rsidP="00245B3A">
      <w:pPr>
        <w:spacing w:after="0" w:line="240" w:lineRule="auto"/>
        <w:textAlignment w:val="baseline"/>
        <w:rPr>
          <w:rFonts w:ascii="Arial" w:hAnsi="Arial" w:cs="Arial"/>
          <w:color w:val="000000" w:themeColor="text1"/>
          <w:sz w:val="24"/>
          <w:szCs w:val="24"/>
          <w:lang w:val="cy-GB" w:eastAsia="en-GB"/>
        </w:rPr>
      </w:pPr>
    </w:p>
    <w:p w14:paraId="20317836" w14:textId="77777777" w:rsidR="00897880" w:rsidRPr="00B4569E" w:rsidRDefault="00897880" w:rsidP="00245B3A">
      <w:pPr>
        <w:rPr>
          <w:rFonts w:ascii="Arial" w:hAnsi="Arial" w:cs="Arial"/>
          <w:color w:val="000000" w:themeColor="text1"/>
          <w:sz w:val="24"/>
          <w:szCs w:val="24"/>
          <w:lang w:val="cy-GB"/>
        </w:rPr>
      </w:pPr>
    </w:p>
    <w:bookmarkEnd w:id="3"/>
    <w:p w14:paraId="30F1B1DB" w14:textId="77777777" w:rsidR="00435ED5" w:rsidRPr="00B4569E" w:rsidRDefault="00435ED5" w:rsidP="00245B3A">
      <w:pPr>
        <w:spacing w:after="0" w:line="240" w:lineRule="auto"/>
        <w:jc w:val="center"/>
        <w:rPr>
          <w:rFonts w:ascii="Arial" w:hAnsi="Arial" w:cs="Arial"/>
          <w:color w:val="000000" w:themeColor="text1"/>
          <w:sz w:val="24"/>
          <w:szCs w:val="24"/>
          <w:lang w:val="cy-GB"/>
        </w:rPr>
      </w:pPr>
    </w:p>
    <w:p w14:paraId="6EAD5872" w14:textId="554217F9" w:rsidR="00720742" w:rsidRPr="00B4569E" w:rsidRDefault="00720742" w:rsidP="00245B3A">
      <w:pPr>
        <w:spacing w:after="0" w:line="240" w:lineRule="auto"/>
        <w:jc w:val="center"/>
        <w:rPr>
          <w:rFonts w:ascii="Arial" w:hAnsi="Arial" w:cs="Arial"/>
          <w:color w:val="000000" w:themeColor="text1"/>
          <w:sz w:val="28"/>
          <w:szCs w:val="28"/>
          <w:lang w:val="cy-GB"/>
        </w:rPr>
      </w:pPr>
    </w:p>
    <w:p w14:paraId="1E295E43" w14:textId="77777777" w:rsidR="00BF2C4A" w:rsidRPr="00B4569E" w:rsidRDefault="00BF2C4A" w:rsidP="00245B3A">
      <w:pPr>
        <w:spacing w:after="0" w:line="240" w:lineRule="auto"/>
        <w:rPr>
          <w:rFonts w:ascii="Arial" w:hAnsi="Arial" w:cs="Arial"/>
          <w:b/>
          <w:bCs/>
          <w:color w:val="FFFFFF" w:themeColor="background1"/>
          <w:sz w:val="28"/>
          <w:szCs w:val="28"/>
          <w:highlight w:val="black"/>
          <w:lang w:val="cy-GB"/>
        </w:rPr>
      </w:pPr>
      <w:r w:rsidRPr="00B4569E">
        <w:rPr>
          <w:rFonts w:ascii="Arial" w:hAnsi="Arial" w:cs="Arial"/>
          <w:b/>
          <w:bCs/>
          <w:color w:val="FFFFFF" w:themeColor="background1"/>
          <w:sz w:val="28"/>
          <w:szCs w:val="28"/>
          <w:highlight w:val="black"/>
          <w:lang w:val="cy-GB"/>
        </w:rPr>
        <w:br w:type="page"/>
      </w:r>
    </w:p>
    <w:p w14:paraId="2000F95B" w14:textId="321D344C" w:rsidR="00BF2C4A" w:rsidRPr="00B4569E" w:rsidRDefault="00684227" w:rsidP="00245B3A">
      <w:pPr>
        <w:spacing w:after="0" w:line="240" w:lineRule="auto"/>
        <w:rPr>
          <w:rFonts w:ascii="Arial" w:hAnsi="Arial" w:cs="Arial"/>
          <w:b/>
          <w:bCs/>
          <w:color w:val="000000" w:themeColor="text1"/>
          <w:sz w:val="28"/>
          <w:szCs w:val="28"/>
          <w:lang w:val="cy-GB"/>
        </w:rPr>
      </w:pPr>
      <w:r w:rsidRPr="00B4569E">
        <w:rPr>
          <w:rFonts w:ascii="Arial" w:hAnsi="Arial" w:cs="Arial"/>
          <w:b/>
          <w:bCs/>
          <w:color w:val="FFFFFF" w:themeColor="background1"/>
          <w:sz w:val="28"/>
          <w:szCs w:val="28"/>
          <w:highlight w:val="black"/>
          <w:lang w:val="cy-GB"/>
        </w:rPr>
        <w:lastRenderedPageBreak/>
        <w:t>5.0</w:t>
      </w:r>
      <w:r w:rsidRPr="00B4569E">
        <w:rPr>
          <w:rFonts w:ascii="Arial" w:hAnsi="Arial" w:cs="Arial"/>
          <w:b/>
          <w:bCs/>
          <w:color w:val="FFFFFF" w:themeColor="background1"/>
          <w:sz w:val="28"/>
          <w:szCs w:val="28"/>
          <w:highlight w:val="black"/>
          <w:lang w:val="cy-GB"/>
        </w:rPr>
        <w:tab/>
      </w:r>
      <w:r w:rsidR="00426C7B" w:rsidRPr="00B4569E">
        <w:rPr>
          <w:rFonts w:ascii="Arial" w:hAnsi="Arial" w:cs="Arial"/>
          <w:b/>
          <w:bCs/>
          <w:color w:val="FFFFFF" w:themeColor="background1"/>
          <w:sz w:val="28"/>
          <w:szCs w:val="28"/>
          <w:highlight w:val="black"/>
          <w:lang w:val="cy-GB"/>
        </w:rPr>
        <w:t>DETHOL PROSIECTAU</w:t>
      </w:r>
    </w:p>
    <w:p w14:paraId="606AD68C" w14:textId="77777777" w:rsidR="00BF2C4A" w:rsidRPr="00B4569E" w:rsidRDefault="00BF2C4A" w:rsidP="00245B3A">
      <w:pPr>
        <w:spacing w:after="0" w:line="240" w:lineRule="auto"/>
        <w:rPr>
          <w:rFonts w:ascii="Arial" w:hAnsi="Arial" w:cs="Arial"/>
          <w:color w:val="000000" w:themeColor="text1"/>
          <w:sz w:val="24"/>
          <w:szCs w:val="24"/>
          <w:lang w:val="cy-GB"/>
        </w:rPr>
      </w:pPr>
    </w:p>
    <w:p w14:paraId="6795C6E1" w14:textId="3AACFF40" w:rsidR="006000C3" w:rsidRPr="00B4569E" w:rsidRDefault="006000C3" w:rsidP="006000C3">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Mae’r rhaglen yn gyfle cyffrous i ddylunio a chyflenwi ymyriadau lleol gyda chysondeb rhanbarthol, ac i gyfuno a chomisiynu gweithgarwch ar draws mannau lle mae hyn yn gwneud synnwyr ac ychwanegu gwerth i’r bobl a’r cymunedau sy’n derbyn cymorth.</w:t>
      </w:r>
    </w:p>
    <w:p w14:paraId="77FB80D9" w14:textId="77777777" w:rsidR="006000C3" w:rsidRPr="00B4569E" w:rsidRDefault="006000C3" w:rsidP="006000C3">
      <w:pPr>
        <w:spacing w:after="0" w:line="240" w:lineRule="auto"/>
        <w:rPr>
          <w:rFonts w:ascii="Arial" w:hAnsi="Arial" w:cs="Arial"/>
          <w:color w:val="000000" w:themeColor="text1"/>
          <w:sz w:val="24"/>
          <w:szCs w:val="24"/>
          <w:lang w:val="cy-GB"/>
        </w:rPr>
      </w:pPr>
    </w:p>
    <w:p w14:paraId="068B003E" w14:textId="03DE0663" w:rsidR="006000C3" w:rsidRPr="00B4569E" w:rsidRDefault="006000C3" w:rsidP="006000C3">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Mae rhanbarth y De-orllewin yn awyddus i gynllunio ymyriadau i sicrhau bod cyllid yn cael ei gyfeirio </w:t>
      </w:r>
      <w:r w:rsidR="006A59E4">
        <w:rPr>
          <w:rFonts w:ascii="Arial" w:hAnsi="Arial" w:cs="Arial"/>
          <w:color w:val="000000" w:themeColor="text1"/>
          <w:sz w:val="24"/>
          <w:szCs w:val="24"/>
          <w:lang w:val="cy-GB"/>
        </w:rPr>
        <w:t>i</w:t>
      </w:r>
      <w:r w:rsidRPr="00B4569E">
        <w:rPr>
          <w:rFonts w:ascii="Arial" w:hAnsi="Arial" w:cs="Arial"/>
          <w:color w:val="000000" w:themeColor="text1"/>
          <w:sz w:val="24"/>
          <w:szCs w:val="24"/>
          <w:lang w:val="cy-GB"/>
        </w:rPr>
        <w:t xml:space="preserve"> brosiectau sy’n gwneud synnwyr i bobl a busnesau, gan ganolbwyntio ar gyflenwi </w:t>
      </w:r>
      <w:r w:rsidR="006A59E4">
        <w:rPr>
          <w:rFonts w:ascii="Arial" w:hAnsi="Arial" w:cs="Arial"/>
          <w:color w:val="000000" w:themeColor="text1"/>
          <w:sz w:val="24"/>
          <w:szCs w:val="24"/>
          <w:lang w:val="cy-GB"/>
        </w:rPr>
        <w:t>a lleihau’r nifer o lefelau o f</w:t>
      </w:r>
      <w:r w:rsidRPr="00B4569E">
        <w:rPr>
          <w:rFonts w:ascii="Arial" w:hAnsi="Arial" w:cs="Arial"/>
          <w:color w:val="000000" w:themeColor="text1"/>
          <w:sz w:val="24"/>
          <w:szCs w:val="24"/>
          <w:lang w:val="cy-GB"/>
        </w:rPr>
        <w:t xml:space="preserve">iwrocratiaeth cyn belled ag y bo modd. Dylai trefniadau </w:t>
      </w:r>
      <w:r w:rsidR="00710E26" w:rsidRPr="00B4569E">
        <w:rPr>
          <w:rFonts w:ascii="Arial" w:hAnsi="Arial" w:cs="Arial"/>
          <w:color w:val="000000" w:themeColor="text1"/>
          <w:sz w:val="24"/>
          <w:szCs w:val="24"/>
          <w:lang w:val="cy-GB"/>
        </w:rPr>
        <w:t>cyllido</w:t>
      </w:r>
      <w:r w:rsidRPr="00B4569E">
        <w:rPr>
          <w:rFonts w:ascii="Arial" w:hAnsi="Arial" w:cs="Arial"/>
          <w:color w:val="000000" w:themeColor="text1"/>
          <w:sz w:val="24"/>
          <w:szCs w:val="24"/>
          <w:lang w:val="cy-GB"/>
        </w:rPr>
        <w:t xml:space="preserve"> sicrhau eu bod yn dilyn y trefniadau cyfansoddiadol ar gyfer sefydliadau sy’n derbyn cyllid ac ystyried effaith bosibl y baich gweinyddol a grëir gan drefniadau cyfreithiol ac ariannol cymhleth ac anelu at gadw’r rhain i’r lleiafswm sydd ei angen i sicrhau darpariaeth effeithiol a gwerth ychwanegol.</w:t>
      </w:r>
    </w:p>
    <w:p w14:paraId="1D95044C" w14:textId="77777777" w:rsidR="006000C3" w:rsidRPr="00B4569E" w:rsidRDefault="006000C3" w:rsidP="006000C3">
      <w:pPr>
        <w:spacing w:after="0" w:line="240" w:lineRule="auto"/>
        <w:rPr>
          <w:rFonts w:ascii="Arial" w:hAnsi="Arial" w:cs="Arial"/>
          <w:color w:val="000000" w:themeColor="text1"/>
          <w:sz w:val="24"/>
          <w:szCs w:val="24"/>
          <w:lang w:val="cy-GB"/>
        </w:rPr>
      </w:pPr>
    </w:p>
    <w:p w14:paraId="78D28CCE" w14:textId="2CABBB0B" w:rsidR="006000C3" w:rsidRPr="00B4569E" w:rsidRDefault="006000C3" w:rsidP="006000C3">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Er bod angen darparu </w:t>
      </w:r>
      <w:r w:rsidR="00406995">
        <w:rPr>
          <w:rFonts w:ascii="Arial" w:hAnsi="Arial" w:cs="Arial"/>
          <w:color w:val="000000" w:themeColor="text1"/>
          <w:sz w:val="24"/>
          <w:szCs w:val="24"/>
          <w:lang w:val="cy-GB"/>
        </w:rPr>
        <w:t xml:space="preserve">i raddau </w:t>
      </w:r>
      <w:r w:rsidRPr="00B4569E">
        <w:rPr>
          <w:rFonts w:ascii="Arial" w:hAnsi="Arial" w:cs="Arial"/>
          <w:color w:val="000000" w:themeColor="text1"/>
          <w:sz w:val="24"/>
          <w:szCs w:val="24"/>
          <w:lang w:val="cy-GB"/>
        </w:rPr>
        <w:t xml:space="preserve">ar gyfer pontio o raglenni presennol, mae strategaeth ymadael yn parhau i fod yn gwestiwn allweddol </w:t>
      </w:r>
      <w:r w:rsidR="003B4AE8">
        <w:rPr>
          <w:rFonts w:ascii="Arial" w:hAnsi="Arial" w:cs="Arial"/>
          <w:color w:val="000000" w:themeColor="text1"/>
          <w:sz w:val="24"/>
          <w:szCs w:val="24"/>
          <w:lang w:val="cy-GB"/>
        </w:rPr>
        <w:t>i</w:t>
      </w:r>
      <w:r w:rsidRPr="00B4569E">
        <w:rPr>
          <w:rFonts w:ascii="Arial" w:hAnsi="Arial" w:cs="Arial"/>
          <w:color w:val="000000" w:themeColor="text1"/>
          <w:sz w:val="24"/>
          <w:szCs w:val="24"/>
          <w:lang w:val="cy-GB"/>
        </w:rPr>
        <w:t xml:space="preserve"> unrhyw weithgaredd o unrhyw raddfa gan unrhyw sefydliad, a disgwylir i sefydliadau fynegi’r pwynt hwn yn ofalus mewn ceisiadau - dylai gweithgaredd y rhaglen ymwneud â galluogi a chefnogi gweithgareddau cynaliadwy, nid creu dibyniaeth hirdymor.</w:t>
      </w:r>
    </w:p>
    <w:p w14:paraId="4070B9B1" w14:textId="77777777" w:rsidR="006000C3" w:rsidRPr="00B4569E" w:rsidRDefault="006000C3" w:rsidP="006000C3">
      <w:pPr>
        <w:spacing w:after="0" w:line="240" w:lineRule="auto"/>
        <w:rPr>
          <w:rFonts w:ascii="Arial" w:hAnsi="Arial" w:cs="Arial"/>
          <w:color w:val="000000" w:themeColor="text1"/>
          <w:sz w:val="24"/>
          <w:szCs w:val="24"/>
          <w:lang w:val="cy-GB"/>
        </w:rPr>
      </w:pPr>
    </w:p>
    <w:p w14:paraId="07027258" w14:textId="2D583E7F" w:rsidR="00BF2C4A" w:rsidRPr="00B4569E" w:rsidRDefault="006000C3" w:rsidP="006000C3">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Mae'r rhanbarth yn cynnwys pedwar awdurdod lleol partner gydag ymhell dros ddegawd o gydweithio adeiladol a chadarnhaol, gyda dyraniadau lleol unigol. Y ddealltwriaeth yw bod y dyraniadau yn y bôn yn ddyraniadau lleol gyda throsolwg rhanbarthol i rannu arfer da, cysondeb a rheolaeth dda ar raglenni, tra’n caniatáu i bob ardal leol yr hyblygrwydd i addasu rhaglenni i gwrdd â’r gwahaniaethau cynnil mewn angen lleol, yn ogystal â mynd i'r afael â nifer fawr o heriau a chyfleoedd cyffredin</w:t>
      </w:r>
      <w:r w:rsidR="00BF2C4A" w:rsidRPr="00B4569E">
        <w:rPr>
          <w:rFonts w:ascii="Arial" w:hAnsi="Arial" w:cs="Arial"/>
          <w:color w:val="000000" w:themeColor="text1"/>
          <w:sz w:val="24"/>
          <w:szCs w:val="24"/>
          <w:lang w:val="cy-GB"/>
        </w:rPr>
        <w:t>.</w:t>
      </w:r>
    </w:p>
    <w:p w14:paraId="03E951F2" w14:textId="77777777" w:rsidR="00BF2C4A" w:rsidRPr="00B4569E" w:rsidRDefault="00BF2C4A" w:rsidP="00245B3A">
      <w:pPr>
        <w:spacing w:after="0" w:line="240" w:lineRule="auto"/>
        <w:rPr>
          <w:rFonts w:ascii="Arial" w:hAnsi="Arial" w:cs="Arial"/>
          <w:color w:val="000000" w:themeColor="text1"/>
          <w:sz w:val="24"/>
          <w:szCs w:val="24"/>
          <w:lang w:val="cy-GB"/>
        </w:rPr>
      </w:pPr>
    </w:p>
    <w:p w14:paraId="30373340" w14:textId="663172C5" w:rsidR="006000C3" w:rsidRPr="00B4569E" w:rsidRDefault="003B4AE8" w:rsidP="006000C3">
      <w:pPr>
        <w:spacing w:after="0" w:line="240" w:lineRule="auto"/>
        <w:rPr>
          <w:rFonts w:ascii="Arial" w:hAnsi="Arial" w:cs="Arial"/>
          <w:color w:val="000000" w:themeColor="text1"/>
          <w:sz w:val="24"/>
          <w:szCs w:val="24"/>
          <w:lang w:val="cy-GB"/>
        </w:rPr>
      </w:pPr>
      <w:r>
        <w:rPr>
          <w:rFonts w:ascii="Arial" w:hAnsi="Arial" w:cs="Arial"/>
          <w:color w:val="000000" w:themeColor="text1"/>
          <w:sz w:val="24"/>
          <w:szCs w:val="24"/>
          <w:lang w:val="cy-GB"/>
        </w:rPr>
        <w:t>Bwriada</w:t>
      </w:r>
      <w:r w:rsidR="006000C3" w:rsidRPr="00B4569E">
        <w:rPr>
          <w:rFonts w:ascii="Arial" w:hAnsi="Arial" w:cs="Arial"/>
          <w:color w:val="000000" w:themeColor="text1"/>
          <w:sz w:val="24"/>
          <w:szCs w:val="24"/>
          <w:lang w:val="cy-GB"/>
        </w:rPr>
        <w:t xml:space="preserve">'r rhanbarth </w:t>
      </w:r>
      <w:r>
        <w:rPr>
          <w:rFonts w:ascii="Arial" w:hAnsi="Arial" w:cs="Arial"/>
          <w:color w:val="000000" w:themeColor="text1"/>
          <w:sz w:val="24"/>
          <w:szCs w:val="24"/>
          <w:lang w:val="cy-GB"/>
        </w:rPr>
        <w:t>d</w:t>
      </w:r>
      <w:r w:rsidR="006000C3" w:rsidRPr="00B4569E">
        <w:rPr>
          <w:rFonts w:ascii="Arial" w:hAnsi="Arial" w:cs="Arial"/>
          <w:color w:val="000000" w:themeColor="text1"/>
          <w:sz w:val="24"/>
          <w:szCs w:val="24"/>
          <w:lang w:val="cy-GB"/>
        </w:rPr>
        <w:t>defnyddio 4% o'r arian rhwng Abertawe fel awdurdod arweiniol gan weithio'n agos gyda thimau bach ym mhob awdurdod lleol unigol i sicrhau bod y rhaglen yn cael ei chyflenwi'n ddi-dor. Mae dull cydweithredol wedi gweithio’n dda rhwng yr awdurdodau partner dros nifer o flynyddoedd ar ystod o raglenni gan gynnwys yn fwyaf diweddar rhaglen Trawsnewid Trefi Llywodraeth Cymru sy’n dilyn yr un model sylfaenol ag a gynigir yma.</w:t>
      </w:r>
    </w:p>
    <w:p w14:paraId="50B5E701" w14:textId="77777777" w:rsidR="006000C3" w:rsidRPr="00B4569E" w:rsidRDefault="006000C3" w:rsidP="006000C3">
      <w:pPr>
        <w:spacing w:after="0" w:line="240" w:lineRule="auto"/>
        <w:rPr>
          <w:rFonts w:ascii="Arial" w:hAnsi="Arial" w:cs="Arial"/>
          <w:color w:val="000000" w:themeColor="text1"/>
          <w:sz w:val="24"/>
          <w:szCs w:val="24"/>
          <w:lang w:val="cy-GB"/>
        </w:rPr>
      </w:pPr>
    </w:p>
    <w:p w14:paraId="21159AFF" w14:textId="4AAA78AC" w:rsidR="00BF2C4A" w:rsidRPr="00B4569E" w:rsidRDefault="006000C3" w:rsidP="006000C3">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Bydd y dull yn cael ei gwblhau unwaith y </w:t>
      </w:r>
      <w:r w:rsidR="003B4AE8">
        <w:rPr>
          <w:rFonts w:ascii="Arial" w:hAnsi="Arial" w:cs="Arial"/>
          <w:color w:val="000000" w:themeColor="text1"/>
          <w:sz w:val="24"/>
          <w:szCs w:val="24"/>
          <w:lang w:val="cy-GB"/>
        </w:rPr>
        <w:t>caiff</w:t>
      </w:r>
      <w:r w:rsidRPr="00B4569E">
        <w:rPr>
          <w:rFonts w:ascii="Arial" w:hAnsi="Arial" w:cs="Arial"/>
          <w:color w:val="000000" w:themeColor="text1"/>
          <w:sz w:val="24"/>
          <w:szCs w:val="24"/>
          <w:lang w:val="cy-GB"/>
        </w:rPr>
        <w:t xml:space="preserve"> canllawiau’r prosiect </w:t>
      </w:r>
      <w:r w:rsidR="003B4AE8">
        <w:rPr>
          <w:rFonts w:ascii="Arial" w:hAnsi="Arial" w:cs="Arial"/>
          <w:color w:val="000000" w:themeColor="text1"/>
          <w:sz w:val="24"/>
          <w:szCs w:val="24"/>
          <w:lang w:val="cy-GB"/>
        </w:rPr>
        <w:t>eu</w:t>
      </w:r>
      <w:r w:rsidRPr="00B4569E">
        <w:rPr>
          <w:rFonts w:ascii="Arial" w:hAnsi="Arial" w:cs="Arial"/>
          <w:color w:val="000000" w:themeColor="text1"/>
          <w:sz w:val="24"/>
          <w:szCs w:val="24"/>
          <w:lang w:val="cy-GB"/>
        </w:rPr>
        <w:t xml:space="preserve"> cyhoeddi yn ystod mis Awst ond y bwriad gweithredol yw defnyddio’r dulliau cyflenwi canlynol ym mhob achos, gan fod yn glir </w:t>
      </w:r>
      <w:r w:rsidR="003B4AE8">
        <w:rPr>
          <w:rFonts w:ascii="Arial" w:hAnsi="Arial" w:cs="Arial"/>
          <w:color w:val="000000" w:themeColor="text1"/>
          <w:sz w:val="24"/>
          <w:szCs w:val="24"/>
          <w:lang w:val="cy-GB"/>
        </w:rPr>
        <w:t>ynghylch b</w:t>
      </w:r>
      <w:r w:rsidRPr="00B4569E">
        <w:rPr>
          <w:rFonts w:ascii="Arial" w:hAnsi="Arial" w:cs="Arial"/>
          <w:color w:val="000000" w:themeColor="text1"/>
          <w:sz w:val="24"/>
          <w:szCs w:val="24"/>
          <w:lang w:val="cy-GB"/>
        </w:rPr>
        <w:t>udd lleol a rhanbarthol y gweithgareddau arfaethedig</w:t>
      </w:r>
      <w:r w:rsidR="00BF2C4A" w:rsidRPr="00B4569E">
        <w:rPr>
          <w:rFonts w:ascii="Arial" w:hAnsi="Arial" w:cs="Arial"/>
          <w:color w:val="000000" w:themeColor="text1"/>
          <w:sz w:val="24"/>
          <w:szCs w:val="24"/>
          <w:lang w:val="cy-GB"/>
        </w:rPr>
        <w:t>:</w:t>
      </w:r>
    </w:p>
    <w:p w14:paraId="54E7E0E8" w14:textId="77777777" w:rsidR="00BF2C4A" w:rsidRPr="00B4569E" w:rsidRDefault="00BF2C4A" w:rsidP="00245B3A">
      <w:pPr>
        <w:spacing w:after="0" w:line="240" w:lineRule="auto"/>
        <w:rPr>
          <w:rFonts w:ascii="Arial" w:hAnsi="Arial" w:cs="Arial"/>
          <w:color w:val="000000" w:themeColor="text1"/>
          <w:sz w:val="24"/>
          <w:szCs w:val="24"/>
          <w:lang w:val="cy-GB"/>
        </w:rPr>
      </w:pPr>
    </w:p>
    <w:p w14:paraId="0C094AF3" w14:textId="77777777" w:rsidR="009E7311" w:rsidRPr="00B4569E" w:rsidRDefault="009E7311">
      <w:pPr>
        <w:pStyle w:val="ListParagraph"/>
        <w:numPr>
          <w:ilvl w:val="0"/>
          <w:numId w:val="29"/>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Cynlluniau grant a ddewiswyd yn ofalus sy'n galluogi busnesau a chymunedau i elwa o gyfleoedd rhaglenni</w:t>
      </w:r>
    </w:p>
    <w:p w14:paraId="5B8D12DC" w14:textId="3CABBD73" w:rsidR="009E7311" w:rsidRPr="00B4569E" w:rsidRDefault="009E7311">
      <w:pPr>
        <w:pStyle w:val="ListParagraph"/>
        <w:numPr>
          <w:ilvl w:val="0"/>
          <w:numId w:val="29"/>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Comisiynu gweithgaredd lleol a rhanbarthol lle mae budd uniongyrchol i'r bobl yn eu cymunedau a</w:t>
      </w:r>
      <w:r w:rsidR="003B4AE8">
        <w:rPr>
          <w:rFonts w:ascii="Arial" w:hAnsi="Arial" w:cs="Arial"/>
          <w:color w:val="000000" w:themeColor="text1"/>
          <w:sz w:val="24"/>
          <w:szCs w:val="24"/>
          <w:lang w:val="cy-GB"/>
        </w:rPr>
        <w:t>c i f</w:t>
      </w:r>
      <w:r w:rsidRPr="00B4569E">
        <w:rPr>
          <w:rFonts w:ascii="Arial" w:hAnsi="Arial" w:cs="Arial"/>
          <w:color w:val="000000" w:themeColor="text1"/>
          <w:sz w:val="24"/>
          <w:szCs w:val="24"/>
          <w:lang w:val="cy-GB"/>
        </w:rPr>
        <w:t>usnesau ar draws y rhanbarth, gyda chymhwysedd uniongyrchol yn ystod cyfnod y rhaglen</w:t>
      </w:r>
    </w:p>
    <w:p w14:paraId="4E195FCE" w14:textId="02ECA83D" w:rsidR="009E7311" w:rsidRPr="00B4569E" w:rsidRDefault="003B4AE8">
      <w:pPr>
        <w:pStyle w:val="ListParagraph"/>
        <w:numPr>
          <w:ilvl w:val="0"/>
          <w:numId w:val="29"/>
        </w:numPr>
        <w:spacing w:after="0" w:line="240" w:lineRule="auto"/>
        <w:rPr>
          <w:rFonts w:ascii="Arial" w:hAnsi="Arial" w:cs="Arial"/>
          <w:color w:val="000000" w:themeColor="text1"/>
          <w:sz w:val="24"/>
          <w:szCs w:val="24"/>
          <w:lang w:val="cy-GB"/>
        </w:rPr>
      </w:pPr>
      <w:r>
        <w:rPr>
          <w:rFonts w:ascii="Arial" w:hAnsi="Arial" w:cs="Arial"/>
          <w:color w:val="000000" w:themeColor="text1"/>
          <w:sz w:val="24"/>
          <w:szCs w:val="24"/>
          <w:lang w:val="cy-GB"/>
        </w:rPr>
        <w:t>Gweithgarwch a gaffaelir</w:t>
      </w:r>
      <w:r w:rsidR="009E7311" w:rsidRPr="00B4569E">
        <w:rPr>
          <w:rFonts w:ascii="Arial" w:hAnsi="Arial" w:cs="Arial"/>
          <w:color w:val="000000" w:themeColor="text1"/>
          <w:sz w:val="24"/>
          <w:szCs w:val="24"/>
          <w:lang w:val="cy-GB"/>
        </w:rPr>
        <w:t xml:space="preserve"> ar lefel leol a rhanbarthol</w:t>
      </w:r>
    </w:p>
    <w:p w14:paraId="3E7D5287" w14:textId="6F92E292" w:rsidR="009E7311" w:rsidRPr="00B4569E" w:rsidRDefault="009E7311">
      <w:pPr>
        <w:pStyle w:val="ListParagraph"/>
        <w:numPr>
          <w:ilvl w:val="0"/>
          <w:numId w:val="29"/>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Cyfleoedd i weithio ar draws rhanbarthau lle bo'n briodol a gwerth ychwanegol a lle mae tystiolaeth benodol o fudd lleol</w:t>
      </w:r>
    </w:p>
    <w:p w14:paraId="68D3E613" w14:textId="4D412C1A" w:rsidR="009E7311" w:rsidRPr="00B4569E" w:rsidRDefault="009E7311">
      <w:pPr>
        <w:pStyle w:val="ListParagraph"/>
        <w:numPr>
          <w:ilvl w:val="0"/>
          <w:numId w:val="29"/>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Cyflenwi'n fewnol lle bo'n briodol ac yn gymesur â dyletswyddau sefydliadol</w:t>
      </w:r>
    </w:p>
    <w:p w14:paraId="242E495C" w14:textId="04B34244" w:rsidR="009E7311" w:rsidRPr="00B4569E" w:rsidRDefault="009E7311">
      <w:pPr>
        <w:pStyle w:val="ListParagraph"/>
        <w:numPr>
          <w:ilvl w:val="0"/>
          <w:numId w:val="29"/>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lastRenderedPageBreak/>
        <w:t>Sicrhau mewnbwn arian cyfatebol priodol yn dibynnu ar raddfa a natur y gweithgaredd ac osgoi mynd ar drywydd papur rhag tynnu sylw oddi ar cyflenwi'r prosiect.</w:t>
      </w:r>
    </w:p>
    <w:p w14:paraId="1EC11BD3" w14:textId="1FAC9143" w:rsidR="009E7311" w:rsidRPr="00B4569E" w:rsidRDefault="009E7311">
      <w:pPr>
        <w:pStyle w:val="ListParagraph"/>
        <w:numPr>
          <w:ilvl w:val="0"/>
          <w:numId w:val="29"/>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Sicrhau ymgysylltiad gwirioneddol gan ddarparwyr prosiectau a thystiolaeth o'r gallu i gyflenwi</w:t>
      </w:r>
    </w:p>
    <w:p w14:paraId="7155397A" w14:textId="4B5773F0" w:rsidR="009E7311" w:rsidRPr="00B4569E" w:rsidRDefault="009E7311">
      <w:pPr>
        <w:pStyle w:val="ListParagraph"/>
        <w:numPr>
          <w:ilvl w:val="0"/>
          <w:numId w:val="29"/>
        </w:num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Sicrhau bod gan ddarparwyr prosiectau ddigon o gapasiti i reoli a chyflenwi'r prosiectau'n effeithiol</w:t>
      </w:r>
    </w:p>
    <w:p w14:paraId="7B26F8B6" w14:textId="3DDEE78C" w:rsidR="00BF2C4A" w:rsidRPr="00B4569E" w:rsidRDefault="009E7311">
      <w:pPr>
        <w:pStyle w:val="ListParagraph"/>
        <w:numPr>
          <w:ilvl w:val="0"/>
          <w:numId w:val="29"/>
        </w:numPr>
        <w:spacing w:after="0" w:line="240" w:lineRule="auto"/>
        <w:rPr>
          <w:color w:val="000000" w:themeColor="text1"/>
          <w:sz w:val="24"/>
          <w:szCs w:val="24"/>
          <w:lang w:val="cy-GB"/>
        </w:rPr>
      </w:pPr>
      <w:r w:rsidRPr="00B4569E">
        <w:rPr>
          <w:rFonts w:ascii="Arial" w:hAnsi="Arial" w:cs="Arial"/>
          <w:color w:val="000000" w:themeColor="text1"/>
          <w:sz w:val="24"/>
          <w:szCs w:val="24"/>
          <w:lang w:val="cy-GB"/>
        </w:rPr>
        <w:t>Dulliau aml-asiantaeth lle bo'n briodol a sicrhau digon o gapasiti gweinyddol i weithredu prosiectau'n effeithiol</w:t>
      </w:r>
      <w:r w:rsidR="00BF2C4A" w:rsidRPr="00B4569E">
        <w:rPr>
          <w:rFonts w:ascii="Arial" w:hAnsi="Arial" w:cs="Arial"/>
          <w:color w:val="000000" w:themeColor="text1"/>
          <w:sz w:val="24"/>
          <w:szCs w:val="24"/>
          <w:lang w:val="cy-GB"/>
        </w:rPr>
        <w:t>.</w:t>
      </w:r>
    </w:p>
    <w:p w14:paraId="21204BF7" w14:textId="77777777" w:rsidR="00BF2C4A" w:rsidRPr="00B4569E" w:rsidRDefault="00BF2C4A" w:rsidP="00245B3A">
      <w:pPr>
        <w:spacing w:after="0" w:line="240" w:lineRule="auto"/>
        <w:rPr>
          <w:rFonts w:ascii="Arial" w:hAnsi="Arial" w:cs="Arial"/>
          <w:color w:val="000000" w:themeColor="text1"/>
          <w:sz w:val="24"/>
          <w:szCs w:val="24"/>
          <w:lang w:val="cy-GB"/>
        </w:rPr>
      </w:pPr>
    </w:p>
    <w:p w14:paraId="6F0F014B" w14:textId="45F55746" w:rsidR="00BF2C4A" w:rsidRPr="00B4569E" w:rsidRDefault="00FF4CD3" w:rsidP="00245B3A">
      <w:pPr>
        <w:spacing w:after="0" w:line="240" w:lineRule="auto"/>
        <w:rPr>
          <w:rFonts w:ascii="Arial" w:hAnsi="Arial" w:cs="Arial"/>
          <w:color w:val="000000" w:themeColor="text1"/>
          <w:sz w:val="24"/>
          <w:szCs w:val="24"/>
          <w:lang w:val="cy-GB"/>
        </w:rPr>
      </w:pPr>
      <w:r w:rsidRPr="00B4569E">
        <w:rPr>
          <w:rFonts w:ascii="Arial" w:hAnsi="Arial" w:cs="Arial"/>
          <w:color w:val="000000" w:themeColor="text1"/>
          <w:sz w:val="24"/>
          <w:szCs w:val="24"/>
          <w:lang w:val="cy-GB"/>
        </w:rPr>
        <w:t xml:space="preserve">Yn amodol ar </w:t>
      </w:r>
      <w:r w:rsidR="003B4AE8">
        <w:rPr>
          <w:rFonts w:ascii="Arial" w:hAnsi="Arial" w:cs="Arial"/>
          <w:color w:val="000000" w:themeColor="text1"/>
          <w:sz w:val="24"/>
          <w:szCs w:val="24"/>
          <w:lang w:val="cy-GB"/>
        </w:rPr>
        <w:t>y c</w:t>
      </w:r>
      <w:r w:rsidRPr="00B4569E">
        <w:rPr>
          <w:rFonts w:ascii="Arial" w:hAnsi="Arial" w:cs="Arial"/>
          <w:color w:val="000000" w:themeColor="text1"/>
          <w:sz w:val="24"/>
          <w:szCs w:val="24"/>
          <w:lang w:val="cy-GB"/>
        </w:rPr>
        <w:t>anllawiau, bydd y dulliau hyn yn cael eu defnyddio'n unigol neu ar y cyd</w:t>
      </w:r>
      <w:r w:rsidR="003B4AE8">
        <w:rPr>
          <w:rFonts w:ascii="Arial" w:hAnsi="Arial" w:cs="Arial"/>
          <w:color w:val="000000" w:themeColor="text1"/>
          <w:sz w:val="24"/>
          <w:szCs w:val="24"/>
          <w:lang w:val="cy-GB"/>
        </w:rPr>
        <w:t xml:space="preserve">, gan ddibynnu </w:t>
      </w:r>
      <w:r w:rsidRPr="00B4569E">
        <w:rPr>
          <w:rFonts w:ascii="Arial" w:hAnsi="Arial" w:cs="Arial"/>
          <w:color w:val="000000" w:themeColor="text1"/>
          <w:sz w:val="24"/>
          <w:szCs w:val="24"/>
          <w:lang w:val="cy-GB"/>
        </w:rPr>
        <w:t>ar anghenion gweithgareddau a phrosiectau penodol</w:t>
      </w:r>
      <w:r w:rsidR="00BF2C4A" w:rsidRPr="00B4569E">
        <w:rPr>
          <w:rFonts w:ascii="Arial" w:hAnsi="Arial" w:cs="Arial"/>
          <w:color w:val="000000" w:themeColor="text1"/>
          <w:sz w:val="24"/>
          <w:szCs w:val="24"/>
          <w:lang w:val="cy-GB"/>
        </w:rPr>
        <w:t>.</w:t>
      </w:r>
    </w:p>
    <w:p w14:paraId="2DB18DC9" w14:textId="77777777" w:rsidR="00BF2C4A" w:rsidRPr="00B4569E" w:rsidRDefault="00BF2C4A" w:rsidP="00245B3A">
      <w:pPr>
        <w:spacing w:after="0" w:line="240" w:lineRule="auto"/>
        <w:rPr>
          <w:rFonts w:ascii="Arial" w:hAnsi="Arial" w:cs="Arial"/>
          <w:color w:val="000000" w:themeColor="text1"/>
          <w:sz w:val="24"/>
          <w:szCs w:val="24"/>
          <w:lang w:val="cy-GB"/>
        </w:rPr>
      </w:pPr>
    </w:p>
    <w:p w14:paraId="3AEF2289" w14:textId="411C5F41" w:rsidR="7AE210BF" w:rsidRPr="00B4569E" w:rsidRDefault="004C2F3E" w:rsidP="00763B0E">
      <w:pPr>
        <w:rPr>
          <w:color w:val="000000" w:themeColor="text1"/>
          <w:sz w:val="24"/>
          <w:szCs w:val="24"/>
          <w:lang w:val="cy-GB"/>
        </w:rPr>
      </w:pPr>
      <w:r w:rsidRPr="00B4569E">
        <w:rPr>
          <w:color w:val="000000" w:themeColor="text1"/>
          <w:sz w:val="24"/>
          <w:szCs w:val="24"/>
          <w:lang w:val="cy-GB"/>
        </w:rPr>
        <w:br w:type="page"/>
      </w:r>
      <w:r w:rsidRPr="00B4569E">
        <w:rPr>
          <w:rFonts w:ascii="Arial" w:eastAsia="Calibri" w:hAnsi="Arial" w:cs="Arial"/>
          <w:b/>
          <w:noProof/>
          <w:color w:val="000000" w:themeColor="text1"/>
          <w:sz w:val="24"/>
          <w:szCs w:val="24"/>
          <w:lang w:val="cy-GB"/>
        </w:rPr>
        <w:lastRenderedPageBreak/>
        <w:drawing>
          <wp:anchor distT="0" distB="0" distL="114300" distR="114300" simplePos="0" relativeHeight="251663360" behindDoc="0" locked="0" layoutInCell="1" allowOverlap="1" wp14:anchorId="29F70DA1" wp14:editId="083128FD">
            <wp:simplePos x="0" y="0"/>
            <wp:positionH relativeFrom="column">
              <wp:posOffset>-358140</wp:posOffset>
            </wp:positionH>
            <wp:positionV relativeFrom="paragraph">
              <wp:posOffset>7711440</wp:posOffset>
            </wp:positionV>
            <wp:extent cx="3168650" cy="1238250"/>
            <wp:effectExtent l="0" t="0" r="0" b="0"/>
            <wp:wrapNone/>
            <wp:docPr id="6" name="Picture 6" descr="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K government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0" cy="1238250"/>
                    </a:xfrm>
                    <a:prstGeom prst="rect">
                      <a:avLst/>
                    </a:prstGeom>
                    <a:noFill/>
                    <a:ln>
                      <a:noFill/>
                    </a:ln>
                  </pic:spPr>
                </pic:pic>
              </a:graphicData>
            </a:graphic>
          </wp:anchor>
        </w:drawing>
      </w:r>
      <w:r w:rsidRPr="00B4569E">
        <w:rPr>
          <w:rFonts w:ascii="Segoe UI" w:eastAsia="Times New Roman" w:hAnsi="Segoe UI" w:cs="Segoe UI"/>
          <w:noProof/>
          <w:color w:val="000000" w:themeColor="text1"/>
          <w:sz w:val="24"/>
          <w:szCs w:val="24"/>
          <w:lang w:val="cy-GB"/>
        </w:rPr>
        <mc:AlternateContent>
          <mc:Choice Requires="wps">
            <w:drawing>
              <wp:anchor distT="0" distB="0" distL="114300" distR="114300" simplePos="0" relativeHeight="251662336" behindDoc="0" locked="0" layoutInCell="1" allowOverlap="1" wp14:anchorId="5E848DCA" wp14:editId="1A972049">
                <wp:simplePos x="0" y="0"/>
                <wp:positionH relativeFrom="column">
                  <wp:posOffset>-358140</wp:posOffset>
                </wp:positionH>
                <wp:positionV relativeFrom="paragraph">
                  <wp:posOffset>8679180</wp:posOffset>
                </wp:positionV>
                <wp:extent cx="914400" cy="914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754A6D" id="Rectangle 5" o:spid="_x0000_s1026" style="position:absolute;margin-left:-28.2pt;margin-top:683.4pt;width:1in;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" fillcolor="white [3212]" strokecolor="white [3212]" strokeweight="1pt"/>
            </w:pict>
          </mc:Fallback>
        </mc:AlternateContent>
      </w:r>
      <w:r w:rsidRPr="00B4569E">
        <w:rPr>
          <w:rFonts w:ascii="Segoe UI" w:eastAsia="Times New Roman" w:hAnsi="Segoe UI" w:cs="Segoe UI"/>
          <w:noProof/>
          <w:color w:val="000000" w:themeColor="text1"/>
          <w:sz w:val="24"/>
          <w:szCs w:val="24"/>
          <w:lang w:val="cy-GB"/>
        </w:rPr>
        <w:drawing>
          <wp:anchor distT="0" distB="0" distL="114300" distR="114300" simplePos="0" relativeHeight="251661312" behindDoc="0" locked="0" layoutInCell="1" allowOverlap="1" wp14:anchorId="17AEE211" wp14:editId="1DC5F878">
            <wp:simplePos x="0" y="0"/>
            <wp:positionH relativeFrom="column">
              <wp:posOffset>3171190</wp:posOffset>
            </wp:positionH>
            <wp:positionV relativeFrom="paragraph">
              <wp:posOffset>7774305</wp:posOffset>
            </wp:positionV>
            <wp:extent cx="2546350" cy="1085850"/>
            <wp:effectExtent l="0" t="0" r="6350" b="0"/>
            <wp:wrapSquare wrapText="bothSides"/>
            <wp:docPr id="4" name="Picture 4"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sign with white 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63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7AE210BF" w:rsidRPr="00B4569E" w:rsidSect="006F04C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6582" w14:textId="77777777" w:rsidR="00917B2A" w:rsidRDefault="00917B2A" w:rsidP="008F398F">
      <w:pPr>
        <w:spacing w:after="0" w:line="240" w:lineRule="auto"/>
      </w:pPr>
      <w:r>
        <w:separator/>
      </w:r>
    </w:p>
  </w:endnote>
  <w:endnote w:type="continuationSeparator" w:id="0">
    <w:p w14:paraId="1E8F9E5C" w14:textId="77777777" w:rsidR="00917B2A" w:rsidRDefault="00917B2A" w:rsidP="008F398F">
      <w:pPr>
        <w:spacing w:after="0" w:line="240" w:lineRule="auto"/>
      </w:pPr>
      <w:r>
        <w:continuationSeparator/>
      </w:r>
    </w:p>
  </w:endnote>
  <w:endnote w:type="continuationNotice" w:id="1">
    <w:p w14:paraId="4DA1C091" w14:textId="77777777" w:rsidR="00917B2A" w:rsidRDefault="00917B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779867"/>
      <w:docPartObj>
        <w:docPartGallery w:val="Page Numbers (Bottom of Page)"/>
        <w:docPartUnique/>
      </w:docPartObj>
    </w:sdtPr>
    <w:sdtEndPr>
      <w:rPr>
        <w:rFonts w:ascii="Arial" w:hAnsi="Arial" w:cs="Arial"/>
        <w:noProof/>
        <w:sz w:val="24"/>
        <w:szCs w:val="24"/>
      </w:rPr>
    </w:sdtEndPr>
    <w:sdtContent>
      <w:p w14:paraId="4F8D535F" w14:textId="77777777" w:rsidR="00DB3BFF" w:rsidRPr="00DB3BFF" w:rsidRDefault="00DB3BFF" w:rsidP="00DB3BFF">
        <w:pPr>
          <w:pStyle w:val="Footer"/>
          <w:rPr>
            <w:rFonts w:ascii="Arial" w:hAnsi="Arial" w:cs="Arial"/>
            <w:sz w:val="24"/>
            <w:szCs w:val="24"/>
          </w:rPr>
        </w:pPr>
        <w:r w:rsidRPr="00DB3BFF">
          <w:rPr>
            <w:rFonts w:ascii="Arial" w:hAnsi="Arial" w:cs="Arial"/>
            <w:sz w:val="24"/>
            <w:szCs w:val="24"/>
          </w:rPr>
          <w:fldChar w:fldCharType="begin"/>
        </w:r>
        <w:r w:rsidRPr="00DB3BFF">
          <w:rPr>
            <w:rFonts w:ascii="Arial" w:hAnsi="Arial" w:cs="Arial"/>
            <w:sz w:val="24"/>
            <w:szCs w:val="24"/>
          </w:rPr>
          <w:instrText xml:space="preserve"> PAGE   \* MERGEFORMAT </w:instrText>
        </w:r>
        <w:r w:rsidRPr="00DB3BFF">
          <w:rPr>
            <w:rFonts w:ascii="Arial" w:hAnsi="Arial" w:cs="Arial"/>
            <w:sz w:val="24"/>
            <w:szCs w:val="24"/>
          </w:rPr>
          <w:fldChar w:fldCharType="separate"/>
        </w:r>
        <w:r>
          <w:rPr>
            <w:rFonts w:ascii="Arial" w:hAnsi="Arial"/>
          </w:rPr>
          <w:t>5</w:t>
        </w:r>
        <w:r w:rsidRPr="00DB3BFF">
          <w:rPr>
            <w:rFonts w:ascii="Arial" w:hAnsi="Arial" w:cs="Arial"/>
            <w:noProof/>
            <w:sz w:val="24"/>
            <w:szCs w:val="24"/>
          </w:rPr>
          <w:fldChar w:fldCharType="end"/>
        </w:r>
      </w:p>
    </w:sdtContent>
  </w:sdt>
  <w:p w14:paraId="69968C81" w14:textId="77777777" w:rsidR="00DB3BFF" w:rsidRDefault="00DB3BFF" w:rsidP="00DB3BFF">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334118"/>
      <w:docPartObj>
        <w:docPartGallery w:val="Page Numbers (Bottom of Page)"/>
        <w:docPartUnique/>
      </w:docPartObj>
    </w:sdtPr>
    <w:sdtEndPr>
      <w:rPr>
        <w:rFonts w:ascii="Arial" w:hAnsi="Arial" w:cs="Arial"/>
        <w:noProof/>
        <w:sz w:val="24"/>
        <w:szCs w:val="24"/>
      </w:rPr>
    </w:sdtEndPr>
    <w:sdtContent>
      <w:p w14:paraId="380CE667" w14:textId="22DE40C2" w:rsidR="000C0A0B" w:rsidRPr="00DB3BFF" w:rsidRDefault="000C0A0B" w:rsidP="00DB3BFF">
        <w:pPr>
          <w:pStyle w:val="Footer"/>
          <w:jc w:val="right"/>
          <w:rPr>
            <w:rFonts w:ascii="Arial" w:hAnsi="Arial" w:cs="Arial"/>
            <w:sz w:val="24"/>
            <w:szCs w:val="24"/>
          </w:rPr>
        </w:pPr>
        <w:r w:rsidRPr="00DB3BFF">
          <w:rPr>
            <w:rFonts w:ascii="Arial" w:hAnsi="Arial" w:cs="Arial"/>
            <w:sz w:val="24"/>
            <w:szCs w:val="24"/>
          </w:rPr>
          <w:fldChar w:fldCharType="begin"/>
        </w:r>
        <w:r w:rsidRPr="00DB3BFF">
          <w:rPr>
            <w:rFonts w:ascii="Arial" w:hAnsi="Arial" w:cs="Arial"/>
            <w:sz w:val="24"/>
            <w:szCs w:val="24"/>
          </w:rPr>
          <w:instrText xml:space="preserve"> PAGE   \* MERGEFORMAT </w:instrText>
        </w:r>
        <w:r w:rsidRPr="00DB3BFF">
          <w:rPr>
            <w:rFonts w:ascii="Arial" w:hAnsi="Arial" w:cs="Arial"/>
            <w:sz w:val="24"/>
            <w:szCs w:val="24"/>
          </w:rPr>
          <w:fldChar w:fldCharType="separate"/>
        </w:r>
        <w:r w:rsidRPr="00DB3BFF">
          <w:rPr>
            <w:rFonts w:ascii="Arial" w:hAnsi="Arial" w:cs="Arial"/>
            <w:noProof/>
            <w:sz w:val="24"/>
            <w:szCs w:val="24"/>
          </w:rPr>
          <w:t>2</w:t>
        </w:r>
        <w:r w:rsidRPr="00DB3BFF">
          <w:rPr>
            <w:rFonts w:ascii="Arial" w:hAnsi="Arial" w:cs="Arial"/>
            <w:noProof/>
            <w:sz w:val="24"/>
            <w:szCs w:val="24"/>
          </w:rPr>
          <w:fldChar w:fldCharType="end"/>
        </w:r>
      </w:p>
    </w:sdtContent>
  </w:sdt>
  <w:p w14:paraId="1BBB5CF1" w14:textId="77777777" w:rsidR="00E851A4" w:rsidRDefault="00E85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9BA83" w14:textId="77777777" w:rsidR="00917B2A" w:rsidRDefault="00917B2A" w:rsidP="008F398F">
      <w:pPr>
        <w:spacing w:after="0" w:line="240" w:lineRule="auto"/>
      </w:pPr>
      <w:r>
        <w:separator/>
      </w:r>
    </w:p>
  </w:footnote>
  <w:footnote w:type="continuationSeparator" w:id="0">
    <w:p w14:paraId="49A46D49" w14:textId="77777777" w:rsidR="00917B2A" w:rsidRDefault="00917B2A" w:rsidP="008F398F">
      <w:pPr>
        <w:spacing w:after="0" w:line="240" w:lineRule="auto"/>
      </w:pPr>
      <w:r>
        <w:continuationSeparator/>
      </w:r>
    </w:p>
  </w:footnote>
  <w:footnote w:type="continuationNotice" w:id="1">
    <w:p w14:paraId="03EBD67F" w14:textId="77777777" w:rsidR="00917B2A" w:rsidRDefault="00917B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152"/>
    <w:multiLevelType w:val="hybridMultilevel"/>
    <w:tmpl w:val="6A04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CB757"/>
    <w:multiLevelType w:val="hybridMultilevel"/>
    <w:tmpl w:val="FFFFFFFF"/>
    <w:lvl w:ilvl="0" w:tplc="A3A690BE">
      <w:start w:val="1"/>
      <w:numFmt w:val="bullet"/>
      <w:lvlText w:val=""/>
      <w:lvlJc w:val="left"/>
      <w:pPr>
        <w:ind w:left="720" w:hanging="360"/>
      </w:pPr>
      <w:rPr>
        <w:rFonts w:ascii="Symbol" w:hAnsi="Symbol" w:hint="default"/>
      </w:rPr>
    </w:lvl>
    <w:lvl w:ilvl="1" w:tplc="54DE2B46">
      <w:start w:val="1"/>
      <w:numFmt w:val="bullet"/>
      <w:lvlText w:val="o"/>
      <w:lvlJc w:val="left"/>
      <w:pPr>
        <w:ind w:left="1440" w:hanging="360"/>
      </w:pPr>
      <w:rPr>
        <w:rFonts w:ascii="Courier New" w:hAnsi="Courier New" w:hint="default"/>
      </w:rPr>
    </w:lvl>
    <w:lvl w:ilvl="2" w:tplc="8748565A">
      <w:start w:val="1"/>
      <w:numFmt w:val="bullet"/>
      <w:lvlText w:val=""/>
      <w:lvlJc w:val="left"/>
      <w:pPr>
        <w:ind w:left="2160" w:hanging="360"/>
      </w:pPr>
      <w:rPr>
        <w:rFonts w:ascii="Wingdings" w:hAnsi="Wingdings" w:hint="default"/>
      </w:rPr>
    </w:lvl>
    <w:lvl w:ilvl="3" w:tplc="20FCE744">
      <w:start w:val="1"/>
      <w:numFmt w:val="bullet"/>
      <w:lvlText w:val=""/>
      <w:lvlJc w:val="left"/>
      <w:pPr>
        <w:ind w:left="2880" w:hanging="360"/>
      </w:pPr>
      <w:rPr>
        <w:rFonts w:ascii="Symbol" w:hAnsi="Symbol" w:hint="default"/>
      </w:rPr>
    </w:lvl>
    <w:lvl w:ilvl="4" w:tplc="B5BC77E4">
      <w:start w:val="1"/>
      <w:numFmt w:val="bullet"/>
      <w:lvlText w:val="o"/>
      <w:lvlJc w:val="left"/>
      <w:pPr>
        <w:ind w:left="3600" w:hanging="360"/>
      </w:pPr>
      <w:rPr>
        <w:rFonts w:ascii="Courier New" w:hAnsi="Courier New" w:hint="default"/>
      </w:rPr>
    </w:lvl>
    <w:lvl w:ilvl="5" w:tplc="CC62457A">
      <w:start w:val="1"/>
      <w:numFmt w:val="bullet"/>
      <w:lvlText w:val=""/>
      <w:lvlJc w:val="left"/>
      <w:pPr>
        <w:ind w:left="4320" w:hanging="360"/>
      </w:pPr>
      <w:rPr>
        <w:rFonts w:ascii="Wingdings" w:hAnsi="Wingdings" w:hint="default"/>
      </w:rPr>
    </w:lvl>
    <w:lvl w:ilvl="6" w:tplc="E30E371E">
      <w:start w:val="1"/>
      <w:numFmt w:val="bullet"/>
      <w:lvlText w:val=""/>
      <w:lvlJc w:val="left"/>
      <w:pPr>
        <w:ind w:left="5040" w:hanging="360"/>
      </w:pPr>
      <w:rPr>
        <w:rFonts w:ascii="Symbol" w:hAnsi="Symbol" w:hint="default"/>
      </w:rPr>
    </w:lvl>
    <w:lvl w:ilvl="7" w:tplc="E334FA52">
      <w:start w:val="1"/>
      <w:numFmt w:val="bullet"/>
      <w:lvlText w:val="o"/>
      <w:lvlJc w:val="left"/>
      <w:pPr>
        <w:ind w:left="5760" w:hanging="360"/>
      </w:pPr>
      <w:rPr>
        <w:rFonts w:ascii="Courier New" w:hAnsi="Courier New" w:hint="default"/>
      </w:rPr>
    </w:lvl>
    <w:lvl w:ilvl="8" w:tplc="C58C3B62">
      <w:start w:val="1"/>
      <w:numFmt w:val="bullet"/>
      <w:lvlText w:val=""/>
      <w:lvlJc w:val="left"/>
      <w:pPr>
        <w:ind w:left="6480" w:hanging="360"/>
      </w:pPr>
      <w:rPr>
        <w:rFonts w:ascii="Wingdings" w:hAnsi="Wingdings" w:hint="default"/>
      </w:rPr>
    </w:lvl>
  </w:abstractNum>
  <w:abstractNum w:abstractNumId="2" w15:restartNumberingAfterBreak="0">
    <w:nsid w:val="093C6F85"/>
    <w:multiLevelType w:val="hybridMultilevel"/>
    <w:tmpl w:val="07524994"/>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3" w15:restartNumberingAfterBreak="0">
    <w:nsid w:val="0DAC4253"/>
    <w:multiLevelType w:val="multilevel"/>
    <w:tmpl w:val="63C4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E76838"/>
    <w:multiLevelType w:val="hybridMultilevel"/>
    <w:tmpl w:val="F5AE944E"/>
    <w:lvl w:ilvl="0" w:tplc="6F688A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06C7F"/>
    <w:multiLevelType w:val="hybridMultilevel"/>
    <w:tmpl w:val="41E8C9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5D2BE4"/>
    <w:multiLevelType w:val="hybridMultilevel"/>
    <w:tmpl w:val="FE08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318F8"/>
    <w:multiLevelType w:val="multilevel"/>
    <w:tmpl w:val="392CA7D4"/>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
      <w:lvlJc w:val="left"/>
      <w:pPr>
        <w:tabs>
          <w:tab w:val="num" w:pos="1440"/>
        </w:tabs>
        <w:ind w:left="1800" w:hanging="360"/>
      </w:pPr>
      <w:rPr>
        <w:rFonts w:ascii="Symbol" w:hAnsi="Symbol" w:hint="default"/>
        <w:sz w:val="20"/>
      </w:rPr>
    </w:lvl>
    <w:lvl w:ilvl="2" w:tentative="1">
      <w:start w:val="1"/>
      <w:numFmt w:val="bullet"/>
      <w:lvlText w:val=""/>
      <w:lvlJc w:val="left"/>
      <w:pPr>
        <w:tabs>
          <w:tab w:val="num" w:pos="2160"/>
        </w:tabs>
        <w:ind w:left="2520" w:hanging="360"/>
      </w:pPr>
      <w:rPr>
        <w:rFonts w:ascii="Symbol" w:hAnsi="Symbol" w:hint="default"/>
        <w:sz w:val="20"/>
      </w:rPr>
    </w:lvl>
    <w:lvl w:ilvl="3" w:tentative="1">
      <w:start w:val="1"/>
      <w:numFmt w:val="bullet"/>
      <w:lvlText w:val=""/>
      <w:lvlJc w:val="left"/>
      <w:pPr>
        <w:tabs>
          <w:tab w:val="num" w:pos="2880"/>
        </w:tabs>
        <w:ind w:left="3240" w:hanging="360"/>
      </w:pPr>
      <w:rPr>
        <w:rFonts w:ascii="Symbol" w:hAnsi="Symbol" w:hint="default"/>
        <w:sz w:val="20"/>
      </w:rPr>
    </w:lvl>
    <w:lvl w:ilvl="4" w:tentative="1">
      <w:start w:val="1"/>
      <w:numFmt w:val="bullet"/>
      <w:lvlText w:val=""/>
      <w:lvlJc w:val="left"/>
      <w:pPr>
        <w:tabs>
          <w:tab w:val="num" w:pos="3600"/>
        </w:tabs>
        <w:ind w:left="3960" w:hanging="360"/>
      </w:pPr>
      <w:rPr>
        <w:rFonts w:ascii="Symbol" w:hAnsi="Symbol" w:hint="default"/>
        <w:sz w:val="20"/>
      </w:rPr>
    </w:lvl>
    <w:lvl w:ilvl="5" w:tentative="1">
      <w:start w:val="1"/>
      <w:numFmt w:val="bullet"/>
      <w:lvlText w:val=""/>
      <w:lvlJc w:val="left"/>
      <w:pPr>
        <w:tabs>
          <w:tab w:val="num" w:pos="4320"/>
        </w:tabs>
        <w:ind w:left="4680" w:hanging="360"/>
      </w:pPr>
      <w:rPr>
        <w:rFonts w:ascii="Symbol" w:hAnsi="Symbol" w:hint="default"/>
        <w:sz w:val="20"/>
      </w:rPr>
    </w:lvl>
    <w:lvl w:ilvl="6" w:tentative="1">
      <w:start w:val="1"/>
      <w:numFmt w:val="bullet"/>
      <w:lvlText w:val=""/>
      <w:lvlJc w:val="left"/>
      <w:pPr>
        <w:tabs>
          <w:tab w:val="num" w:pos="5040"/>
        </w:tabs>
        <w:ind w:left="5400" w:hanging="360"/>
      </w:pPr>
      <w:rPr>
        <w:rFonts w:ascii="Symbol" w:hAnsi="Symbol" w:hint="default"/>
        <w:sz w:val="20"/>
      </w:rPr>
    </w:lvl>
    <w:lvl w:ilvl="7" w:tentative="1">
      <w:start w:val="1"/>
      <w:numFmt w:val="bullet"/>
      <w:lvlText w:val=""/>
      <w:lvlJc w:val="left"/>
      <w:pPr>
        <w:tabs>
          <w:tab w:val="num" w:pos="5760"/>
        </w:tabs>
        <w:ind w:left="6120" w:hanging="360"/>
      </w:pPr>
      <w:rPr>
        <w:rFonts w:ascii="Symbol" w:hAnsi="Symbol" w:hint="default"/>
        <w:sz w:val="20"/>
      </w:rPr>
    </w:lvl>
    <w:lvl w:ilvl="8" w:tentative="1">
      <w:start w:val="1"/>
      <w:numFmt w:val="bullet"/>
      <w:lvlText w:val=""/>
      <w:lvlJc w:val="left"/>
      <w:pPr>
        <w:tabs>
          <w:tab w:val="num" w:pos="6480"/>
        </w:tabs>
        <w:ind w:left="6840" w:hanging="360"/>
      </w:pPr>
      <w:rPr>
        <w:rFonts w:ascii="Symbol" w:hAnsi="Symbol" w:hint="default"/>
        <w:sz w:val="20"/>
      </w:rPr>
    </w:lvl>
  </w:abstractNum>
  <w:abstractNum w:abstractNumId="8" w15:restartNumberingAfterBreak="0">
    <w:nsid w:val="18565ED0"/>
    <w:multiLevelType w:val="multilevel"/>
    <w:tmpl w:val="234A431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1E932C8C"/>
    <w:multiLevelType w:val="hybridMultilevel"/>
    <w:tmpl w:val="61E0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9E3A4"/>
    <w:multiLevelType w:val="hybridMultilevel"/>
    <w:tmpl w:val="FFFFFFFF"/>
    <w:lvl w:ilvl="0" w:tplc="B5D40CFE">
      <w:start w:val="1"/>
      <w:numFmt w:val="bullet"/>
      <w:lvlText w:val=""/>
      <w:lvlJc w:val="left"/>
      <w:pPr>
        <w:ind w:left="720" w:hanging="360"/>
      </w:pPr>
      <w:rPr>
        <w:rFonts w:ascii="Symbol" w:hAnsi="Symbol" w:hint="default"/>
      </w:rPr>
    </w:lvl>
    <w:lvl w:ilvl="1" w:tplc="E5CC7CFA">
      <w:start w:val="1"/>
      <w:numFmt w:val="bullet"/>
      <w:lvlText w:val="o"/>
      <w:lvlJc w:val="left"/>
      <w:pPr>
        <w:ind w:left="1440" w:hanging="360"/>
      </w:pPr>
      <w:rPr>
        <w:rFonts w:ascii="Courier New" w:hAnsi="Courier New" w:hint="default"/>
      </w:rPr>
    </w:lvl>
    <w:lvl w:ilvl="2" w:tplc="E3CE1CA2">
      <w:start w:val="1"/>
      <w:numFmt w:val="bullet"/>
      <w:lvlText w:val=""/>
      <w:lvlJc w:val="left"/>
      <w:pPr>
        <w:ind w:left="2160" w:hanging="360"/>
      </w:pPr>
      <w:rPr>
        <w:rFonts w:ascii="Wingdings" w:hAnsi="Wingdings" w:hint="default"/>
      </w:rPr>
    </w:lvl>
    <w:lvl w:ilvl="3" w:tplc="C54C994C">
      <w:start w:val="1"/>
      <w:numFmt w:val="bullet"/>
      <w:lvlText w:val=""/>
      <w:lvlJc w:val="left"/>
      <w:pPr>
        <w:ind w:left="2880" w:hanging="360"/>
      </w:pPr>
      <w:rPr>
        <w:rFonts w:ascii="Symbol" w:hAnsi="Symbol" w:hint="default"/>
      </w:rPr>
    </w:lvl>
    <w:lvl w:ilvl="4" w:tplc="657E18CC">
      <w:start w:val="1"/>
      <w:numFmt w:val="bullet"/>
      <w:lvlText w:val="o"/>
      <w:lvlJc w:val="left"/>
      <w:pPr>
        <w:ind w:left="3600" w:hanging="360"/>
      </w:pPr>
      <w:rPr>
        <w:rFonts w:ascii="Courier New" w:hAnsi="Courier New" w:hint="default"/>
      </w:rPr>
    </w:lvl>
    <w:lvl w:ilvl="5" w:tplc="9DCE6236">
      <w:start w:val="1"/>
      <w:numFmt w:val="bullet"/>
      <w:lvlText w:val=""/>
      <w:lvlJc w:val="left"/>
      <w:pPr>
        <w:ind w:left="4320" w:hanging="360"/>
      </w:pPr>
      <w:rPr>
        <w:rFonts w:ascii="Wingdings" w:hAnsi="Wingdings" w:hint="default"/>
      </w:rPr>
    </w:lvl>
    <w:lvl w:ilvl="6" w:tplc="34F2ACD6">
      <w:start w:val="1"/>
      <w:numFmt w:val="bullet"/>
      <w:lvlText w:val=""/>
      <w:lvlJc w:val="left"/>
      <w:pPr>
        <w:ind w:left="5040" w:hanging="360"/>
      </w:pPr>
      <w:rPr>
        <w:rFonts w:ascii="Symbol" w:hAnsi="Symbol" w:hint="default"/>
      </w:rPr>
    </w:lvl>
    <w:lvl w:ilvl="7" w:tplc="1A3A7DD4">
      <w:start w:val="1"/>
      <w:numFmt w:val="bullet"/>
      <w:lvlText w:val="o"/>
      <w:lvlJc w:val="left"/>
      <w:pPr>
        <w:ind w:left="5760" w:hanging="360"/>
      </w:pPr>
      <w:rPr>
        <w:rFonts w:ascii="Courier New" w:hAnsi="Courier New" w:hint="default"/>
      </w:rPr>
    </w:lvl>
    <w:lvl w:ilvl="8" w:tplc="AD9CA696">
      <w:start w:val="1"/>
      <w:numFmt w:val="bullet"/>
      <w:lvlText w:val=""/>
      <w:lvlJc w:val="left"/>
      <w:pPr>
        <w:ind w:left="6480" w:hanging="360"/>
      </w:pPr>
      <w:rPr>
        <w:rFonts w:ascii="Wingdings" w:hAnsi="Wingdings" w:hint="default"/>
      </w:rPr>
    </w:lvl>
  </w:abstractNum>
  <w:abstractNum w:abstractNumId="11" w15:restartNumberingAfterBreak="0">
    <w:nsid w:val="23FC3BF1"/>
    <w:multiLevelType w:val="hybridMultilevel"/>
    <w:tmpl w:val="AFBA17A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2" w15:restartNumberingAfterBreak="0">
    <w:nsid w:val="2B3A2BB1"/>
    <w:multiLevelType w:val="hybridMultilevel"/>
    <w:tmpl w:val="174E74B6"/>
    <w:lvl w:ilvl="0" w:tplc="6F688A94">
      <w:start w:val="1"/>
      <w:numFmt w:val="bullet"/>
      <w:lvlText w:val=""/>
      <w:lvlJc w:val="left"/>
      <w:pPr>
        <w:ind w:left="720" w:hanging="360"/>
      </w:pPr>
      <w:rPr>
        <w:rFonts w:ascii="Symbol" w:hAnsi="Symbol" w:hint="default"/>
      </w:rPr>
    </w:lvl>
    <w:lvl w:ilvl="1" w:tplc="E61A2E12">
      <w:start w:val="1"/>
      <w:numFmt w:val="bullet"/>
      <w:lvlText w:val="o"/>
      <w:lvlJc w:val="left"/>
      <w:pPr>
        <w:ind w:left="1440" w:hanging="360"/>
      </w:pPr>
      <w:rPr>
        <w:rFonts w:ascii="Courier New" w:hAnsi="Courier New" w:hint="default"/>
      </w:rPr>
    </w:lvl>
    <w:lvl w:ilvl="2" w:tplc="F0D257A4">
      <w:start w:val="1"/>
      <w:numFmt w:val="bullet"/>
      <w:lvlText w:val=""/>
      <w:lvlJc w:val="left"/>
      <w:pPr>
        <w:ind w:left="2160" w:hanging="360"/>
      </w:pPr>
      <w:rPr>
        <w:rFonts w:ascii="Wingdings" w:hAnsi="Wingdings" w:hint="default"/>
      </w:rPr>
    </w:lvl>
    <w:lvl w:ilvl="3" w:tplc="BC2C5936">
      <w:start w:val="1"/>
      <w:numFmt w:val="bullet"/>
      <w:lvlText w:val=""/>
      <w:lvlJc w:val="left"/>
      <w:pPr>
        <w:ind w:left="2880" w:hanging="360"/>
      </w:pPr>
      <w:rPr>
        <w:rFonts w:ascii="Symbol" w:hAnsi="Symbol" w:hint="default"/>
      </w:rPr>
    </w:lvl>
    <w:lvl w:ilvl="4" w:tplc="043E1B20">
      <w:start w:val="1"/>
      <w:numFmt w:val="bullet"/>
      <w:lvlText w:val="o"/>
      <w:lvlJc w:val="left"/>
      <w:pPr>
        <w:ind w:left="3600" w:hanging="360"/>
      </w:pPr>
      <w:rPr>
        <w:rFonts w:ascii="Courier New" w:hAnsi="Courier New" w:hint="default"/>
      </w:rPr>
    </w:lvl>
    <w:lvl w:ilvl="5" w:tplc="EF32DB74">
      <w:start w:val="1"/>
      <w:numFmt w:val="bullet"/>
      <w:lvlText w:val=""/>
      <w:lvlJc w:val="left"/>
      <w:pPr>
        <w:ind w:left="4320" w:hanging="360"/>
      </w:pPr>
      <w:rPr>
        <w:rFonts w:ascii="Wingdings" w:hAnsi="Wingdings" w:hint="default"/>
      </w:rPr>
    </w:lvl>
    <w:lvl w:ilvl="6" w:tplc="94B8DF66">
      <w:start w:val="1"/>
      <w:numFmt w:val="bullet"/>
      <w:lvlText w:val=""/>
      <w:lvlJc w:val="left"/>
      <w:pPr>
        <w:ind w:left="5040" w:hanging="360"/>
      </w:pPr>
      <w:rPr>
        <w:rFonts w:ascii="Symbol" w:hAnsi="Symbol" w:hint="default"/>
      </w:rPr>
    </w:lvl>
    <w:lvl w:ilvl="7" w:tplc="D94AA816">
      <w:start w:val="1"/>
      <w:numFmt w:val="bullet"/>
      <w:lvlText w:val="o"/>
      <w:lvlJc w:val="left"/>
      <w:pPr>
        <w:ind w:left="5760" w:hanging="360"/>
      </w:pPr>
      <w:rPr>
        <w:rFonts w:ascii="Courier New" w:hAnsi="Courier New" w:hint="default"/>
      </w:rPr>
    </w:lvl>
    <w:lvl w:ilvl="8" w:tplc="F8F8E44E">
      <w:start w:val="1"/>
      <w:numFmt w:val="bullet"/>
      <w:lvlText w:val=""/>
      <w:lvlJc w:val="left"/>
      <w:pPr>
        <w:ind w:left="6480" w:hanging="360"/>
      </w:pPr>
      <w:rPr>
        <w:rFonts w:ascii="Wingdings" w:hAnsi="Wingdings" w:hint="default"/>
      </w:rPr>
    </w:lvl>
  </w:abstractNum>
  <w:abstractNum w:abstractNumId="13" w15:restartNumberingAfterBreak="0">
    <w:nsid w:val="311705E9"/>
    <w:multiLevelType w:val="multilevel"/>
    <w:tmpl w:val="EB0E38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FD1C74"/>
    <w:multiLevelType w:val="hybridMultilevel"/>
    <w:tmpl w:val="6BB09CA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34449031"/>
    <w:multiLevelType w:val="hybridMultilevel"/>
    <w:tmpl w:val="FFFFFFFF"/>
    <w:lvl w:ilvl="0" w:tplc="5C3859F6">
      <w:start w:val="1"/>
      <w:numFmt w:val="bullet"/>
      <w:lvlText w:val=""/>
      <w:lvlJc w:val="left"/>
      <w:pPr>
        <w:ind w:left="720" w:hanging="360"/>
      </w:pPr>
      <w:rPr>
        <w:rFonts w:ascii="Symbol" w:hAnsi="Symbol" w:hint="default"/>
      </w:rPr>
    </w:lvl>
    <w:lvl w:ilvl="1" w:tplc="C1406526">
      <w:start w:val="1"/>
      <w:numFmt w:val="bullet"/>
      <w:lvlText w:val="o"/>
      <w:lvlJc w:val="left"/>
      <w:pPr>
        <w:ind w:left="1440" w:hanging="360"/>
      </w:pPr>
      <w:rPr>
        <w:rFonts w:ascii="Courier New" w:hAnsi="Courier New" w:hint="default"/>
      </w:rPr>
    </w:lvl>
    <w:lvl w:ilvl="2" w:tplc="C9FAF9FE">
      <w:start w:val="1"/>
      <w:numFmt w:val="bullet"/>
      <w:lvlText w:val=""/>
      <w:lvlJc w:val="left"/>
      <w:pPr>
        <w:ind w:left="2160" w:hanging="360"/>
      </w:pPr>
      <w:rPr>
        <w:rFonts w:ascii="Wingdings" w:hAnsi="Wingdings" w:hint="default"/>
      </w:rPr>
    </w:lvl>
    <w:lvl w:ilvl="3" w:tplc="42C60CC2">
      <w:start w:val="1"/>
      <w:numFmt w:val="bullet"/>
      <w:lvlText w:val=""/>
      <w:lvlJc w:val="left"/>
      <w:pPr>
        <w:ind w:left="2880" w:hanging="360"/>
      </w:pPr>
      <w:rPr>
        <w:rFonts w:ascii="Symbol" w:hAnsi="Symbol" w:hint="default"/>
      </w:rPr>
    </w:lvl>
    <w:lvl w:ilvl="4" w:tplc="E1588020">
      <w:start w:val="1"/>
      <w:numFmt w:val="bullet"/>
      <w:lvlText w:val="o"/>
      <w:lvlJc w:val="left"/>
      <w:pPr>
        <w:ind w:left="3600" w:hanging="360"/>
      </w:pPr>
      <w:rPr>
        <w:rFonts w:ascii="Courier New" w:hAnsi="Courier New" w:hint="default"/>
      </w:rPr>
    </w:lvl>
    <w:lvl w:ilvl="5" w:tplc="E982D89A">
      <w:start w:val="1"/>
      <w:numFmt w:val="bullet"/>
      <w:lvlText w:val=""/>
      <w:lvlJc w:val="left"/>
      <w:pPr>
        <w:ind w:left="4320" w:hanging="360"/>
      </w:pPr>
      <w:rPr>
        <w:rFonts w:ascii="Wingdings" w:hAnsi="Wingdings" w:hint="default"/>
      </w:rPr>
    </w:lvl>
    <w:lvl w:ilvl="6" w:tplc="4CF0E752">
      <w:start w:val="1"/>
      <w:numFmt w:val="bullet"/>
      <w:lvlText w:val=""/>
      <w:lvlJc w:val="left"/>
      <w:pPr>
        <w:ind w:left="5040" w:hanging="360"/>
      </w:pPr>
      <w:rPr>
        <w:rFonts w:ascii="Symbol" w:hAnsi="Symbol" w:hint="default"/>
      </w:rPr>
    </w:lvl>
    <w:lvl w:ilvl="7" w:tplc="C6648658">
      <w:start w:val="1"/>
      <w:numFmt w:val="bullet"/>
      <w:lvlText w:val="o"/>
      <w:lvlJc w:val="left"/>
      <w:pPr>
        <w:ind w:left="5760" w:hanging="360"/>
      </w:pPr>
      <w:rPr>
        <w:rFonts w:ascii="Courier New" w:hAnsi="Courier New" w:hint="default"/>
      </w:rPr>
    </w:lvl>
    <w:lvl w:ilvl="8" w:tplc="413ACFF8">
      <w:start w:val="1"/>
      <w:numFmt w:val="bullet"/>
      <w:lvlText w:val=""/>
      <w:lvlJc w:val="left"/>
      <w:pPr>
        <w:ind w:left="6480" w:hanging="360"/>
      </w:pPr>
      <w:rPr>
        <w:rFonts w:ascii="Wingdings" w:hAnsi="Wingdings" w:hint="default"/>
      </w:rPr>
    </w:lvl>
  </w:abstractNum>
  <w:abstractNum w:abstractNumId="16" w15:restartNumberingAfterBreak="0">
    <w:nsid w:val="39B47458"/>
    <w:multiLevelType w:val="hybridMultilevel"/>
    <w:tmpl w:val="2BF006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A413628"/>
    <w:multiLevelType w:val="hybridMultilevel"/>
    <w:tmpl w:val="FFFFFFFF"/>
    <w:lvl w:ilvl="0" w:tplc="7F02FFF2">
      <w:start w:val="1"/>
      <w:numFmt w:val="bullet"/>
      <w:lvlText w:val=""/>
      <w:lvlJc w:val="left"/>
      <w:pPr>
        <w:ind w:left="720" w:hanging="360"/>
      </w:pPr>
      <w:rPr>
        <w:rFonts w:ascii="Symbol" w:hAnsi="Symbol" w:hint="default"/>
      </w:rPr>
    </w:lvl>
    <w:lvl w:ilvl="1" w:tplc="987E9166">
      <w:start w:val="1"/>
      <w:numFmt w:val="bullet"/>
      <w:lvlText w:val="o"/>
      <w:lvlJc w:val="left"/>
      <w:pPr>
        <w:ind w:left="1440" w:hanging="360"/>
      </w:pPr>
      <w:rPr>
        <w:rFonts w:ascii="Courier New" w:hAnsi="Courier New" w:hint="default"/>
      </w:rPr>
    </w:lvl>
    <w:lvl w:ilvl="2" w:tplc="8E96B7D0">
      <w:start w:val="1"/>
      <w:numFmt w:val="bullet"/>
      <w:lvlText w:val=""/>
      <w:lvlJc w:val="left"/>
      <w:pPr>
        <w:ind w:left="2160" w:hanging="360"/>
      </w:pPr>
      <w:rPr>
        <w:rFonts w:ascii="Wingdings" w:hAnsi="Wingdings" w:hint="default"/>
      </w:rPr>
    </w:lvl>
    <w:lvl w:ilvl="3" w:tplc="1FDCA8CC">
      <w:start w:val="1"/>
      <w:numFmt w:val="bullet"/>
      <w:lvlText w:val=""/>
      <w:lvlJc w:val="left"/>
      <w:pPr>
        <w:ind w:left="2880" w:hanging="360"/>
      </w:pPr>
      <w:rPr>
        <w:rFonts w:ascii="Symbol" w:hAnsi="Symbol" w:hint="default"/>
      </w:rPr>
    </w:lvl>
    <w:lvl w:ilvl="4" w:tplc="3F40E8AE">
      <w:start w:val="1"/>
      <w:numFmt w:val="bullet"/>
      <w:lvlText w:val="o"/>
      <w:lvlJc w:val="left"/>
      <w:pPr>
        <w:ind w:left="3600" w:hanging="360"/>
      </w:pPr>
      <w:rPr>
        <w:rFonts w:ascii="Courier New" w:hAnsi="Courier New" w:hint="default"/>
      </w:rPr>
    </w:lvl>
    <w:lvl w:ilvl="5" w:tplc="230492BE">
      <w:start w:val="1"/>
      <w:numFmt w:val="bullet"/>
      <w:lvlText w:val=""/>
      <w:lvlJc w:val="left"/>
      <w:pPr>
        <w:ind w:left="4320" w:hanging="360"/>
      </w:pPr>
      <w:rPr>
        <w:rFonts w:ascii="Wingdings" w:hAnsi="Wingdings" w:hint="default"/>
      </w:rPr>
    </w:lvl>
    <w:lvl w:ilvl="6" w:tplc="249A8F54">
      <w:start w:val="1"/>
      <w:numFmt w:val="bullet"/>
      <w:lvlText w:val=""/>
      <w:lvlJc w:val="left"/>
      <w:pPr>
        <w:ind w:left="5040" w:hanging="360"/>
      </w:pPr>
      <w:rPr>
        <w:rFonts w:ascii="Symbol" w:hAnsi="Symbol" w:hint="default"/>
      </w:rPr>
    </w:lvl>
    <w:lvl w:ilvl="7" w:tplc="EE889224">
      <w:start w:val="1"/>
      <w:numFmt w:val="bullet"/>
      <w:lvlText w:val="o"/>
      <w:lvlJc w:val="left"/>
      <w:pPr>
        <w:ind w:left="5760" w:hanging="360"/>
      </w:pPr>
      <w:rPr>
        <w:rFonts w:ascii="Courier New" w:hAnsi="Courier New" w:hint="default"/>
      </w:rPr>
    </w:lvl>
    <w:lvl w:ilvl="8" w:tplc="10C23CAE">
      <w:start w:val="1"/>
      <w:numFmt w:val="bullet"/>
      <w:lvlText w:val=""/>
      <w:lvlJc w:val="left"/>
      <w:pPr>
        <w:ind w:left="6480" w:hanging="360"/>
      </w:pPr>
      <w:rPr>
        <w:rFonts w:ascii="Wingdings" w:hAnsi="Wingdings" w:hint="default"/>
      </w:rPr>
    </w:lvl>
  </w:abstractNum>
  <w:abstractNum w:abstractNumId="18" w15:restartNumberingAfterBreak="0">
    <w:nsid w:val="3A8654FB"/>
    <w:multiLevelType w:val="hybridMultilevel"/>
    <w:tmpl w:val="FFFFFFFF"/>
    <w:lvl w:ilvl="0" w:tplc="D04A3AF4">
      <w:start w:val="1"/>
      <w:numFmt w:val="bullet"/>
      <w:lvlText w:val=""/>
      <w:lvlJc w:val="left"/>
      <w:pPr>
        <w:ind w:left="720" w:hanging="360"/>
      </w:pPr>
      <w:rPr>
        <w:rFonts w:ascii="Symbol" w:hAnsi="Symbol" w:hint="default"/>
      </w:rPr>
    </w:lvl>
    <w:lvl w:ilvl="1" w:tplc="3460C262">
      <w:start w:val="1"/>
      <w:numFmt w:val="bullet"/>
      <w:lvlText w:val="o"/>
      <w:lvlJc w:val="left"/>
      <w:pPr>
        <w:ind w:left="1440" w:hanging="360"/>
      </w:pPr>
      <w:rPr>
        <w:rFonts w:ascii="Courier New" w:hAnsi="Courier New" w:hint="default"/>
      </w:rPr>
    </w:lvl>
    <w:lvl w:ilvl="2" w:tplc="DAA0D3C6">
      <w:start w:val="1"/>
      <w:numFmt w:val="bullet"/>
      <w:lvlText w:val=""/>
      <w:lvlJc w:val="left"/>
      <w:pPr>
        <w:ind w:left="2160" w:hanging="360"/>
      </w:pPr>
      <w:rPr>
        <w:rFonts w:ascii="Wingdings" w:hAnsi="Wingdings" w:hint="default"/>
      </w:rPr>
    </w:lvl>
    <w:lvl w:ilvl="3" w:tplc="0F2662FE">
      <w:start w:val="1"/>
      <w:numFmt w:val="bullet"/>
      <w:lvlText w:val=""/>
      <w:lvlJc w:val="left"/>
      <w:pPr>
        <w:ind w:left="2880" w:hanging="360"/>
      </w:pPr>
      <w:rPr>
        <w:rFonts w:ascii="Symbol" w:hAnsi="Symbol" w:hint="default"/>
      </w:rPr>
    </w:lvl>
    <w:lvl w:ilvl="4" w:tplc="41C0CA1C">
      <w:start w:val="1"/>
      <w:numFmt w:val="bullet"/>
      <w:lvlText w:val="o"/>
      <w:lvlJc w:val="left"/>
      <w:pPr>
        <w:ind w:left="3600" w:hanging="360"/>
      </w:pPr>
      <w:rPr>
        <w:rFonts w:ascii="Courier New" w:hAnsi="Courier New" w:hint="default"/>
      </w:rPr>
    </w:lvl>
    <w:lvl w:ilvl="5" w:tplc="39700728">
      <w:start w:val="1"/>
      <w:numFmt w:val="bullet"/>
      <w:lvlText w:val=""/>
      <w:lvlJc w:val="left"/>
      <w:pPr>
        <w:ind w:left="4320" w:hanging="360"/>
      </w:pPr>
      <w:rPr>
        <w:rFonts w:ascii="Wingdings" w:hAnsi="Wingdings" w:hint="default"/>
      </w:rPr>
    </w:lvl>
    <w:lvl w:ilvl="6" w:tplc="C3788006">
      <w:start w:val="1"/>
      <w:numFmt w:val="bullet"/>
      <w:lvlText w:val=""/>
      <w:lvlJc w:val="left"/>
      <w:pPr>
        <w:ind w:left="5040" w:hanging="360"/>
      </w:pPr>
      <w:rPr>
        <w:rFonts w:ascii="Symbol" w:hAnsi="Symbol" w:hint="default"/>
      </w:rPr>
    </w:lvl>
    <w:lvl w:ilvl="7" w:tplc="D31C7AD2">
      <w:start w:val="1"/>
      <w:numFmt w:val="bullet"/>
      <w:lvlText w:val="o"/>
      <w:lvlJc w:val="left"/>
      <w:pPr>
        <w:ind w:left="5760" w:hanging="360"/>
      </w:pPr>
      <w:rPr>
        <w:rFonts w:ascii="Courier New" w:hAnsi="Courier New" w:hint="default"/>
      </w:rPr>
    </w:lvl>
    <w:lvl w:ilvl="8" w:tplc="59407D70">
      <w:start w:val="1"/>
      <w:numFmt w:val="bullet"/>
      <w:lvlText w:val=""/>
      <w:lvlJc w:val="left"/>
      <w:pPr>
        <w:ind w:left="6480" w:hanging="360"/>
      </w:pPr>
      <w:rPr>
        <w:rFonts w:ascii="Wingdings" w:hAnsi="Wingdings" w:hint="default"/>
      </w:rPr>
    </w:lvl>
  </w:abstractNum>
  <w:abstractNum w:abstractNumId="19" w15:restartNumberingAfterBreak="0">
    <w:nsid w:val="3C221F2A"/>
    <w:multiLevelType w:val="hybridMultilevel"/>
    <w:tmpl w:val="7088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C731FA"/>
    <w:multiLevelType w:val="multilevel"/>
    <w:tmpl w:val="184C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402C77"/>
    <w:multiLevelType w:val="hybridMultilevel"/>
    <w:tmpl w:val="349CB448"/>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2" w15:restartNumberingAfterBreak="0">
    <w:nsid w:val="4D34080D"/>
    <w:multiLevelType w:val="hybridMultilevel"/>
    <w:tmpl w:val="11A43A4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5147C433"/>
    <w:multiLevelType w:val="hybridMultilevel"/>
    <w:tmpl w:val="FFFFFFFF"/>
    <w:lvl w:ilvl="0" w:tplc="B05C28E4">
      <w:start w:val="1"/>
      <w:numFmt w:val="bullet"/>
      <w:lvlText w:val=""/>
      <w:lvlJc w:val="left"/>
      <w:pPr>
        <w:ind w:left="720" w:hanging="360"/>
      </w:pPr>
      <w:rPr>
        <w:rFonts w:ascii="Symbol" w:hAnsi="Symbol" w:hint="default"/>
      </w:rPr>
    </w:lvl>
    <w:lvl w:ilvl="1" w:tplc="198E9EFC">
      <w:start w:val="1"/>
      <w:numFmt w:val="bullet"/>
      <w:lvlText w:val="o"/>
      <w:lvlJc w:val="left"/>
      <w:pPr>
        <w:ind w:left="1440" w:hanging="360"/>
      </w:pPr>
      <w:rPr>
        <w:rFonts w:ascii="Courier New" w:hAnsi="Courier New" w:hint="default"/>
      </w:rPr>
    </w:lvl>
    <w:lvl w:ilvl="2" w:tplc="D20CCEB2">
      <w:start w:val="1"/>
      <w:numFmt w:val="bullet"/>
      <w:lvlText w:val=""/>
      <w:lvlJc w:val="left"/>
      <w:pPr>
        <w:ind w:left="2160" w:hanging="360"/>
      </w:pPr>
      <w:rPr>
        <w:rFonts w:ascii="Wingdings" w:hAnsi="Wingdings" w:hint="default"/>
      </w:rPr>
    </w:lvl>
    <w:lvl w:ilvl="3" w:tplc="26C01090">
      <w:start w:val="1"/>
      <w:numFmt w:val="bullet"/>
      <w:lvlText w:val=""/>
      <w:lvlJc w:val="left"/>
      <w:pPr>
        <w:ind w:left="2880" w:hanging="360"/>
      </w:pPr>
      <w:rPr>
        <w:rFonts w:ascii="Symbol" w:hAnsi="Symbol" w:hint="default"/>
      </w:rPr>
    </w:lvl>
    <w:lvl w:ilvl="4" w:tplc="D0E20650">
      <w:start w:val="1"/>
      <w:numFmt w:val="bullet"/>
      <w:lvlText w:val="o"/>
      <w:lvlJc w:val="left"/>
      <w:pPr>
        <w:ind w:left="3600" w:hanging="360"/>
      </w:pPr>
      <w:rPr>
        <w:rFonts w:ascii="Courier New" w:hAnsi="Courier New" w:hint="default"/>
      </w:rPr>
    </w:lvl>
    <w:lvl w:ilvl="5" w:tplc="9BF6A4E6">
      <w:start w:val="1"/>
      <w:numFmt w:val="bullet"/>
      <w:lvlText w:val=""/>
      <w:lvlJc w:val="left"/>
      <w:pPr>
        <w:ind w:left="4320" w:hanging="360"/>
      </w:pPr>
      <w:rPr>
        <w:rFonts w:ascii="Wingdings" w:hAnsi="Wingdings" w:hint="default"/>
      </w:rPr>
    </w:lvl>
    <w:lvl w:ilvl="6" w:tplc="907EC152">
      <w:start w:val="1"/>
      <w:numFmt w:val="bullet"/>
      <w:lvlText w:val=""/>
      <w:lvlJc w:val="left"/>
      <w:pPr>
        <w:ind w:left="5040" w:hanging="360"/>
      </w:pPr>
      <w:rPr>
        <w:rFonts w:ascii="Symbol" w:hAnsi="Symbol" w:hint="default"/>
      </w:rPr>
    </w:lvl>
    <w:lvl w:ilvl="7" w:tplc="1FD6D74E">
      <w:start w:val="1"/>
      <w:numFmt w:val="bullet"/>
      <w:lvlText w:val="o"/>
      <w:lvlJc w:val="left"/>
      <w:pPr>
        <w:ind w:left="5760" w:hanging="360"/>
      </w:pPr>
      <w:rPr>
        <w:rFonts w:ascii="Courier New" w:hAnsi="Courier New" w:hint="default"/>
      </w:rPr>
    </w:lvl>
    <w:lvl w:ilvl="8" w:tplc="69CAE94C">
      <w:start w:val="1"/>
      <w:numFmt w:val="bullet"/>
      <w:lvlText w:val=""/>
      <w:lvlJc w:val="left"/>
      <w:pPr>
        <w:ind w:left="6480" w:hanging="360"/>
      </w:pPr>
      <w:rPr>
        <w:rFonts w:ascii="Wingdings" w:hAnsi="Wingdings" w:hint="default"/>
      </w:rPr>
    </w:lvl>
  </w:abstractNum>
  <w:abstractNum w:abstractNumId="24" w15:restartNumberingAfterBreak="0">
    <w:nsid w:val="54D06607"/>
    <w:multiLevelType w:val="hybridMultilevel"/>
    <w:tmpl w:val="C1A680B6"/>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5" w15:restartNumberingAfterBreak="0">
    <w:nsid w:val="54D41AFE"/>
    <w:multiLevelType w:val="hybridMultilevel"/>
    <w:tmpl w:val="D3FCEC16"/>
    <w:lvl w:ilvl="0" w:tplc="04B29C02">
      <w:start w:val="2"/>
      <w:numFmt w:val="decimal"/>
      <w:lvlText w:val="%1."/>
      <w:lvlJc w:val="left"/>
      <w:pPr>
        <w:ind w:left="180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006D06"/>
    <w:multiLevelType w:val="hybridMultilevel"/>
    <w:tmpl w:val="FFFFFFFF"/>
    <w:lvl w:ilvl="0" w:tplc="39E68FE8">
      <w:start w:val="1"/>
      <w:numFmt w:val="bullet"/>
      <w:lvlText w:val=""/>
      <w:lvlJc w:val="left"/>
      <w:pPr>
        <w:ind w:left="720" w:hanging="360"/>
      </w:pPr>
      <w:rPr>
        <w:rFonts w:ascii="Symbol" w:hAnsi="Symbol" w:hint="default"/>
      </w:rPr>
    </w:lvl>
    <w:lvl w:ilvl="1" w:tplc="6280392A">
      <w:start w:val="1"/>
      <w:numFmt w:val="bullet"/>
      <w:lvlText w:val="o"/>
      <w:lvlJc w:val="left"/>
      <w:pPr>
        <w:ind w:left="1440" w:hanging="360"/>
      </w:pPr>
      <w:rPr>
        <w:rFonts w:ascii="Courier New" w:hAnsi="Courier New" w:hint="default"/>
      </w:rPr>
    </w:lvl>
    <w:lvl w:ilvl="2" w:tplc="4B6E1D66">
      <w:start w:val="1"/>
      <w:numFmt w:val="bullet"/>
      <w:lvlText w:val=""/>
      <w:lvlJc w:val="left"/>
      <w:pPr>
        <w:ind w:left="2160" w:hanging="360"/>
      </w:pPr>
      <w:rPr>
        <w:rFonts w:ascii="Wingdings" w:hAnsi="Wingdings" w:hint="default"/>
      </w:rPr>
    </w:lvl>
    <w:lvl w:ilvl="3" w:tplc="403EECF0">
      <w:start w:val="1"/>
      <w:numFmt w:val="bullet"/>
      <w:lvlText w:val=""/>
      <w:lvlJc w:val="left"/>
      <w:pPr>
        <w:ind w:left="2880" w:hanging="360"/>
      </w:pPr>
      <w:rPr>
        <w:rFonts w:ascii="Symbol" w:hAnsi="Symbol" w:hint="default"/>
      </w:rPr>
    </w:lvl>
    <w:lvl w:ilvl="4" w:tplc="61C6701E">
      <w:start w:val="1"/>
      <w:numFmt w:val="bullet"/>
      <w:lvlText w:val="o"/>
      <w:lvlJc w:val="left"/>
      <w:pPr>
        <w:ind w:left="3600" w:hanging="360"/>
      </w:pPr>
      <w:rPr>
        <w:rFonts w:ascii="Courier New" w:hAnsi="Courier New" w:hint="default"/>
      </w:rPr>
    </w:lvl>
    <w:lvl w:ilvl="5" w:tplc="BA8049C4">
      <w:start w:val="1"/>
      <w:numFmt w:val="bullet"/>
      <w:lvlText w:val=""/>
      <w:lvlJc w:val="left"/>
      <w:pPr>
        <w:ind w:left="4320" w:hanging="360"/>
      </w:pPr>
      <w:rPr>
        <w:rFonts w:ascii="Wingdings" w:hAnsi="Wingdings" w:hint="default"/>
      </w:rPr>
    </w:lvl>
    <w:lvl w:ilvl="6" w:tplc="465C9F82">
      <w:start w:val="1"/>
      <w:numFmt w:val="bullet"/>
      <w:lvlText w:val=""/>
      <w:lvlJc w:val="left"/>
      <w:pPr>
        <w:ind w:left="5040" w:hanging="360"/>
      </w:pPr>
      <w:rPr>
        <w:rFonts w:ascii="Symbol" w:hAnsi="Symbol" w:hint="default"/>
      </w:rPr>
    </w:lvl>
    <w:lvl w:ilvl="7" w:tplc="E58A6D4E">
      <w:start w:val="1"/>
      <w:numFmt w:val="bullet"/>
      <w:lvlText w:val="o"/>
      <w:lvlJc w:val="left"/>
      <w:pPr>
        <w:ind w:left="5760" w:hanging="360"/>
      </w:pPr>
      <w:rPr>
        <w:rFonts w:ascii="Courier New" w:hAnsi="Courier New" w:hint="default"/>
      </w:rPr>
    </w:lvl>
    <w:lvl w:ilvl="8" w:tplc="C14AEF32">
      <w:start w:val="1"/>
      <w:numFmt w:val="bullet"/>
      <w:lvlText w:val=""/>
      <w:lvlJc w:val="left"/>
      <w:pPr>
        <w:ind w:left="6480" w:hanging="360"/>
      </w:pPr>
      <w:rPr>
        <w:rFonts w:ascii="Wingdings" w:hAnsi="Wingdings" w:hint="default"/>
      </w:rPr>
    </w:lvl>
  </w:abstractNum>
  <w:abstractNum w:abstractNumId="27" w15:restartNumberingAfterBreak="0">
    <w:nsid w:val="5542084B"/>
    <w:multiLevelType w:val="hybridMultilevel"/>
    <w:tmpl w:val="A322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93779"/>
    <w:multiLevelType w:val="hybridMultilevel"/>
    <w:tmpl w:val="A93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2E3198"/>
    <w:multiLevelType w:val="hybridMultilevel"/>
    <w:tmpl w:val="9A1CB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D1A5F"/>
    <w:multiLevelType w:val="hybridMultilevel"/>
    <w:tmpl w:val="FFFFFFFF"/>
    <w:lvl w:ilvl="0" w:tplc="40A0B698">
      <w:start w:val="1"/>
      <w:numFmt w:val="bullet"/>
      <w:lvlText w:val=""/>
      <w:lvlJc w:val="left"/>
      <w:pPr>
        <w:ind w:left="720" w:hanging="360"/>
      </w:pPr>
      <w:rPr>
        <w:rFonts w:ascii="Symbol" w:hAnsi="Symbol" w:hint="default"/>
      </w:rPr>
    </w:lvl>
    <w:lvl w:ilvl="1" w:tplc="820A33CE">
      <w:start w:val="1"/>
      <w:numFmt w:val="bullet"/>
      <w:lvlText w:val="o"/>
      <w:lvlJc w:val="left"/>
      <w:pPr>
        <w:ind w:left="1440" w:hanging="360"/>
      </w:pPr>
      <w:rPr>
        <w:rFonts w:ascii="Courier New" w:hAnsi="Courier New" w:hint="default"/>
      </w:rPr>
    </w:lvl>
    <w:lvl w:ilvl="2" w:tplc="BE14B7D6">
      <w:start w:val="1"/>
      <w:numFmt w:val="bullet"/>
      <w:lvlText w:val=""/>
      <w:lvlJc w:val="left"/>
      <w:pPr>
        <w:ind w:left="2160" w:hanging="360"/>
      </w:pPr>
      <w:rPr>
        <w:rFonts w:ascii="Wingdings" w:hAnsi="Wingdings" w:hint="default"/>
      </w:rPr>
    </w:lvl>
    <w:lvl w:ilvl="3" w:tplc="46467F6A">
      <w:start w:val="1"/>
      <w:numFmt w:val="bullet"/>
      <w:lvlText w:val=""/>
      <w:lvlJc w:val="left"/>
      <w:pPr>
        <w:ind w:left="2880" w:hanging="360"/>
      </w:pPr>
      <w:rPr>
        <w:rFonts w:ascii="Symbol" w:hAnsi="Symbol" w:hint="default"/>
      </w:rPr>
    </w:lvl>
    <w:lvl w:ilvl="4" w:tplc="A1C457A8">
      <w:start w:val="1"/>
      <w:numFmt w:val="bullet"/>
      <w:lvlText w:val="o"/>
      <w:lvlJc w:val="left"/>
      <w:pPr>
        <w:ind w:left="3600" w:hanging="360"/>
      </w:pPr>
      <w:rPr>
        <w:rFonts w:ascii="Courier New" w:hAnsi="Courier New" w:hint="default"/>
      </w:rPr>
    </w:lvl>
    <w:lvl w:ilvl="5" w:tplc="461639A6">
      <w:start w:val="1"/>
      <w:numFmt w:val="bullet"/>
      <w:lvlText w:val=""/>
      <w:lvlJc w:val="left"/>
      <w:pPr>
        <w:ind w:left="4320" w:hanging="360"/>
      </w:pPr>
      <w:rPr>
        <w:rFonts w:ascii="Wingdings" w:hAnsi="Wingdings" w:hint="default"/>
      </w:rPr>
    </w:lvl>
    <w:lvl w:ilvl="6" w:tplc="E1C017EC">
      <w:start w:val="1"/>
      <w:numFmt w:val="bullet"/>
      <w:lvlText w:val=""/>
      <w:lvlJc w:val="left"/>
      <w:pPr>
        <w:ind w:left="5040" w:hanging="360"/>
      </w:pPr>
      <w:rPr>
        <w:rFonts w:ascii="Symbol" w:hAnsi="Symbol" w:hint="default"/>
      </w:rPr>
    </w:lvl>
    <w:lvl w:ilvl="7" w:tplc="1EFAE10C">
      <w:start w:val="1"/>
      <w:numFmt w:val="bullet"/>
      <w:lvlText w:val="o"/>
      <w:lvlJc w:val="left"/>
      <w:pPr>
        <w:ind w:left="5760" w:hanging="360"/>
      </w:pPr>
      <w:rPr>
        <w:rFonts w:ascii="Courier New" w:hAnsi="Courier New" w:hint="default"/>
      </w:rPr>
    </w:lvl>
    <w:lvl w:ilvl="8" w:tplc="210E9FBE">
      <w:start w:val="1"/>
      <w:numFmt w:val="bullet"/>
      <w:lvlText w:val=""/>
      <w:lvlJc w:val="left"/>
      <w:pPr>
        <w:ind w:left="6480" w:hanging="360"/>
      </w:pPr>
      <w:rPr>
        <w:rFonts w:ascii="Wingdings" w:hAnsi="Wingdings" w:hint="default"/>
      </w:rPr>
    </w:lvl>
  </w:abstractNum>
  <w:abstractNum w:abstractNumId="31" w15:restartNumberingAfterBreak="0">
    <w:nsid w:val="61293E2D"/>
    <w:multiLevelType w:val="hybridMultilevel"/>
    <w:tmpl w:val="026C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80DDF6"/>
    <w:multiLevelType w:val="hybridMultilevel"/>
    <w:tmpl w:val="FFFFFFFF"/>
    <w:lvl w:ilvl="0" w:tplc="EA24E37C">
      <w:start w:val="1"/>
      <w:numFmt w:val="bullet"/>
      <w:lvlText w:val=""/>
      <w:lvlJc w:val="left"/>
      <w:pPr>
        <w:ind w:left="720" w:hanging="360"/>
      </w:pPr>
      <w:rPr>
        <w:rFonts w:ascii="Symbol" w:hAnsi="Symbol" w:hint="default"/>
      </w:rPr>
    </w:lvl>
    <w:lvl w:ilvl="1" w:tplc="9CFCDC4E">
      <w:start w:val="1"/>
      <w:numFmt w:val="bullet"/>
      <w:lvlText w:val="o"/>
      <w:lvlJc w:val="left"/>
      <w:pPr>
        <w:ind w:left="1440" w:hanging="360"/>
      </w:pPr>
      <w:rPr>
        <w:rFonts w:ascii="Courier New" w:hAnsi="Courier New" w:hint="default"/>
      </w:rPr>
    </w:lvl>
    <w:lvl w:ilvl="2" w:tplc="579EA8F8">
      <w:start w:val="1"/>
      <w:numFmt w:val="bullet"/>
      <w:lvlText w:val=""/>
      <w:lvlJc w:val="left"/>
      <w:pPr>
        <w:ind w:left="2160" w:hanging="360"/>
      </w:pPr>
      <w:rPr>
        <w:rFonts w:ascii="Wingdings" w:hAnsi="Wingdings" w:hint="default"/>
      </w:rPr>
    </w:lvl>
    <w:lvl w:ilvl="3" w:tplc="C762A0C8">
      <w:start w:val="1"/>
      <w:numFmt w:val="bullet"/>
      <w:lvlText w:val=""/>
      <w:lvlJc w:val="left"/>
      <w:pPr>
        <w:ind w:left="2880" w:hanging="360"/>
      </w:pPr>
      <w:rPr>
        <w:rFonts w:ascii="Symbol" w:hAnsi="Symbol" w:hint="default"/>
      </w:rPr>
    </w:lvl>
    <w:lvl w:ilvl="4" w:tplc="83AA7094">
      <w:start w:val="1"/>
      <w:numFmt w:val="bullet"/>
      <w:lvlText w:val="o"/>
      <w:lvlJc w:val="left"/>
      <w:pPr>
        <w:ind w:left="3600" w:hanging="360"/>
      </w:pPr>
      <w:rPr>
        <w:rFonts w:ascii="Courier New" w:hAnsi="Courier New" w:hint="default"/>
      </w:rPr>
    </w:lvl>
    <w:lvl w:ilvl="5" w:tplc="68F285D4">
      <w:start w:val="1"/>
      <w:numFmt w:val="bullet"/>
      <w:lvlText w:val=""/>
      <w:lvlJc w:val="left"/>
      <w:pPr>
        <w:ind w:left="4320" w:hanging="360"/>
      </w:pPr>
      <w:rPr>
        <w:rFonts w:ascii="Wingdings" w:hAnsi="Wingdings" w:hint="default"/>
      </w:rPr>
    </w:lvl>
    <w:lvl w:ilvl="6" w:tplc="7BF00DFA">
      <w:start w:val="1"/>
      <w:numFmt w:val="bullet"/>
      <w:lvlText w:val=""/>
      <w:lvlJc w:val="left"/>
      <w:pPr>
        <w:ind w:left="5040" w:hanging="360"/>
      </w:pPr>
      <w:rPr>
        <w:rFonts w:ascii="Symbol" w:hAnsi="Symbol" w:hint="default"/>
      </w:rPr>
    </w:lvl>
    <w:lvl w:ilvl="7" w:tplc="B6AEB168">
      <w:start w:val="1"/>
      <w:numFmt w:val="bullet"/>
      <w:lvlText w:val="o"/>
      <w:lvlJc w:val="left"/>
      <w:pPr>
        <w:ind w:left="5760" w:hanging="360"/>
      </w:pPr>
      <w:rPr>
        <w:rFonts w:ascii="Courier New" w:hAnsi="Courier New" w:hint="default"/>
      </w:rPr>
    </w:lvl>
    <w:lvl w:ilvl="8" w:tplc="88B04B60">
      <w:start w:val="1"/>
      <w:numFmt w:val="bullet"/>
      <w:lvlText w:val=""/>
      <w:lvlJc w:val="left"/>
      <w:pPr>
        <w:ind w:left="6480" w:hanging="360"/>
      </w:pPr>
      <w:rPr>
        <w:rFonts w:ascii="Wingdings" w:hAnsi="Wingdings" w:hint="default"/>
      </w:rPr>
    </w:lvl>
  </w:abstractNum>
  <w:abstractNum w:abstractNumId="33" w15:restartNumberingAfterBreak="0">
    <w:nsid w:val="6F3DA8CE"/>
    <w:multiLevelType w:val="hybridMultilevel"/>
    <w:tmpl w:val="FFFFFFFF"/>
    <w:lvl w:ilvl="0" w:tplc="CE1C9A9C">
      <w:start w:val="1"/>
      <w:numFmt w:val="bullet"/>
      <w:lvlText w:val=""/>
      <w:lvlJc w:val="left"/>
      <w:pPr>
        <w:ind w:left="720" w:hanging="360"/>
      </w:pPr>
      <w:rPr>
        <w:rFonts w:ascii="Symbol" w:hAnsi="Symbol" w:hint="default"/>
      </w:rPr>
    </w:lvl>
    <w:lvl w:ilvl="1" w:tplc="FCF6F2BC">
      <w:start w:val="1"/>
      <w:numFmt w:val="bullet"/>
      <w:lvlText w:val="o"/>
      <w:lvlJc w:val="left"/>
      <w:pPr>
        <w:ind w:left="1440" w:hanging="360"/>
      </w:pPr>
      <w:rPr>
        <w:rFonts w:ascii="Courier New" w:hAnsi="Courier New" w:hint="default"/>
      </w:rPr>
    </w:lvl>
    <w:lvl w:ilvl="2" w:tplc="BE80A520">
      <w:start w:val="1"/>
      <w:numFmt w:val="bullet"/>
      <w:lvlText w:val=""/>
      <w:lvlJc w:val="left"/>
      <w:pPr>
        <w:ind w:left="2160" w:hanging="360"/>
      </w:pPr>
      <w:rPr>
        <w:rFonts w:ascii="Wingdings" w:hAnsi="Wingdings" w:hint="default"/>
      </w:rPr>
    </w:lvl>
    <w:lvl w:ilvl="3" w:tplc="70260046">
      <w:start w:val="1"/>
      <w:numFmt w:val="bullet"/>
      <w:lvlText w:val=""/>
      <w:lvlJc w:val="left"/>
      <w:pPr>
        <w:ind w:left="2880" w:hanging="360"/>
      </w:pPr>
      <w:rPr>
        <w:rFonts w:ascii="Symbol" w:hAnsi="Symbol" w:hint="default"/>
      </w:rPr>
    </w:lvl>
    <w:lvl w:ilvl="4" w:tplc="EDEC1E36">
      <w:start w:val="1"/>
      <w:numFmt w:val="bullet"/>
      <w:lvlText w:val="o"/>
      <w:lvlJc w:val="left"/>
      <w:pPr>
        <w:ind w:left="3600" w:hanging="360"/>
      </w:pPr>
      <w:rPr>
        <w:rFonts w:ascii="Courier New" w:hAnsi="Courier New" w:hint="default"/>
      </w:rPr>
    </w:lvl>
    <w:lvl w:ilvl="5" w:tplc="4E72E866">
      <w:start w:val="1"/>
      <w:numFmt w:val="bullet"/>
      <w:lvlText w:val=""/>
      <w:lvlJc w:val="left"/>
      <w:pPr>
        <w:ind w:left="4320" w:hanging="360"/>
      </w:pPr>
      <w:rPr>
        <w:rFonts w:ascii="Wingdings" w:hAnsi="Wingdings" w:hint="default"/>
      </w:rPr>
    </w:lvl>
    <w:lvl w:ilvl="6" w:tplc="31A87424">
      <w:start w:val="1"/>
      <w:numFmt w:val="bullet"/>
      <w:lvlText w:val=""/>
      <w:lvlJc w:val="left"/>
      <w:pPr>
        <w:ind w:left="5040" w:hanging="360"/>
      </w:pPr>
      <w:rPr>
        <w:rFonts w:ascii="Symbol" w:hAnsi="Symbol" w:hint="default"/>
      </w:rPr>
    </w:lvl>
    <w:lvl w:ilvl="7" w:tplc="10E442FE">
      <w:start w:val="1"/>
      <w:numFmt w:val="bullet"/>
      <w:lvlText w:val="o"/>
      <w:lvlJc w:val="left"/>
      <w:pPr>
        <w:ind w:left="5760" w:hanging="360"/>
      </w:pPr>
      <w:rPr>
        <w:rFonts w:ascii="Courier New" w:hAnsi="Courier New" w:hint="default"/>
      </w:rPr>
    </w:lvl>
    <w:lvl w:ilvl="8" w:tplc="85266436">
      <w:start w:val="1"/>
      <w:numFmt w:val="bullet"/>
      <w:lvlText w:val=""/>
      <w:lvlJc w:val="left"/>
      <w:pPr>
        <w:ind w:left="6480" w:hanging="360"/>
      </w:pPr>
      <w:rPr>
        <w:rFonts w:ascii="Wingdings" w:hAnsi="Wingdings" w:hint="default"/>
      </w:rPr>
    </w:lvl>
  </w:abstractNum>
  <w:abstractNum w:abstractNumId="34" w15:restartNumberingAfterBreak="0">
    <w:nsid w:val="72FA341D"/>
    <w:multiLevelType w:val="multilevel"/>
    <w:tmpl w:val="19F8AB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780058FD"/>
    <w:multiLevelType w:val="hybridMultilevel"/>
    <w:tmpl w:val="55B8049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6" w15:restartNumberingAfterBreak="0">
    <w:nsid w:val="78EBD545"/>
    <w:multiLevelType w:val="hybridMultilevel"/>
    <w:tmpl w:val="FFFFFFFF"/>
    <w:lvl w:ilvl="0" w:tplc="026425A0">
      <w:start w:val="1"/>
      <w:numFmt w:val="bullet"/>
      <w:lvlText w:val=""/>
      <w:lvlJc w:val="left"/>
      <w:pPr>
        <w:ind w:left="720" w:hanging="360"/>
      </w:pPr>
      <w:rPr>
        <w:rFonts w:ascii="Symbol" w:hAnsi="Symbol" w:hint="default"/>
      </w:rPr>
    </w:lvl>
    <w:lvl w:ilvl="1" w:tplc="C9D47800">
      <w:start w:val="1"/>
      <w:numFmt w:val="bullet"/>
      <w:lvlText w:val="o"/>
      <w:lvlJc w:val="left"/>
      <w:pPr>
        <w:ind w:left="1440" w:hanging="360"/>
      </w:pPr>
      <w:rPr>
        <w:rFonts w:ascii="Courier New" w:hAnsi="Courier New" w:hint="default"/>
      </w:rPr>
    </w:lvl>
    <w:lvl w:ilvl="2" w:tplc="180013AA">
      <w:start w:val="1"/>
      <w:numFmt w:val="bullet"/>
      <w:lvlText w:val=""/>
      <w:lvlJc w:val="left"/>
      <w:pPr>
        <w:ind w:left="2160" w:hanging="360"/>
      </w:pPr>
      <w:rPr>
        <w:rFonts w:ascii="Wingdings" w:hAnsi="Wingdings" w:hint="default"/>
      </w:rPr>
    </w:lvl>
    <w:lvl w:ilvl="3" w:tplc="DFFAF39E">
      <w:start w:val="1"/>
      <w:numFmt w:val="bullet"/>
      <w:lvlText w:val=""/>
      <w:lvlJc w:val="left"/>
      <w:pPr>
        <w:ind w:left="2880" w:hanging="360"/>
      </w:pPr>
      <w:rPr>
        <w:rFonts w:ascii="Symbol" w:hAnsi="Symbol" w:hint="default"/>
      </w:rPr>
    </w:lvl>
    <w:lvl w:ilvl="4" w:tplc="A724AAA8">
      <w:start w:val="1"/>
      <w:numFmt w:val="bullet"/>
      <w:lvlText w:val="o"/>
      <w:lvlJc w:val="left"/>
      <w:pPr>
        <w:ind w:left="3600" w:hanging="360"/>
      </w:pPr>
      <w:rPr>
        <w:rFonts w:ascii="Courier New" w:hAnsi="Courier New" w:hint="default"/>
      </w:rPr>
    </w:lvl>
    <w:lvl w:ilvl="5" w:tplc="9DD8F39C">
      <w:start w:val="1"/>
      <w:numFmt w:val="bullet"/>
      <w:lvlText w:val=""/>
      <w:lvlJc w:val="left"/>
      <w:pPr>
        <w:ind w:left="4320" w:hanging="360"/>
      </w:pPr>
      <w:rPr>
        <w:rFonts w:ascii="Wingdings" w:hAnsi="Wingdings" w:hint="default"/>
      </w:rPr>
    </w:lvl>
    <w:lvl w:ilvl="6" w:tplc="39BA2380">
      <w:start w:val="1"/>
      <w:numFmt w:val="bullet"/>
      <w:lvlText w:val=""/>
      <w:lvlJc w:val="left"/>
      <w:pPr>
        <w:ind w:left="5040" w:hanging="360"/>
      </w:pPr>
      <w:rPr>
        <w:rFonts w:ascii="Symbol" w:hAnsi="Symbol" w:hint="default"/>
      </w:rPr>
    </w:lvl>
    <w:lvl w:ilvl="7" w:tplc="30B88B1A">
      <w:start w:val="1"/>
      <w:numFmt w:val="bullet"/>
      <w:lvlText w:val="o"/>
      <w:lvlJc w:val="left"/>
      <w:pPr>
        <w:ind w:left="5760" w:hanging="360"/>
      </w:pPr>
      <w:rPr>
        <w:rFonts w:ascii="Courier New" w:hAnsi="Courier New" w:hint="default"/>
      </w:rPr>
    </w:lvl>
    <w:lvl w:ilvl="8" w:tplc="0F7C7134">
      <w:start w:val="1"/>
      <w:numFmt w:val="bullet"/>
      <w:lvlText w:val=""/>
      <w:lvlJc w:val="left"/>
      <w:pPr>
        <w:ind w:left="6480" w:hanging="360"/>
      </w:pPr>
      <w:rPr>
        <w:rFonts w:ascii="Wingdings" w:hAnsi="Wingdings" w:hint="default"/>
      </w:rPr>
    </w:lvl>
  </w:abstractNum>
  <w:abstractNum w:abstractNumId="37" w15:restartNumberingAfterBreak="0">
    <w:nsid w:val="79894C7C"/>
    <w:multiLevelType w:val="hybridMultilevel"/>
    <w:tmpl w:val="E620154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8" w15:restartNumberingAfterBreak="0">
    <w:nsid w:val="7E9040DD"/>
    <w:multiLevelType w:val="hybridMultilevel"/>
    <w:tmpl w:val="255A5F7A"/>
    <w:lvl w:ilvl="0" w:tplc="08090001">
      <w:start w:val="1"/>
      <w:numFmt w:val="bullet"/>
      <w:lvlText w:val=""/>
      <w:lvlJc w:val="left"/>
      <w:pPr>
        <w:ind w:left="753" w:hanging="360"/>
      </w:pPr>
      <w:rPr>
        <w:rFonts w:ascii="Symbol" w:hAnsi="Symbol" w:hint="default"/>
      </w:rPr>
    </w:lvl>
    <w:lvl w:ilvl="1" w:tplc="593CD650">
      <w:numFmt w:val="bullet"/>
      <w:lvlText w:val="-"/>
      <w:lvlJc w:val="left"/>
      <w:pPr>
        <w:ind w:left="1473" w:hanging="360"/>
      </w:pPr>
      <w:rPr>
        <w:rFonts w:ascii="Arial" w:eastAsia="Times New Roman" w:hAnsi="Arial" w:cs="Arial"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9" w15:restartNumberingAfterBreak="0">
    <w:nsid w:val="7ED87777"/>
    <w:multiLevelType w:val="hybridMultilevel"/>
    <w:tmpl w:val="BED0A60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num w:numId="1" w16cid:durableId="828784853">
    <w:abstractNumId w:val="18"/>
  </w:num>
  <w:num w:numId="2" w16cid:durableId="871265495">
    <w:abstractNumId w:val="15"/>
  </w:num>
  <w:num w:numId="3" w16cid:durableId="661473246">
    <w:abstractNumId w:val="30"/>
  </w:num>
  <w:num w:numId="4" w16cid:durableId="1464274857">
    <w:abstractNumId w:val="10"/>
  </w:num>
  <w:num w:numId="5" w16cid:durableId="1491403347">
    <w:abstractNumId w:val="17"/>
  </w:num>
  <w:num w:numId="6" w16cid:durableId="568659296">
    <w:abstractNumId w:val="19"/>
  </w:num>
  <w:num w:numId="7" w16cid:durableId="1898471326">
    <w:abstractNumId w:val="31"/>
  </w:num>
  <w:num w:numId="8" w16cid:durableId="119959945">
    <w:abstractNumId w:val="0"/>
  </w:num>
  <w:num w:numId="9" w16cid:durableId="1813252472">
    <w:abstractNumId w:val="28"/>
  </w:num>
  <w:num w:numId="10" w16cid:durableId="199519411">
    <w:abstractNumId w:val="6"/>
  </w:num>
  <w:num w:numId="11" w16cid:durableId="1479492631">
    <w:abstractNumId w:val="1"/>
  </w:num>
  <w:num w:numId="12" w16cid:durableId="406150432">
    <w:abstractNumId w:val="12"/>
  </w:num>
  <w:num w:numId="13" w16cid:durableId="290215268">
    <w:abstractNumId w:val="4"/>
  </w:num>
  <w:num w:numId="14" w16cid:durableId="916284390">
    <w:abstractNumId w:val="16"/>
  </w:num>
  <w:num w:numId="15" w16cid:durableId="689641777">
    <w:abstractNumId w:val="34"/>
  </w:num>
  <w:num w:numId="16" w16cid:durableId="1041445079">
    <w:abstractNumId w:val="20"/>
  </w:num>
  <w:num w:numId="17" w16cid:durableId="738602831">
    <w:abstractNumId w:val="9"/>
  </w:num>
  <w:num w:numId="18" w16cid:durableId="695351126">
    <w:abstractNumId w:val="7"/>
  </w:num>
  <w:num w:numId="19" w16cid:durableId="849954154">
    <w:abstractNumId w:val="3"/>
  </w:num>
  <w:num w:numId="20" w16cid:durableId="1273248892">
    <w:abstractNumId w:val="14"/>
  </w:num>
  <w:num w:numId="21" w16cid:durableId="919291209">
    <w:abstractNumId w:val="22"/>
  </w:num>
  <w:num w:numId="22" w16cid:durableId="592320670">
    <w:abstractNumId w:val="11"/>
  </w:num>
  <w:num w:numId="23" w16cid:durableId="995960253">
    <w:abstractNumId w:val="38"/>
  </w:num>
  <w:num w:numId="24" w16cid:durableId="1594775650">
    <w:abstractNumId w:val="39"/>
  </w:num>
  <w:num w:numId="25" w16cid:durableId="1559124196">
    <w:abstractNumId w:val="35"/>
  </w:num>
  <w:num w:numId="26" w16cid:durableId="1315599850">
    <w:abstractNumId w:val="36"/>
  </w:num>
  <w:num w:numId="27" w16cid:durableId="1561599545">
    <w:abstractNumId w:val="23"/>
  </w:num>
  <w:num w:numId="28" w16cid:durableId="936328366">
    <w:abstractNumId w:val="26"/>
  </w:num>
  <w:num w:numId="29" w16cid:durableId="88547488">
    <w:abstractNumId w:val="32"/>
  </w:num>
  <w:num w:numId="30" w16cid:durableId="1492940486">
    <w:abstractNumId w:val="29"/>
  </w:num>
  <w:num w:numId="31" w16cid:durableId="1557812917">
    <w:abstractNumId w:val="33"/>
  </w:num>
  <w:num w:numId="32" w16cid:durableId="371076138">
    <w:abstractNumId w:val="2"/>
  </w:num>
  <w:num w:numId="33" w16cid:durableId="637078690">
    <w:abstractNumId w:val="27"/>
  </w:num>
  <w:num w:numId="34" w16cid:durableId="860820366">
    <w:abstractNumId w:val="8"/>
  </w:num>
  <w:num w:numId="35" w16cid:durableId="698942871">
    <w:abstractNumId w:val="13"/>
  </w:num>
  <w:num w:numId="36" w16cid:durableId="846602702">
    <w:abstractNumId w:val="5"/>
  </w:num>
  <w:num w:numId="37" w16cid:durableId="380829894">
    <w:abstractNumId w:val="25"/>
  </w:num>
  <w:num w:numId="38" w16cid:durableId="149634655">
    <w:abstractNumId w:val="37"/>
  </w:num>
  <w:num w:numId="39" w16cid:durableId="302855346">
    <w:abstractNumId w:val="21"/>
  </w:num>
  <w:num w:numId="40" w16cid:durableId="1599096855">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B4"/>
    <w:rsid w:val="00001D6B"/>
    <w:rsid w:val="0000264E"/>
    <w:rsid w:val="00002E03"/>
    <w:rsid w:val="000039B6"/>
    <w:rsid w:val="000043DA"/>
    <w:rsid w:val="00006093"/>
    <w:rsid w:val="00006B9D"/>
    <w:rsid w:val="00007D4A"/>
    <w:rsid w:val="00013334"/>
    <w:rsid w:val="00013D2B"/>
    <w:rsid w:val="0001412A"/>
    <w:rsid w:val="000155DB"/>
    <w:rsid w:val="00017660"/>
    <w:rsid w:val="000214B7"/>
    <w:rsid w:val="00021690"/>
    <w:rsid w:val="00021A4B"/>
    <w:rsid w:val="000234D7"/>
    <w:rsid w:val="000253B0"/>
    <w:rsid w:val="000301BD"/>
    <w:rsid w:val="0003026A"/>
    <w:rsid w:val="0003046F"/>
    <w:rsid w:val="000319D6"/>
    <w:rsid w:val="000330E6"/>
    <w:rsid w:val="000338CE"/>
    <w:rsid w:val="0003460D"/>
    <w:rsid w:val="000355B3"/>
    <w:rsid w:val="00036355"/>
    <w:rsid w:val="00036687"/>
    <w:rsid w:val="00040903"/>
    <w:rsid w:val="00040E54"/>
    <w:rsid w:val="0004220D"/>
    <w:rsid w:val="00042A3F"/>
    <w:rsid w:val="00043262"/>
    <w:rsid w:val="0004332C"/>
    <w:rsid w:val="000445E1"/>
    <w:rsid w:val="00045B3A"/>
    <w:rsid w:val="00045C61"/>
    <w:rsid w:val="00045D0E"/>
    <w:rsid w:val="0004615F"/>
    <w:rsid w:val="000464C7"/>
    <w:rsid w:val="000470B5"/>
    <w:rsid w:val="00047E16"/>
    <w:rsid w:val="00051260"/>
    <w:rsid w:val="00051A85"/>
    <w:rsid w:val="00052A79"/>
    <w:rsid w:val="00053212"/>
    <w:rsid w:val="0005347F"/>
    <w:rsid w:val="00054661"/>
    <w:rsid w:val="00054713"/>
    <w:rsid w:val="00054B2E"/>
    <w:rsid w:val="00055217"/>
    <w:rsid w:val="0005534F"/>
    <w:rsid w:val="0005588A"/>
    <w:rsid w:val="000563F9"/>
    <w:rsid w:val="00056838"/>
    <w:rsid w:val="00057C91"/>
    <w:rsid w:val="000609DE"/>
    <w:rsid w:val="00061022"/>
    <w:rsid w:val="00061A66"/>
    <w:rsid w:val="00062BD8"/>
    <w:rsid w:val="00064E40"/>
    <w:rsid w:val="00064F9D"/>
    <w:rsid w:val="00065ED2"/>
    <w:rsid w:val="000662F9"/>
    <w:rsid w:val="00066C3F"/>
    <w:rsid w:val="00067953"/>
    <w:rsid w:val="00067B65"/>
    <w:rsid w:val="00067C24"/>
    <w:rsid w:val="00071C97"/>
    <w:rsid w:val="000724D2"/>
    <w:rsid w:val="00073F0A"/>
    <w:rsid w:val="00080082"/>
    <w:rsid w:val="00080758"/>
    <w:rsid w:val="000814DD"/>
    <w:rsid w:val="00082762"/>
    <w:rsid w:val="00082BE4"/>
    <w:rsid w:val="00083002"/>
    <w:rsid w:val="000830D6"/>
    <w:rsid w:val="00085DC1"/>
    <w:rsid w:val="00085E13"/>
    <w:rsid w:val="0008670C"/>
    <w:rsid w:val="00086DBB"/>
    <w:rsid w:val="000870E3"/>
    <w:rsid w:val="000872AE"/>
    <w:rsid w:val="00090881"/>
    <w:rsid w:val="00093BA5"/>
    <w:rsid w:val="00094448"/>
    <w:rsid w:val="000945FA"/>
    <w:rsid w:val="00094CC4"/>
    <w:rsid w:val="000A0072"/>
    <w:rsid w:val="000A00C7"/>
    <w:rsid w:val="000A00F2"/>
    <w:rsid w:val="000A0DB8"/>
    <w:rsid w:val="000A1086"/>
    <w:rsid w:val="000A16A3"/>
    <w:rsid w:val="000A1879"/>
    <w:rsid w:val="000A2111"/>
    <w:rsid w:val="000A2441"/>
    <w:rsid w:val="000A2605"/>
    <w:rsid w:val="000A46D9"/>
    <w:rsid w:val="000A46EB"/>
    <w:rsid w:val="000A4B61"/>
    <w:rsid w:val="000A559C"/>
    <w:rsid w:val="000A56A4"/>
    <w:rsid w:val="000B069E"/>
    <w:rsid w:val="000B0D79"/>
    <w:rsid w:val="000B3144"/>
    <w:rsid w:val="000B49E6"/>
    <w:rsid w:val="000C067F"/>
    <w:rsid w:val="000C0A0B"/>
    <w:rsid w:val="000C0C96"/>
    <w:rsid w:val="000C170A"/>
    <w:rsid w:val="000C1AB4"/>
    <w:rsid w:val="000C38CB"/>
    <w:rsid w:val="000C6DD7"/>
    <w:rsid w:val="000C7EDC"/>
    <w:rsid w:val="000D12D1"/>
    <w:rsid w:val="000D2A53"/>
    <w:rsid w:val="000D2C29"/>
    <w:rsid w:val="000D58E0"/>
    <w:rsid w:val="000D5E19"/>
    <w:rsid w:val="000D5F5A"/>
    <w:rsid w:val="000D5F71"/>
    <w:rsid w:val="000D6AD4"/>
    <w:rsid w:val="000E09B4"/>
    <w:rsid w:val="000E0D0B"/>
    <w:rsid w:val="000E13B2"/>
    <w:rsid w:val="000E155B"/>
    <w:rsid w:val="000E205A"/>
    <w:rsid w:val="000E29A0"/>
    <w:rsid w:val="000E2F0C"/>
    <w:rsid w:val="000E3405"/>
    <w:rsid w:val="000E3BE1"/>
    <w:rsid w:val="000E5E16"/>
    <w:rsid w:val="000E68FC"/>
    <w:rsid w:val="000E6954"/>
    <w:rsid w:val="000F1162"/>
    <w:rsid w:val="000F232C"/>
    <w:rsid w:val="000F3A82"/>
    <w:rsid w:val="000F3FF2"/>
    <w:rsid w:val="000F43D3"/>
    <w:rsid w:val="000F4E29"/>
    <w:rsid w:val="000F5444"/>
    <w:rsid w:val="000F5BAB"/>
    <w:rsid w:val="000F6223"/>
    <w:rsid w:val="000F7231"/>
    <w:rsid w:val="000F7699"/>
    <w:rsid w:val="0010005E"/>
    <w:rsid w:val="00100C03"/>
    <w:rsid w:val="00100D4F"/>
    <w:rsid w:val="00100F82"/>
    <w:rsid w:val="001015DA"/>
    <w:rsid w:val="00101AE8"/>
    <w:rsid w:val="001022E8"/>
    <w:rsid w:val="0010304D"/>
    <w:rsid w:val="001056F8"/>
    <w:rsid w:val="00105AD9"/>
    <w:rsid w:val="00106831"/>
    <w:rsid w:val="0010733F"/>
    <w:rsid w:val="00110A17"/>
    <w:rsid w:val="00111072"/>
    <w:rsid w:val="00112009"/>
    <w:rsid w:val="00112399"/>
    <w:rsid w:val="001124D5"/>
    <w:rsid w:val="00112622"/>
    <w:rsid w:val="00112645"/>
    <w:rsid w:val="00112CCB"/>
    <w:rsid w:val="001138FF"/>
    <w:rsid w:val="001141F9"/>
    <w:rsid w:val="00114330"/>
    <w:rsid w:val="001148F9"/>
    <w:rsid w:val="00114C72"/>
    <w:rsid w:val="001151FD"/>
    <w:rsid w:val="00116696"/>
    <w:rsid w:val="00117781"/>
    <w:rsid w:val="00117E16"/>
    <w:rsid w:val="00117E73"/>
    <w:rsid w:val="001219CF"/>
    <w:rsid w:val="00121AD6"/>
    <w:rsid w:val="00122C80"/>
    <w:rsid w:val="00123CD8"/>
    <w:rsid w:val="00125E28"/>
    <w:rsid w:val="00125E4A"/>
    <w:rsid w:val="00125E59"/>
    <w:rsid w:val="00125EE6"/>
    <w:rsid w:val="0012642F"/>
    <w:rsid w:val="00126973"/>
    <w:rsid w:val="00126C00"/>
    <w:rsid w:val="00127FE8"/>
    <w:rsid w:val="001302BD"/>
    <w:rsid w:val="00130D29"/>
    <w:rsid w:val="0013168F"/>
    <w:rsid w:val="00131E23"/>
    <w:rsid w:val="0013320E"/>
    <w:rsid w:val="00133380"/>
    <w:rsid w:val="00133F6C"/>
    <w:rsid w:val="00134F1D"/>
    <w:rsid w:val="001353B7"/>
    <w:rsid w:val="001377BC"/>
    <w:rsid w:val="00137A0F"/>
    <w:rsid w:val="001403B7"/>
    <w:rsid w:val="00140EB4"/>
    <w:rsid w:val="001414E7"/>
    <w:rsid w:val="0014224A"/>
    <w:rsid w:val="00142B39"/>
    <w:rsid w:val="00143485"/>
    <w:rsid w:val="001439FB"/>
    <w:rsid w:val="001455A8"/>
    <w:rsid w:val="00145925"/>
    <w:rsid w:val="00146F61"/>
    <w:rsid w:val="00146FF1"/>
    <w:rsid w:val="00147FFB"/>
    <w:rsid w:val="00150716"/>
    <w:rsid w:val="001520CB"/>
    <w:rsid w:val="001529F2"/>
    <w:rsid w:val="00152EF3"/>
    <w:rsid w:val="0015373B"/>
    <w:rsid w:val="00154614"/>
    <w:rsid w:val="00154AE7"/>
    <w:rsid w:val="001564B8"/>
    <w:rsid w:val="00156E47"/>
    <w:rsid w:val="00162716"/>
    <w:rsid w:val="001639B9"/>
    <w:rsid w:val="001641AB"/>
    <w:rsid w:val="001648DA"/>
    <w:rsid w:val="001654DF"/>
    <w:rsid w:val="00165827"/>
    <w:rsid w:val="001659EC"/>
    <w:rsid w:val="00165D57"/>
    <w:rsid w:val="00167939"/>
    <w:rsid w:val="00167B01"/>
    <w:rsid w:val="00167ED9"/>
    <w:rsid w:val="00170408"/>
    <w:rsid w:val="001705CA"/>
    <w:rsid w:val="00170D81"/>
    <w:rsid w:val="00171211"/>
    <w:rsid w:val="0017169D"/>
    <w:rsid w:val="00172F1C"/>
    <w:rsid w:val="001736C2"/>
    <w:rsid w:val="00173C28"/>
    <w:rsid w:val="00174D1A"/>
    <w:rsid w:val="00174FBB"/>
    <w:rsid w:val="00175005"/>
    <w:rsid w:val="00175F27"/>
    <w:rsid w:val="00175F3E"/>
    <w:rsid w:val="00175F89"/>
    <w:rsid w:val="00175FB4"/>
    <w:rsid w:val="001775EC"/>
    <w:rsid w:val="001778DE"/>
    <w:rsid w:val="00177B5E"/>
    <w:rsid w:val="00177C6B"/>
    <w:rsid w:val="0018027E"/>
    <w:rsid w:val="00180C5C"/>
    <w:rsid w:val="00181A9E"/>
    <w:rsid w:val="001825E7"/>
    <w:rsid w:val="0018269E"/>
    <w:rsid w:val="00182EFF"/>
    <w:rsid w:val="0018311B"/>
    <w:rsid w:val="00184F06"/>
    <w:rsid w:val="00185161"/>
    <w:rsid w:val="0018722B"/>
    <w:rsid w:val="00187499"/>
    <w:rsid w:val="00187FFC"/>
    <w:rsid w:val="001905C9"/>
    <w:rsid w:val="001919D4"/>
    <w:rsid w:val="001937B2"/>
    <w:rsid w:val="00193F3B"/>
    <w:rsid w:val="00193F58"/>
    <w:rsid w:val="00195FCD"/>
    <w:rsid w:val="0019605C"/>
    <w:rsid w:val="001A04A8"/>
    <w:rsid w:val="001A08BA"/>
    <w:rsid w:val="001A0F86"/>
    <w:rsid w:val="001A315B"/>
    <w:rsid w:val="001A5C03"/>
    <w:rsid w:val="001A6183"/>
    <w:rsid w:val="001A651C"/>
    <w:rsid w:val="001A6E28"/>
    <w:rsid w:val="001A7F9D"/>
    <w:rsid w:val="001B0BA5"/>
    <w:rsid w:val="001B1D2C"/>
    <w:rsid w:val="001B2464"/>
    <w:rsid w:val="001B4C6D"/>
    <w:rsid w:val="001B5314"/>
    <w:rsid w:val="001B5AA5"/>
    <w:rsid w:val="001B60AD"/>
    <w:rsid w:val="001B651F"/>
    <w:rsid w:val="001B6B7E"/>
    <w:rsid w:val="001B6C7D"/>
    <w:rsid w:val="001B7D82"/>
    <w:rsid w:val="001C06B3"/>
    <w:rsid w:val="001C0CD0"/>
    <w:rsid w:val="001C0D92"/>
    <w:rsid w:val="001C1383"/>
    <w:rsid w:val="001C1749"/>
    <w:rsid w:val="001C1847"/>
    <w:rsid w:val="001C3333"/>
    <w:rsid w:val="001C3CB8"/>
    <w:rsid w:val="001C4EF2"/>
    <w:rsid w:val="001C4F12"/>
    <w:rsid w:val="001C56ED"/>
    <w:rsid w:val="001C7A2C"/>
    <w:rsid w:val="001D0889"/>
    <w:rsid w:val="001D0BA1"/>
    <w:rsid w:val="001D1F26"/>
    <w:rsid w:val="001D3101"/>
    <w:rsid w:val="001D3B49"/>
    <w:rsid w:val="001D47C2"/>
    <w:rsid w:val="001D54E5"/>
    <w:rsid w:val="001D57A7"/>
    <w:rsid w:val="001D66AD"/>
    <w:rsid w:val="001D6E09"/>
    <w:rsid w:val="001D71E3"/>
    <w:rsid w:val="001E0E02"/>
    <w:rsid w:val="001E1AA7"/>
    <w:rsid w:val="001E2282"/>
    <w:rsid w:val="001E294B"/>
    <w:rsid w:val="001E380C"/>
    <w:rsid w:val="001E3C10"/>
    <w:rsid w:val="001E3C7B"/>
    <w:rsid w:val="001E453F"/>
    <w:rsid w:val="001E4793"/>
    <w:rsid w:val="001E4FC7"/>
    <w:rsid w:val="001E6F31"/>
    <w:rsid w:val="001F0210"/>
    <w:rsid w:val="001F0E7A"/>
    <w:rsid w:val="001F1CAF"/>
    <w:rsid w:val="001F227F"/>
    <w:rsid w:val="001F502B"/>
    <w:rsid w:val="001F7810"/>
    <w:rsid w:val="001F7FF1"/>
    <w:rsid w:val="0020068A"/>
    <w:rsid w:val="0020172F"/>
    <w:rsid w:val="00202CE1"/>
    <w:rsid w:val="00203211"/>
    <w:rsid w:val="00203D4D"/>
    <w:rsid w:val="00206751"/>
    <w:rsid w:val="00206752"/>
    <w:rsid w:val="002070F0"/>
    <w:rsid w:val="0020726F"/>
    <w:rsid w:val="00207DB9"/>
    <w:rsid w:val="0021093B"/>
    <w:rsid w:val="002116E8"/>
    <w:rsid w:val="00211787"/>
    <w:rsid w:val="0021184E"/>
    <w:rsid w:val="002119B6"/>
    <w:rsid w:val="00211B42"/>
    <w:rsid w:val="00212531"/>
    <w:rsid w:val="00212723"/>
    <w:rsid w:val="00213119"/>
    <w:rsid w:val="002145A8"/>
    <w:rsid w:val="00215600"/>
    <w:rsid w:val="002157C5"/>
    <w:rsid w:val="00216100"/>
    <w:rsid w:val="0021639E"/>
    <w:rsid w:val="002170F6"/>
    <w:rsid w:val="002235C3"/>
    <w:rsid w:val="00224FC9"/>
    <w:rsid w:val="0022581D"/>
    <w:rsid w:val="00226308"/>
    <w:rsid w:val="002264B5"/>
    <w:rsid w:val="00226695"/>
    <w:rsid w:val="00226CF1"/>
    <w:rsid w:val="00227031"/>
    <w:rsid w:val="00227879"/>
    <w:rsid w:val="002309BB"/>
    <w:rsid w:val="00231B97"/>
    <w:rsid w:val="00232EDB"/>
    <w:rsid w:val="00234C31"/>
    <w:rsid w:val="00234D6B"/>
    <w:rsid w:val="00236FDB"/>
    <w:rsid w:val="00237F22"/>
    <w:rsid w:val="00237F56"/>
    <w:rsid w:val="0023E368"/>
    <w:rsid w:val="002403C8"/>
    <w:rsid w:val="00240991"/>
    <w:rsid w:val="0024114A"/>
    <w:rsid w:val="00242D69"/>
    <w:rsid w:val="00244C1B"/>
    <w:rsid w:val="00244DEB"/>
    <w:rsid w:val="0024539F"/>
    <w:rsid w:val="00245A3F"/>
    <w:rsid w:val="00245B3A"/>
    <w:rsid w:val="00245EF9"/>
    <w:rsid w:val="002500C0"/>
    <w:rsid w:val="0025100E"/>
    <w:rsid w:val="00252915"/>
    <w:rsid w:val="00252F06"/>
    <w:rsid w:val="00253D44"/>
    <w:rsid w:val="00253E1E"/>
    <w:rsid w:val="00254E0C"/>
    <w:rsid w:val="00254E88"/>
    <w:rsid w:val="002553B0"/>
    <w:rsid w:val="0025603C"/>
    <w:rsid w:val="00256D40"/>
    <w:rsid w:val="002604E5"/>
    <w:rsid w:val="00261952"/>
    <w:rsid w:val="00262E3F"/>
    <w:rsid w:val="002630CF"/>
    <w:rsid w:val="00264A74"/>
    <w:rsid w:val="002657D1"/>
    <w:rsid w:val="00267D86"/>
    <w:rsid w:val="00270A86"/>
    <w:rsid w:val="00270BF8"/>
    <w:rsid w:val="002728F1"/>
    <w:rsid w:val="00272EFB"/>
    <w:rsid w:val="00272F67"/>
    <w:rsid w:val="00275D5C"/>
    <w:rsid w:val="00276697"/>
    <w:rsid w:val="002771E7"/>
    <w:rsid w:val="00277743"/>
    <w:rsid w:val="0027782A"/>
    <w:rsid w:val="00277F9F"/>
    <w:rsid w:val="00280A6C"/>
    <w:rsid w:val="00280B35"/>
    <w:rsid w:val="002850FA"/>
    <w:rsid w:val="002853A3"/>
    <w:rsid w:val="0028578F"/>
    <w:rsid w:val="0028597B"/>
    <w:rsid w:val="00286441"/>
    <w:rsid w:val="0028688B"/>
    <w:rsid w:val="00287147"/>
    <w:rsid w:val="00287348"/>
    <w:rsid w:val="00287991"/>
    <w:rsid w:val="00287EDB"/>
    <w:rsid w:val="0029029A"/>
    <w:rsid w:val="002917E4"/>
    <w:rsid w:val="00291A0E"/>
    <w:rsid w:val="002928EC"/>
    <w:rsid w:val="00292974"/>
    <w:rsid w:val="00294AF5"/>
    <w:rsid w:val="00295260"/>
    <w:rsid w:val="00296FC4"/>
    <w:rsid w:val="0029772E"/>
    <w:rsid w:val="002A07C7"/>
    <w:rsid w:val="002A33C6"/>
    <w:rsid w:val="002A5104"/>
    <w:rsid w:val="002A64B6"/>
    <w:rsid w:val="002A7350"/>
    <w:rsid w:val="002A7842"/>
    <w:rsid w:val="002A7A0D"/>
    <w:rsid w:val="002B0B37"/>
    <w:rsid w:val="002B19F2"/>
    <w:rsid w:val="002B31B3"/>
    <w:rsid w:val="002B3653"/>
    <w:rsid w:val="002B3BDC"/>
    <w:rsid w:val="002B426F"/>
    <w:rsid w:val="002B443A"/>
    <w:rsid w:val="002B5391"/>
    <w:rsid w:val="002B5CD9"/>
    <w:rsid w:val="002B7786"/>
    <w:rsid w:val="002C0D1F"/>
    <w:rsid w:val="002C1700"/>
    <w:rsid w:val="002C2726"/>
    <w:rsid w:val="002C2D83"/>
    <w:rsid w:val="002C2FF3"/>
    <w:rsid w:val="002C36CC"/>
    <w:rsid w:val="002C372C"/>
    <w:rsid w:val="002C3F89"/>
    <w:rsid w:val="002C4B40"/>
    <w:rsid w:val="002C7D7C"/>
    <w:rsid w:val="002D07D6"/>
    <w:rsid w:val="002D1362"/>
    <w:rsid w:val="002D26AF"/>
    <w:rsid w:val="002D321D"/>
    <w:rsid w:val="002D3B3C"/>
    <w:rsid w:val="002D543D"/>
    <w:rsid w:val="002D6009"/>
    <w:rsid w:val="002D6227"/>
    <w:rsid w:val="002E0ABE"/>
    <w:rsid w:val="002E0FB2"/>
    <w:rsid w:val="002E17B3"/>
    <w:rsid w:val="002E1C4B"/>
    <w:rsid w:val="002E2079"/>
    <w:rsid w:val="002E22AD"/>
    <w:rsid w:val="002E2BF6"/>
    <w:rsid w:val="002E39FD"/>
    <w:rsid w:val="002E4B91"/>
    <w:rsid w:val="002E511E"/>
    <w:rsid w:val="002E622D"/>
    <w:rsid w:val="002E642F"/>
    <w:rsid w:val="002F0187"/>
    <w:rsid w:val="002F1267"/>
    <w:rsid w:val="002F1625"/>
    <w:rsid w:val="002F235A"/>
    <w:rsid w:val="002F3B36"/>
    <w:rsid w:val="002F5E02"/>
    <w:rsid w:val="002F6732"/>
    <w:rsid w:val="002F71C1"/>
    <w:rsid w:val="002F77FA"/>
    <w:rsid w:val="00300996"/>
    <w:rsid w:val="00301150"/>
    <w:rsid w:val="0030156F"/>
    <w:rsid w:val="00301F66"/>
    <w:rsid w:val="003028A3"/>
    <w:rsid w:val="0030294C"/>
    <w:rsid w:val="00302AA4"/>
    <w:rsid w:val="00302D21"/>
    <w:rsid w:val="00303023"/>
    <w:rsid w:val="003034FB"/>
    <w:rsid w:val="00305008"/>
    <w:rsid w:val="00305C61"/>
    <w:rsid w:val="00305F4F"/>
    <w:rsid w:val="00307054"/>
    <w:rsid w:val="00307291"/>
    <w:rsid w:val="00310454"/>
    <w:rsid w:val="003109B3"/>
    <w:rsid w:val="00310D51"/>
    <w:rsid w:val="0031276D"/>
    <w:rsid w:val="003129AA"/>
    <w:rsid w:val="00313274"/>
    <w:rsid w:val="00313E9F"/>
    <w:rsid w:val="00314EC8"/>
    <w:rsid w:val="00314FB0"/>
    <w:rsid w:val="00315A33"/>
    <w:rsid w:val="00315F88"/>
    <w:rsid w:val="00316A07"/>
    <w:rsid w:val="00316A79"/>
    <w:rsid w:val="0031769D"/>
    <w:rsid w:val="00320F33"/>
    <w:rsid w:val="0032113E"/>
    <w:rsid w:val="00321571"/>
    <w:rsid w:val="00322681"/>
    <w:rsid w:val="00324553"/>
    <w:rsid w:val="00324957"/>
    <w:rsid w:val="00324F2B"/>
    <w:rsid w:val="003275F1"/>
    <w:rsid w:val="003326AE"/>
    <w:rsid w:val="00332C83"/>
    <w:rsid w:val="003331D2"/>
    <w:rsid w:val="0033386D"/>
    <w:rsid w:val="00333A17"/>
    <w:rsid w:val="00333EC2"/>
    <w:rsid w:val="003351B5"/>
    <w:rsid w:val="003358BA"/>
    <w:rsid w:val="003358E0"/>
    <w:rsid w:val="00335C4B"/>
    <w:rsid w:val="003372B7"/>
    <w:rsid w:val="0033790D"/>
    <w:rsid w:val="00340598"/>
    <w:rsid w:val="00340807"/>
    <w:rsid w:val="003447A7"/>
    <w:rsid w:val="00344ADD"/>
    <w:rsid w:val="00345263"/>
    <w:rsid w:val="00345580"/>
    <w:rsid w:val="00345B6C"/>
    <w:rsid w:val="00347063"/>
    <w:rsid w:val="00347133"/>
    <w:rsid w:val="003479F8"/>
    <w:rsid w:val="00350976"/>
    <w:rsid w:val="003510CF"/>
    <w:rsid w:val="00353D34"/>
    <w:rsid w:val="003550D2"/>
    <w:rsid w:val="00356329"/>
    <w:rsid w:val="0035675E"/>
    <w:rsid w:val="00356E37"/>
    <w:rsid w:val="0035732F"/>
    <w:rsid w:val="003577A1"/>
    <w:rsid w:val="00357A51"/>
    <w:rsid w:val="00357ACB"/>
    <w:rsid w:val="00361542"/>
    <w:rsid w:val="0036191F"/>
    <w:rsid w:val="00361E04"/>
    <w:rsid w:val="0036361C"/>
    <w:rsid w:val="00364273"/>
    <w:rsid w:val="00364B61"/>
    <w:rsid w:val="00365CB7"/>
    <w:rsid w:val="0036602D"/>
    <w:rsid w:val="003662B6"/>
    <w:rsid w:val="00366A7E"/>
    <w:rsid w:val="00367FFA"/>
    <w:rsid w:val="00372175"/>
    <w:rsid w:val="00372EAB"/>
    <w:rsid w:val="003730D3"/>
    <w:rsid w:val="0037662D"/>
    <w:rsid w:val="00376C14"/>
    <w:rsid w:val="00377DA0"/>
    <w:rsid w:val="00380807"/>
    <w:rsid w:val="00380EA7"/>
    <w:rsid w:val="00381D5A"/>
    <w:rsid w:val="00382845"/>
    <w:rsid w:val="00382896"/>
    <w:rsid w:val="003833E8"/>
    <w:rsid w:val="003844DC"/>
    <w:rsid w:val="00384B29"/>
    <w:rsid w:val="00384FE3"/>
    <w:rsid w:val="0038599F"/>
    <w:rsid w:val="00385D1A"/>
    <w:rsid w:val="00392AE9"/>
    <w:rsid w:val="00392C4A"/>
    <w:rsid w:val="003930D6"/>
    <w:rsid w:val="00393242"/>
    <w:rsid w:val="00393B1B"/>
    <w:rsid w:val="00393F87"/>
    <w:rsid w:val="00394D0A"/>
    <w:rsid w:val="00394DC2"/>
    <w:rsid w:val="003964D6"/>
    <w:rsid w:val="00397C45"/>
    <w:rsid w:val="003A0B5F"/>
    <w:rsid w:val="003A10A7"/>
    <w:rsid w:val="003A11C6"/>
    <w:rsid w:val="003A20BE"/>
    <w:rsid w:val="003A23E3"/>
    <w:rsid w:val="003A2681"/>
    <w:rsid w:val="003A29F5"/>
    <w:rsid w:val="003A331E"/>
    <w:rsid w:val="003A357E"/>
    <w:rsid w:val="003A3755"/>
    <w:rsid w:val="003A48DA"/>
    <w:rsid w:val="003A49A9"/>
    <w:rsid w:val="003A5AB7"/>
    <w:rsid w:val="003A5BBE"/>
    <w:rsid w:val="003A5DEC"/>
    <w:rsid w:val="003A67AC"/>
    <w:rsid w:val="003A6BAD"/>
    <w:rsid w:val="003B1B38"/>
    <w:rsid w:val="003B24E7"/>
    <w:rsid w:val="003B3BEC"/>
    <w:rsid w:val="003B3EF4"/>
    <w:rsid w:val="003B4AE8"/>
    <w:rsid w:val="003B52BF"/>
    <w:rsid w:val="003B5F89"/>
    <w:rsid w:val="003B65C2"/>
    <w:rsid w:val="003B6D71"/>
    <w:rsid w:val="003B7DE9"/>
    <w:rsid w:val="003C04FB"/>
    <w:rsid w:val="003C1630"/>
    <w:rsid w:val="003C2C1C"/>
    <w:rsid w:val="003C2E2E"/>
    <w:rsid w:val="003C3E38"/>
    <w:rsid w:val="003C52F5"/>
    <w:rsid w:val="003C5663"/>
    <w:rsid w:val="003C7C8F"/>
    <w:rsid w:val="003D0716"/>
    <w:rsid w:val="003D0F1C"/>
    <w:rsid w:val="003D13D3"/>
    <w:rsid w:val="003D1A0F"/>
    <w:rsid w:val="003D44E4"/>
    <w:rsid w:val="003D46CC"/>
    <w:rsid w:val="003D4A57"/>
    <w:rsid w:val="003D4EF2"/>
    <w:rsid w:val="003D538A"/>
    <w:rsid w:val="003D68E6"/>
    <w:rsid w:val="003D6CD7"/>
    <w:rsid w:val="003D7035"/>
    <w:rsid w:val="003E0500"/>
    <w:rsid w:val="003E1672"/>
    <w:rsid w:val="003E229D"/>
    <w:rsid w:val="003E2E88"/>
    <w:rsid w:val="003E4647"/>
    <w:rsid w:val="003E4BEB"/>
    <w:rsid w:val="003E4D63"/>
    <w:rsid w:val="003F10F0"/>
    <w:rsid w:val="003F1587"/>
    <w:rsid w:val="003F1965"/>
    <w:rsid w:val="003F1ADF"/>
    <w:rsid w:val="003F2667"/>
    <w:rsid w:val="003F30A1"/>
    <w:rsid w:val="003F3A2E"/>
    <w:rsid w:val="003F434E"/>
    <w:rsid w:val="003F5059"/>
    <w:rsid w:val="003F538E"/>
    <w:rsid w:val="003F5FDB"/>
    <w:rsid w:val="003F6B9F"/>
    <w:rsid w:val="003F7F48"/>
    <w:rsid w:val="004020A9"/>
    <w:rsid w:val="0040216C"/>
    <w:rsid w:val="00402A3E"/>
    <w:rsid w:val="00403ABC"/>
    <w:rsid w:val="00404622"/>
    <w:rsid w:val="00406995"/>
    <w:rsid w:val="00406AA2"/>
    <w:rsid w:val="0040711E"/>
    <w:rsid w:val="00407864"/>
    <w:rsid w:val="00407D98"/>
    <w:rsid w:val="00407E76"/>
    <w:rsid w:val="004102A8"/>
    <w:rsid w:val="004104DB"/>
    <w:rsid w:val="00411789"/>
    <w:rsid w:val="00413C02"/>
    <w:rsid w:val="00413E53"/>
    <w:rsid w:val="00414507"/>
    <w:rsid w:val="00414856"/>
    <w:rsid w:val="0041519B"/>
    <w:rsid w:val="00415A29"/>
    <w:rsid w:val="00415A35"/>
    <w:rsid w:val="00416AC7"/>
    <w:rsid w:val="00416CF9"/>
    <w:rsid w:val="00417CE6"/>
    <w:rsid w:val="004207A7"/>
    <w:rsid w:val="004207FB"/>
    <w:rsid w:val="00421C93"/>
    <w:rsid w:val="0042245C"/>
    <w:rsid w:val="004235A3"/>
    <w:rsid w:val="00424E95"/>
    <w:rsid w:val="004257EE"/>
    <w:rsid w:val="00426139"/>
    <w:rsid w:val="004261BA"/>
    <w:rsid w:val="00426454"/>
    <w:rsid w:val="00426A23"/>
    <w:rsid w:val="00426C7B"/>
    <w:rsid w:val="00426D3E"/>
    <w:rsid w:val="0042753E"/>
    <w:rsid w:val="0042785B"/>
    <w:rsid w:val="00432101"/>
    <w:rsid w:val="004338BA"/>
    <w:rsid w:val="00434054"/>
    <w:rsid w:val="00435DB5"/>
    <w:rsid w:val="00435ED5"/>
    <w:rsid w:val="004362C5"/>
    <w:rsid w:val="004404DF"/>
    <w:rsid w:val="00441609"/>
    <w:rsid w:val="0044612F"/>
    <w:rsid w:val="004476F2"/>
    <w:rsid w:val="00450CB0"/>
    <w:rsid w:val="00450E57"/>
    <w:rsid w:val="004519F1"/>
    <w:rsid w:val="00451C0F"/>
    <w:rsid w:val="004529D9"/>
    <w:rsid w:val="00452C30"/>
    <w:rsid w:val="0045437F"/>
    <w:rsid w:val="00455409"/>
    <w:rsid w:val="004555E0"/>
    <w:rsid w:val="00455E80"/>
    <w:rsid w:val="004567BD"/>
    <w:rsid w:val="004573DA"/>
    <w:rsid w:val="00464D5D"/>
    <w:rsid w:val="00470107"/>
    <w:rsid w:val="00470493"/>
    <w:rsid w:val="00473204"/>
    <w:rsid w:val="00473602"/>
    <w:rsid w:val="004758B5"/>
    <w:rsid w:val="00476744"/>
    <w:rsid w:val="004775CF"/>
    <w:rsid w:val="0047D033"/>
    <w:rsid w:val="00480808"/>
    <w:rsid w:val="00480B8B"/>
    <w:rsid w:val="0048154B"/>
    <w:rsid w:val="004817F3"/>
    <w:rsid w:val="0048225B"/>
    <w:rsid w:val="004822BE"/>
    <w:rsid w:val="00482BFB"/>
    <w:rsid w:val="00483000"/>
    <w:rsid w:val="00483FDB"/>
    <w:rsid w:val="00484364"/>
    <w:rsid w:val="00485FB2"/>
    <w:rsid w:val="00487C19"/>
    <w:rsid w:val="00487EF3"/>
    <w:rsid w:val="004947DF"/>
    <w:rsid w:val="00495246"/>
    <w:rsid w:val="004954BB"/>
    <w:rsid w:val="004A0290"/>
    <w:rsid w:val="004A0EE7"/>
    <w:rsid w:val="004A3C0A"/>
    <w:rsid w:val="004A52B4"/>
    <w:rsid w:val="004A5F3C"/>
    <w:rsid w:val="004A635A"/>
    <w:rsid w:val="004A666B"/>
    <w:rsid w:val="004A72E6"/>
    <w:rsid w:val="004A7916"/>
    <w:rsid w:val="004B0734"/>
    <w:rsid w:val="004B0755"/>
    <w:rsid w:val="004B1AF9"/>
    <w:rsid w:val="004B2287"/>
    <w:rsid w:val="004B282A"/>
    <w:rsid w:val="004B3427"/>
    <w:rsid w:val="004B36CB"/>
    <w:rsid w:val="004B3B01"/>
    <w:rsid w:val="004B3CC4"/>
    <w:rsid w:val="004B41FA"/>
    <w:rsid w:val="004B435B"/>
    <w:rsid w:val="004B4B5D"/>
    <w:rsid w:val="004B4C33"/>
    <w:rsid w:val="004B5A0D"/>
    <w:rsid w:val="004B6451"/>
    <w:rsid w:val="004B7BDF"/>
    <w:rsid w:val="004C0B05"/>
    <w:rsid w:val="004C1D91"/>
    <w:rsid w:val="004C20AD"/>
    <w:rsid w:val="004C289F"/>
    <w:rsid w:val="004C2F3E"/>
    <w:rsid w:val="004C32DE"/>
    <w:rsid w:val="004C426B"/>
    <w:rsid w:val="004C5C15"/>
    <w:rsid w:val="004C61FF"/>
    <w:rsid w:val="004C7712"/>
    <w:rsid w:val="004D02FD"/>
    <w:rsid w:val="004D0B66"/>
    <w:rsid w:val="004D1467"/>
    <w:rsid w:val="004D3395"/>
    <w:rsid w:val="004D33C8"/>
    <w:rsid w:val="004D3779"/>
    <w:rsid w:val="004D50FA"/>
    <w:rsid w:val="004D5DF8"/>
    <w:rsid w:val="004D619F"/>
    <w:rsid w:val="004D794F"/>
    <w:rsid w:val="004D7E0A"/>
    <w:rsid w:val="004E1EA6"/>
    <w:rsid w:val="004E24AF"/>
    <w:rsid w:val="004E4AEC"/>
    <w:rsid w:val="004E4ECC"/>
    <w:rsid w:val="004E5768"/>
    <w:rsid w:val="004E6B7D"/>
    <w:rsid w:val="004E6DA6"/>
    <w:rsid w:val="004E6E2F"/>
    <w:rsid w:val="004E70D1"/>
    <w:rsid w:val="004F3E86"/>
    <w:rsid w:val="004F40A3"/>
    <w:rsid w:val="004F5BD1"/>
    <w:rsid w:val="004F793D"/>
    <w:rsid w:val="004F7E53"/>
    <w:rsid w:val="00500967"/>
    <w:rsid w:val="00500B3D"/>
    <w:rsid w:val="00500CA0"/>
    <w:rsid w:val="0050118A"/>
    <w:rsid w:val="00502591"/>
    <w:rsid w:val="0050325D"/>
    <w:rsid w:val="005034B2"/>
    <w:rsid w:val="00504B8A"/>
    <w:rsid w:val="005050BD"/>
    <w:rsid w:val="005053C4"/>
    <w:rsid w:val="005059B2"/>
    <w:rsid w:val="00506E44"/>
    <w:rsid w:val="005103BC"/>
    <w:rsid w:val="00511B64"/>
    <w:rsid w:val="005122D7"/>
    <w:rsid w:val="005128C5"/>
    <w:rsid w:val="0051294E"/>
    <w:rsid w:val="005129DB"/>
    <w:rsid w:val="00512C53"/>
    <w:rsid w:val="005209E1"/>
    <w:rsid w:val="00522A97"/>
    <w:rsid w:val="005230E2"/>
    <w:rsid w:val="00526017"/>
    <w:rsid w:val="0053003E"/>
    <w:rsid w:val="00530560"/>
    <w:rsid w:val="00530FE4"/>
    <w:rsid w:val="005317EE"/>
    <w:rsid w:val="00531E74"/>
    <w:rsid w:val="00531F1F"/>
    <w:rsid w:val="005325E5"/>
    <w:rsid w:val="0053330C"/>
    <w:rsid w:val="0053332C"/>
    <w:rsid w:val="0053397B"/>
    <w:rsid w:val="00533DBA"/>
    <w:rsid w:val="0053475B"/>
    <w:rsid w:val="00534FF3"/>
    <w:rsid w:val="005353D0"/>
    <w:rsid w:val="005368A9"/>
    <w:rsid w:val="00536A15"/>
    <w:rsid w:val="00536ED3"/>
    <w:rsid w:val="0053743B"/>
    <w:rsid w:val="00537774"/>
    <w:rsid w:val="00542E8C"/>
    <w:rsid w:val="00543591"/>
    <w:rsid w:val="0054511E"/>
    <w:rsid w:val="00545616"/>
    <w:rsid w:val="0054569A"/>
    <w:rsid w:val="00546034"/>
    <w:rsid w:val="0054706D"/>
    <w:rsid w:val="00550B97"/>
    <w:rsid w:val="00551673"/>
    <w:rsid w:val="00551821"/>
    <w:rsid w:val="0055212B"/>
    <w:rsid w:val="00554A1D"/>
    <w:rsid w:val="0055614B"/>
    <w:rsid w:val="005563C8"/>
    <w:rsid w:val="0055761D"/>
    <w:rsid w:val="00560C3E"/>
    <w:rsid w:val="00561296"/>
    <w:rsid w:val="005613BF"/>
    <w:rsid w:val="00562362"/>
    <w:rsid w:val="00563455"/>
    <w:rsid w:val="0056452D"/>
    <w:rsid w:val="00564B23"/>
    <w:rsid w:val="0056535E"/>
    <w:rsid w:val="00565A7F"/>
    <w:rsid w:val="00566EE6"/>
    <w:rsid w:val="00570339"/>
    <w:rsid w:val="0057108B"/>
    <w:rsid w:val="00572BD3"/>
    <w:rsid w:val="0057474C"/>
    <w:rsid w:val="00575331"/>
    <w:rsid w:val="0057603B"/>
    <w:rsid w:val="005769E4"/>
    <w:rsid w:val="005832E4"/>
    <w:rsid w:val="005833D2"/>
    <w:rsid w:val="00583972"/>
    <w:rsid w:val="00584320"/>
    <w:rsid w:val="00584981"/>
    <w:rsid w:val="00585C14"/>
    <w:rsid w:val="00585F86"/>
    <w:rsid w:val="00586623"/>
    <w:rsid w:val="00586AAE"/>
    <w:rsid w:val="00586C30"/>
    <w:rsid w:val="005875DA"/>
    <w:rsid w:val="005878AA"/>
    <w:rsid w:val="00590243"/>
    <w:rsid w:val="0059116B"/>
    <w:rsid w:val="0059264D"/>
    <w:rsid w:val="00594148"/>
    <w:rsid w:val="005952BA"/>
    <w:rsid w:val="00596B85"/>
    <w:rsid w:val="005A0539"/>
    <w:rsid w:val="005A069C"/>
    <w:rsid w:val="005A0FCB"/>
    <w:rsid w:val="005A3D75"/>
    <w:rsid w:val="005A4A36"/>
    <w:rsid w:val="005A4AA0"/>
    <w:rsid w:val="005A6817"/>
    <w:rsid w:val="005B069E"/>
    <w:rsid w:val="005B0DA9"/>
    <w:rsid w:val="005B13E2"/>
    <w:rsid w:val="005B170C"/>
    <w:rsid w:val="005B1E8A"/>
    <w:rsid w:val="005B1EBF"/>
    <w:rsid w:val="005B2165"/>
    <w:rsid w:val="005B2E10"/>
    <w:rsid w:val="005B44AD"/>
    <w:rsid w:val="005B4698"/>
    <w:rsid w:val="005B4A42"/>
    <w:rsid w:val="005B6F6B"/>
    <w:rsid w:val="005B744A"/>
    <w:rsid w:val="005C0583"/>
    <w:rsid w:val="005C0A8D"/>
    <w:rsid w:val="005C12AA"/>
    <w:rsid w:val="005C1381"/>
    <w:rsid w:val="005C3D41"/>
    <w:rsid w:val="005C4FA1"/>
    <w:rsid w:val="005C557F"/>
    <w:rsid w:val="005C55CF"/>
    <w:rsid w:val="005C5698"/>
    <w:rsid w:val="005C6038"/>
    <w:rsid w:val="005D11A8"/>
    <w:rsid w:val="005D1208"/>
    <w:rsid w:val="005D12B4"/>
    <w:rsid w:val="005D3D57"/>
    <w:rsid w:val="005D48D8"/>
    <w:rsid w:val="005D5D1F"/>
    <w:rsid w:val="005D6856"/>
    <w:rsid w:val="005D6AD2"/>
    <w:rsid w:val="005D7FE8"/>
    <w:rsid w:val="005E0A31"/>
    <w:rsid w:val="005E495A"/>
    <w:rsid w:val="005E5170"/>
    <w:rsid w:val="005E7234"/>
    <w:rsid w:val="005E7E72"/>
    <w:rsid w:val="005F0F36"/>
    <w:rsid w:val="005F1C31"/>
    <w:rsid w:val="005F2C3C"/>
    <w:rsid w:val="005F36EC"/>
    <w:rsid w:val="005F581B"/>
    <w:rsid w:val="005F78DA"/>
    <w:rsid w:val="005FBE0D"/>
    <w:rsid w:val="006000C3"/>
    <w:rsid w:val="00600FF5"/>
    <w:rsid w:val="00603866"/>
    <w:rsid w:val="006042E7"/>
    <w:rsid w:val="00604B39"/>
    <w:rsid w:val="00605A1F"/>
    <w:rsid w:val="00606E88"/>
    <w:rsid w:val="00606F2E"/>
    <w:rsid w:val="006075AA"/>
    <w:rsid w:val="006076D7"/>
    <w:rsid w:val="00607B47"/>
    <w:rsid w:val="00607FFD"/>
    <w:rsid w:val="00611A04"/>
    <w:rsid w:val="00611FF7"/>
    <w:rsid w:val="00612B5A"/>
    <w:rsid w:val="006137F2"/>
    <w:rsid w:val="006139BD"/>
    <w:rsid w:val="00614BB7"/>
    <w:rsid w:val="006157A1"/>
    <w:rsid w:val="00617438"/>
    <w:rsid w:val="00620EEE"/>
    <w:rsid w:val="00621150"/>
    <w:rsid w:val="00621FD3"/>
    <w:rsid w:val="0062218A"/>
    <w:rsid w:val="006221F1"/>
    <w:rsid w:val="0062458B"/>
    <w:rsid w:val="0062466D"/>
    <w:rsid w:val="006258FE"/>
    <w:rsid w:val="00625E1C"/>
    <w:rsid w:val="006262F1"/>
    <w:rsid w:val="006268A7"/>
    <w:rsid w:val="00626CB9"/>
    <w:rsid w:val="00627047"/>
    <w:rsid w:val="00627DDC"/>
    <w:rsid w:val="00630CDD"/>
    <w:rsid w:val="00630E8B"/>
    <w:rsid w:val="00630EAE"/>
    <w:rsid w:val="0063176D"/>
    <w:rsid w:val="006318D2"/>
    <w:rsid w:val="00631C7A"/>
    <w:rsid w:val="00633527"/>
    <w:rsid w:val="006336FB"/>
    <w:rsid w:val="006339C0"/>
    <w:rsid w:val="00634316"/>
    <w:rsid w:val="0063435F"/>
    <w:rsid w:val="00634591"/>
    <w:rsid w:val="00634E88"/>
    <w:rsid w:val="00635E67"/>
    <w:rsid w:val="00635ED7"/>
    <w:rsid w:val="00636624"/>
    <w:rsid w:val="00636C9E"/>
    <w:rsid w:val="0063715C"/>
    <w:rsid w:val="0063767F"/>
    <w:rsid w:val="006406E7"/>
    <w:rsid w:val="00641D2F"/>
    <w:rsid w:val="00642DEA"/>
    <w:rsid w:val="00643D92"/>
    <w:rsid w:val="00644A02"/>
    <w:rsid w:val="0064546B"/>
    <w:rsid w:val="00646810"/>
    <w:rsid w:val="00646EDA"/>
    <w:rsid w:val="006472AF"/>
    <w:rsid w:val="006474F6"/>
    <w:rsid w:val="00650600"/>
    <w:rsid w:val="00651265"/>
    <w:rsid w:val="00651473"/>
    <w:rsid w:val="00651677"/>
    <w:rsid w:val="00652013"/>
    <w:rsid w:val="006528DF"/>
    <w:rsid w:val="0065383F"/>
    <w:rsid w:val="0065460D"/>
    <w:rsid w:val="00654D3B"/>
    <w:rsid w:val="00656E5D"/>
    <w:rsid w:val="00657291"/>
    <w:rsid w:val="006608AC"/>
    <w:rsid w:val="00661475"/>
    <w:rsid w:val="006625C0"/>
    <w:rsid w:val="00663D3A"/>
    <w:rsid w:val="0066420D"/>
    <w:rsid w:val="00665FD3"/>
    <w:rsid w:val="00666699"/>
    <w:rsid w:val="00666711"/>
    <w:rsid w:val="0066758F"/>
    <w:rsid w:val="00667B12"/>
    <w:rsid w:val="00670307"/>
    <w:rsid w:val="00670414"/>
    <w:rsid w:val="00670B55"/>
    <w:rsid w:val="00671E5C"/>
    <w:rsid w:val="006722D3"/>
    <w:rsid w:val="006724EB"/>
    <w:rsid w:val="00673A31"/>
    <w:rsid w:val="00673B90"/>
    <w:rsid w:val="00673FDB"/>
    <w:rsid w:val="006756FE"/>
    <w:rsid w:val="006769C9"/>
    <w:rsid w:val="00677BF0"/>
    <w:rsid w:val="00680EB1"/>
    <w:rsid w:val="006814BD"/>
    <w:rsid w:val="00681682"/>
    <w:rsid w:val="00681E79"/>
    <w:rsid w:val="00684227"/>
    <w:rsid w:val="006857AD"/>
    <w:rsid w:val="0068644A"/>
    <w:rsid w:val="00686CD8"/>
    <w:rsid w:val="006870C6"/>
    <w:rsid w:val="00687CE3"/>
    <w:rsid w:val="00687D84"/>
    <w:rsid w:val="0069014B"/>
    <w:rsid w:val="00690344"/>
    <w:rsid w:val="0069191C"/>
    <w:rsid w:val="006928AF"/>
    <w:rsid w:val="00692DC6"/>
    <w:rsid w:val="00692F2E"/>
    <w:rsid w:val="006942D8"/>
    <w:rsid w:val="0069552D"/>
    <w:rsid w:val="006A01CA"/>
    <w:rsid w:val="006A2596"/>
    <w:rsid w:val="006A2D62"/>
    <w:rsid w:val="006A4710"/>
    <w:rsid w:val="006A59E4"/>
    <w:rsid w:val="006A6A80"/>
    <w:rsid w:val="006A6BE3"/>
    <w:rsid w:val="006A758E"/>
    <w:rsid w:val="006A78D7"/>
    <w:rsid w:val="006B0E7D"/>
    <w:rsid w:val="006B0F36"/>
    <w:rsid w:val="006B247B"/>
    <w:rsid w:val="006B2840"/>
    <w:rsid w:val="006B3345"/>
    <w:rsid w:val="006B3AFC"/>
    <w:rsid w:val="006C0501"/>
    <w:rsid w:val="006C084C"/>
    <w:rsid w:val="006C0BA0"/>
    <w:rsid w:val="006C1C9F"/>
    <w:rsid w:val="006C1D82"/>
    <w:rsid w:val="006C22B7"/>
    <w:rsid w:val="006C2805"/>
    <w:rsid w:val="006C32CB"/>
    <w:rsid w:val="006C3843"/>
    <w:rsid w:val="006C42A8"/>
    <w:rsid w:val="006C4E11"/>
    <w:rsid w:val="006C57DD"/>
    <w:rsid w:val="006C5DFF"/>
    <w:rsid w:val="006C6EA6"/>
    <w:rsid w:val="006C7E21"/>
    <w:rsid w:val="006D084C"/>
    <w:rsid w:val="006D0B26"/>
    <w:rsid w:val="006D1469"/>
    <w:rsid w:val="006D52D1"/>
    <w:rsid w:val="006D5441"/>
    <w:rsid w:val="006D5FC2"/>
    <w:rsid w:val="006D67C2"/>
    <w:rsid w:val="006D756A"/>
    <w:rsid w:val="006E048E"/>
    <w:rsid w:val="006E29FD"/>
    <w:rsid w:val="006E2C43"/>
    <w:rsid w:val="006E3510"/>
    <w:rsid w:val="006E3A25"/>
    <w:rsid w:val="006E4245"/>
    <w:rsid w:val="006E510B"/>
    <w:rsid w:val="006E57AF"/>
    <w:rsid w:val="006E61F2"/>
    <w:rsid w:val="006E75DA"/>
    <w:rsid w:val="006E786C"/>
    <w:rsid w:val="006F04C8"/>
    <w:rsid w:val="006F097F"/>
    <w:rsid w:val="006F272B"/>
    <w:rsid w:val="006F2980"/>
    <w:rsid w:val="006F3AA1"/>
    <w:rsid w:val="006F4533"/>
    <w:rsid w:val="006F54F8"/>
    <w:rsid w:val="006F5AF6"/>
    <w:rsid w:val="006F6928"/>
    <w:rsid w:val="006F7E01"/>
    <w:rsid w:val="007002CA"/>
    <w:rsid w:val="00700C53"/>
    <w:rsid w:val="00701258"/>
    <w:rsid w:val="00701295"/>
    <w:rsid w:val="00702580"/>
    <w:rsid w:val="00703EAA"/>
    <w:rsid w:val="007041D2"/>
    <w:rsid w:val="00704C0F"/>
    <w:rsid w:val="007068B0"/>
    <w:rsid w:val="00706C83"/>
    <w:rsid w:val="00706D86"/>
    <w:rsid w:val="00706EE7"/>
    <w:rsid w:val="00710E26"/>
    <w:rsid w:val="00712396"/>
    <w:rsid w:val="0071297A"/>
    <w:rsid w:val="00712E5D"/>
    <w:rsid w:val="00712FEF"/>
    <w:rsid w:val="007149EF"/>
    <w:rsid w:val="0071654B"/>
    <w:rsid w:val="00716C57"/>
    <w:rsid w:val="007178A0"/>
    <w:rsid w:val="00717E46"/>
    <w:rsid w:val="00720742"/>
    <w:rsid w:val="00721046"/>
    <w:rsid w:val="00721208"/>
    <w:rsid w:val="00721A87"/>
    <w:rsid w:val="0072299A"/>
    <w:rsid w:val="00723160"/>
    <w:rsid w:val="00724170"/>
    <w:rsid w:val="007264D3"/>
    <w:rsid w:val="00727CC4"/>
    <w:rsid w:val="007310BC"/>
    <w:rsid w:val="007313E3"/>
    <w:rsid w:val="00731818"/>
    <w:rsid w:val="00732D84"/>
    <w:rsid w:val="00734384"/>
    <w:rsid w:val="007347C8"/>
    <w:rsid w:val="00734A48"/>
    <w:rsid w:val="00735140"/>
    <w:rsid w:val="00735283"/>
    <w:rsid w:val="00736400"/>
    <w:rsid w:val="00737D9E"/>
    <w:rsid w:val="0074077C"/>
    <w:rsid w:val="00742437"/>
    <w:rsid w:val="0074365D"/>
    <w:rsid w:val="0074389A"/>
    <w:rsid w:val="00743CEC"/>
    <w:rsid w:val="0074419B"/>
    <w:rsid w:val="00744685"/>
    <w:rsid w:val="00745508"/>
    <w:rsid w:val="00750579"/>
    <w:rsid w:val="007506F9"/>
    <w:rsid w:val="00750826"/>
    <w:rsid w:val="00753E76"/>
    <w:rsid w:val="00756254"/>
    <w:rsid w:val="00757443"/>
    <w:rsid w:val="007601E8"/>
    <w:rsid w:val="00761CF6"/>
    <w:rsid w:val="00761F75"/>
    <w:rsid w:val="00763B0E"/>
    <w:rsid w:val="00764434"/>
    <w:rsid w:val="00764FFF"/>
    <w:rsid w:val="007651C1"/>
    <w:rsid w:val="00771E5A"/>
    <w:rsid w:val="00772E09"/>
    <w:rsid w:val="00775983"/>
    <w:rsid w:val="0077746C"/>
    <w:rsid w:val="00777B12"/>
    <w:rsid w:val="00780A09"/>
    <w:rsid w:val="00781463"/>
    <w:rsid w:val="007817A8"/>
    <w:rsid w:val="00783E80"/>
    <w:rsid w:val="0078427F"/>
    <w:rsid w:val="00785A38"/>
    <w:rsid w:val="00785F72"/>
    <w:rsid w:val="00787746"/>
    <w:rsid w:val="007879CE"/>
    <w:rsid w:val="00790325"/>
    <w:rsid w:val="00792362"/>
    <w:rsid w:val="00792F85"/>
    <w:rsid w:val="0079435C"/>
    <w:rsid w:val="0079469D"/>
    <w:rsid w:val="007949B6"/>
    <w:rsid w:val="007A127C"/>
    <w:rsid w:val="007A150D"/>
    <w:rsid w:val="007A235F"/>
    <w:rsid w:val="007A32E3"/>
    <w:rsid w:val="007A3376"/>
    <w:rsid w:val="007A482B"/>
    <w:rsid w:val="007A5A69"/>
    <w:rsid w:val="007A696E"/>
    <w:rsid w:val="007B004C"/>
    <w:rsid w:val="007B22D5"/>
    <w:rsid w:val="007B25EA"/>
    <w:rsid w:val="007B2A6C"/>
    <w:rsid w:val="007B2EF5"/>
    <w:rsid w:val="007B3165"/>
    <w:rsid w:val="007B3613"/>
    <w:rsid w:val="007B3776"/>
    <w:rsid w:val="007B483D"/>
    <w:rsid w:val="007B5703"/>
    <w:rsid w:val="007B6B02"/>
    <w:rsid w:val="007B799C"/>
    <w:rsid w:val="007C004B"/>
    <w:rsid w:val="007C0CCB"/>
    <w:rsid w:val="007C0D63"/>
    <w:rsid w:val="007C10ED"/>
    <w:rsid w:val="007C1A71"/>
    <w:rsid w:val="007C1C82"/>
    <w:rsid w:val="007C282D"/>
    <w:rsid w:val="007C36BA"/>
    <w:rsid w:val="007C3718"/>
    <w:rsid w:val="007C44F3"/>
    <w:rsid w:val="007C4CB0"/>
    <w:rsid w:val="007C5E1E"/>
    <w:rsid w:val="007D027B"/>
    <w:rsid w:val="007D03D0"/>
    <w:rsid w:val="007D0E8F"/>
    <w:rsid w:val="007D225F"/>
    <w:rsid w:val="007D2857"/>
    <w:rsid w:val="007D3598"/>
    <w:rsid w:val="007D3C4B"/>
    <w:rsid w:val="007D3E08"/>
    <w:rsid w:val="007D602F"/>
    <w:rsid w:val="007D6231"/>
    <w:rsid w:val="007D7057"/>
    <w:rsid w:val="007E0C4C"/>
    <w:rsid w:val="007E117F"/>
    <w:rsid w:val="007E1D28"/>
    <w:rsid w:val="007E1DA1"/>
    <w:rsid w:val="007E2831"/>
    <w:rsid w:val="007E40A9"/>
    <w:rsid w:val="007E5918"/>
    <w:rsid w:val="007E5E3C"/>
    <w:rsid w:val="007E5EB5"/>
    <w:rsid w:val="007E6471"/>
    <w:rsid w:val="007F1F00"/>
    <w:rsid w:val="007F22B2"/>
    <w:rsid w:val="007F235C"/>
    <w:rsid w:val="007F31C7"/>
    <w:rsid w:val="007F3CB7"/>
    <w:rsid w:val="007F4FD6"/>
    <w:rsid w:val="007F5BA0"/>
    <w:rsid w:val="00801CEA"/>
    <w:rsid w:val="008024E1"/>
    <w:rsid w:val="00802675"/>
    <w:rsid w:val="00803C97"/>
    <w:rsid w:val="00803CD3"/>
    <w:rsid w:val="00804522"/>
    <w:rsid w:val="008045A4"/>
    <w:rsid w:val="0080491B"/>
    <w:rsid w:val="008050BC"/>
    <w:rsid w:val="00806140"/>
    <w:rsid w:val="008069B7"/>
    <w:rsid w:val="00810488"/>
    <w:rsid w:val="00810DA5"/>
    <w:rsid w:val="00810E56"/>
    <w:rsid w:val="0081158E"/>
    <w:rsid w:val="008129C8"/>
    <w:rsid w:val="00812BE6"/>
    <w:rsid w:val="00812E53"/>
    <w:rsid w:val="00813099"/>
    <w:rsid w:val="008134D3"/>
    <w:rsid w:val="00813606"/>
    <w:rsid w:val="00813BDA"/>
    <w:rsid w:val="00814371"/>
    <w:rsid w:val="00814D63"/>
    <w:rsid w:val="00814F2D"/>
    <w:rsid w:val="00815341"/>
    <w:rsid w:val="008159C7"/>
    <w:rsid w:val="00815A9E"/>
    <w:rsid w:val="00815B39"/>
    <w:rsid w:val="00815E86"/>
    <w:rsid w:val="00817225"/>
    <w:rsid w:val="00820504"/>
    <w:rsid w:val="0082093C"/>
    <w:rsid w:val="008211FA"/>
    <w:rsid w:val="0082222E"/>
    <w:rsid w:val="00822C06"/>
    <w:rsid w:val="00822C3E"/>
    <w:rsid w:val="008252DD"/>
    <w:rsid w:val="00825520"/>
    <w:rsid w:val="00825BA7"/>
    <w:rsid w:val="00826560"/>
    <w:rsid w:val="0082724D"/>
    <w:rsid w:val="008272F6"/>
    <w:rsid w:val="0082740F"/>
    <w:rsid w:val="00830226"/>
    <w:rsid w:val="0083034A"/>
    <w:rsid w:val="00830475"/>
    <w:rsid w:val="00831ABE"/>
    <w:rsid w:val="0083211D"/>
    <w:rsid w:val="008337E5"/>
    <w:rsid w:val="00833F75"/>
    <w:rsid w:val="00834E9E"/>
    <w:rsid w:val="00837283"/>
    <w:rsid w:val="008376F3"/>
    <w:rsid w:val="00840726"/>
    <w:rsid w:val="00842111"/>
    <w:rsid w:val="008422BB"/>
    <w:rsid w:val="00842720"/>
    <w:rsid w:val="00842D78"/>
    <w:rsid w:val="00843849"/>
    <w:rsid w:val="00844E43"/>
    <w:rsid w:val="00846264"/>
    <w:rsid w:val="00846341"/>
    <w:rsid w:val="008468A6"/>
    <w:rsid w:val="00847049"/>
    <w:rsid w:val="008478C7"/>
    <w:rsid w:val="00850360"/>
    <w:rsid w:val="00851EA6"/>
    <w:rsid w:val="00852DB8"/>
    <w:rsid w:val="00853423"/>
    <w:rsid w:val="00855049"/>
    <w:rsid w:val="0085509A"/>
    <w:rsid w:val="00855594"/>
    <w:rsid w:val="00856237"/>
    <w:rsid w:val="008565B3"/>
    <w:rsid w:val="00857101"/>
    <w:rsid w:val="00857290"/>
    <w:rsid w:val="00857F4B"/>
    <w:rsid w:val="00861584"/>
    <w:rsid w:val="00862219"/>
    <w:rsid w:val="00863080"/>
    <w:rsid w:val="008641AC"/>
    <w:rsid w:val="0086559B"/>
    <w:rsid w:val="00866D98"/>
    <w:rsid w:val="008670A0"/>
    <w:rsid w:val="008712E7"/>
    <w:rsid w:val="00873375"/>
    <w:rsid w:val="008738FB"/>
    <w:rsid w:val="00873C74"/>
    <w:rsid w:val="00875F77"/>
    <w:rsid w:val="00876F56"/>
    <w:rsid w:val="0088080D"/>
    <w:rsid w:val="008824BD"/>
    <w:rsid w:val="00882F39"/>
    <w:rsid w:val="00883FF6"/>
    <w:rsid w:val="00884555"/>
    <w:rsid w:val="00884D1C"/>
    <w:rsid w:val="00884E94"/>
    <w:rsid w:val="008855D1"/>
    <w:rsid w:val="00885830"/>
    <w:rsid w:val="008878F9"/>
    <w:rsid w:val="008901FE"/>
    <w:rsid w:val="008910D3"/>
    <w:rsid w:val="008933AB"/>
    <w:rsid w:val="00893B29"/>
    <w:rsid w:val="00893D33"/>
    <w:rsid w:val="00893FA4"/>
    <w:rsid w:val="00894353"/>
    <w:rsid w:val="00895486"/>
    <w:rsid w:val="008957B7"/>
    <w:rsid w:val="00895ED0"/>
    <w:rsid w:val="00896F94"/>
    <w:rsid w:val="00897880"/>
    <w:rsid w:val="008A1901"/>
    <w:rsid w:val="008A2322"/>
    <w:rsid w:val="008A3322"/>
    <w:rsid w:val="008A4444"/>
    <w:rsid w:val="008A537D"/>
    <w:rsid w:val="008A6FC2"/>
    <w:rsid w:val="008B41F1"/>
    <w:rsid w:val="008B540F"/>
    <w:rsid w:val="008B5FA1"/>
    <w:rsid w:val="008B7A5F"/>
    <w:rsid w:val="008C0471"/>
    <w:rsid w:val="008C1C3F"/>
    <w:rsid w:val="008C3099"/>
    <w:rsid w:val="008C3199"/>
    <w:rsid w:val="008C3A35"/>
    <w:rsid w:val="008C4167"/>
    <w:rsid w:val="008C4642"/>
    <w:rsid w:val="008C53CE"/>
    <w:rsid w:val="008C57F8"/>
    <w:rsid w:val="008C6B4E"/>
    <w:rsid w:val="008D14D7"/>
    <w:rsid w:val="008D25FF"/>
    <w:rsid w:val="008D420B"/>
    <w:rsid w:val="008D4988"/>
    <w:rsid w:val="008D4B9E"/>
    <w:rsid w:val="008D514D"/>
    <w:rsid w:val="008D5533"/>
    <w:rsid w:val="008D5C00"/>
    <w:rsid w:val="008D65DD"/>
    <w:rsid w:val="008D67C3"/>
    <w:rsid w:val="008D73E0"/>
    <w:rsid w:val="008D784B"/>
    <w:rsid w:val="008E0421"/>
    <w:rsid w:val="008E09D6"/>
    <w:rsid w:val="008E0F12"/>
    <w:rsid w:val="008E1399"/>
    <w:rsid w:val="008E2B45"/>
    <w:rsid w:val="008E35BB"/>
    <w:rsid w:val="008E3B40"/>
    <w:rsid w:val="008E4902"/>
    <w:rsid w:val="008E49E4"/>
    <w:rsid w:val="008E5063"/>
    <w:rsid w:val="008E51CB"/>
    <w:rsid w:val="008E59E6"/>
    <w:rsid w:val="008E62A1"/>
    <w:rsid w:val="008E649A"/>
    <w:rsid w:val="008E69D7"/>
    <w:rsid w:val="008E6CEE"/>
    <w:rsid w:val="008E7331"/>
    <w:rsid w:val="008E7B83"/>
    <w:rsid w:val="008E7FEE"/>
    <w:rsid w:val="008F017E"/>
    <w:rsid w:val="008F1132"/>
    <w:rsid w:val="008F1923"/>
    <w:rsid w:val="008F237C"/>
    <w:rsid w:val="008F2D84"/>
    <w:rsid w:val="008F3429"/>
    <w:rsid w:val="008F352C"/>
    <w:rsid w:val="008F398F"/>
    <w:rsid w:val="008F5207"/>
    <w:rsid w:val="008F56E6"/>
    <w:rsid w:val="008F68DC"/>
    <w:rsid w:val="008F6D97"/>
    <w:rsid w:val="00900144"/>
    <w:rsid w:val="00900507"/>
    <w:rsid w:val="00900FBB"/>
    <w:rsid w:val="00901D9E"/>
    <w:rsid w:val="00901ECE"/>
    <w:rsid w:val="00902F01"/>
    <w:rsid w:val="00903357"/>
    <w:rsid w:val="00904BAC"/>
    <w:rsid w:val="00907BC6"/>
    <w:rsid w:val="00907D5A"/>
    <w:rsid w:val="009106D7"/>
    <w:rsid w:val="00911A45"/>
    <w:rsid w:val="00917B2A"/>
    <w:rsid w:val="00920157"/>
    <w:rsid w:val="00920EA3"/>
    <w:rsid w:val="00921280"/>
    <w:rsid w:val="00921937"/>
    <w:rsid w:val="00921B43"/>
    <w:rsid w:val="00921D9A"/>
    <w:rsid w:val="009228AB"/>
    <w:rsid w:val="0092518F"/>
    <w:rsid w:val="00925C55"/>
    <w:rsid w:val="00925C88"/>
    <w:rsid w:val="00925F8B"/>
    <w:rsid w:val="009277CE"/>
    <w:rsid w:val="00927BBD"/>
    <w:rsid w:val="009300D6"/>
    <w:rsid w:val="00932DC9"/>
    <w:rsid w:val="009333AA"/>
    <w:rsid w:val="0093373A"/>
    <w:rsid w:val="00934253"/>
    <w:rsid w:val="0093480C"/>
    <w:rsid w:val="009354CD"/>
    <w:rsid w:val="00937083"/>
    <w:rsid w:val="009372F8"/>
    <w:rsid w:val="00937665"/>
    <w:rsid w:val="00941906"/>
    <w:rsid w:val="00941A1C"/>
    <w:rsid w:val="00941FEA"/>
    <w:rsid w:val="00942EBE"/>
    <w:rsid w:val="00943ADD"/>
    <w:rsid w:val="00944365"/>
    <w:rsid w:val="009445BE"/>
    <w:rsid w:val="0094479D"/>
    <w:rsid w:val="00944D2B"/>
    <w:rsid w:val="00946047"/>
    <w:rsid w:val="00946650"/>
    <w:rsid w:val="00950FF6"/>
    <w:rsid w:val="00951AF4"/>
    <w:rsid w:val="00953A61"/>
    <w:rsid w:val="00953DA5"/>
    <w:rsid w:val="00956869"/>
    <w:rsid w:val="00957CE0"/>
    <w:rsid w:val="00960988"/>
    <w:rsid w:val="00960F65"/>
    <w:rsid w:val="00962C37"/>
    <w:rsid w:val="00963154"/>
    <w:rsid w:val="00964E4F"/>
    <w:rsid w:val="00965115"/>
    <w:rsid w:val="009655C8"/>
    <w:rsid w:val="0096668F"/>
    <w:rsid w:val="009669DF"/>
    <w:rsid w:val="00967493"/>
    <w:rsid w:val="00967706"/>
    <w:rsid w:val="009704BA"/>
    <w:rsid w:val="00972DD7"/>
    <w:rsid w:val="009735CC"/>
    <w:rsid w:val="00974A15"/>
    <w:rsid w:val="009750C2"/>
    <w:rsid w:val="009769BC"/>
    <w:rsid w:val="00980E4E"/>
    <w:rsid w:val="00981D2D"/>
    <w:rsid w:val="0098204B"/>
    <w:rsid w:val="0098314A"/>
    <w:rsid w:val="009836E9"/>
    <w:rsid w:val="00983E20"/>
    <w:rsid w:val="009849EC"/>
    <w:rsid w:val="0098521D"/>
    <w:rsid w:val="009854AA"/>
    <w:rsid w:val="00985730"/>
    <w:rsid w:val="00985800"/>
    <w:rsid w:val="009864EF"/>
    <w:rsid w:val="009868FB"/>
    <w:rsid w:val="00987508"/>
    <w:rsid w:val="00990C69"/>
    <w:rsid w:val="00990CC2"/>
    <w:rsid w:val="00991B97"/>
    <w:rsid w:val="00991BE4"/>
    <w:rsid w:val="00992057"/>
    <w:rsid w:val="00993E35"/>
    <w:rsid w:val="0099482B"/>
    <w:rsid w:val="00994935"/>
    <w:rsid w:val="009972E6"/>
    <w:rsid w:val="00997A7A"/>
    <w:rsid w:val="009A0507"/>
    <w:rsid w:val="009A0AFC"/>
    <w:rsid w:val="009A15FB"/>
    <w:rsid w:val="009A236B"/>
    <w:rsid w:val="009A2EF1"/>
    <w:rsid w:val="009A372C"/>
    <w:rsid w:val="009A3CAF"/>
    <w:rsid w:val="009A4E0F"/>
    <w:rsid w:val="009A5AAB"/>
    <w:rsid w:val="009A661B"/>
    <w:rsid w:val="009A6FB3"/>
    <w:rsid w:val="009B0AA8"/>
    <w:rsid w:val="009B25D8"/>
    <w:rsid w:val="009B3651"/>
    <w:rsid w:val="009B4B86"/>
    <w:rsid w:val="009B5003"/>
    <w:rsid w:val="009B5BB2"/>
    <w:rsid w:val="009B6159"/>
    <w:rsid w:val="009C191C"/>
    <w:rsid w:val="009C2065"/>
    <w:rsid w:val="009C67BB"/>
    <w:rsid w:val="009C7BDB"/>
    <w:rsid w:val="009C7C91"/>
    <w:rsid w:val="009D0CFA"/>
    <w:rsid w:val="009D1F4E"/>
    <w:rsid w:val="009D1F64"/>
    <w:rsid w:val="009D209A"/>
    <w:rsid w:val="009D32DD"/>
    <w:rsid w:val="009D4DC9"/>
    <w:rsid w:val="009D56D4"/>
    <w:rsid w:val="009D584C"/>
    <w:rsid w:val="009D5B43"/>
    <w:rsid w:val="009E0A76"/>
    <w:rsid w:val="009E0FDE"/>
    <w:rsid w:val="009E15AC"/>
    <w:rsid w:val="009E19B4"/>
    <w:rsid w:val="009E1D37"/>
    <w:rsid w:val="009E23E2"/>
    <w:rsid w:val="009E2C91"/>
    <w:rsid w:val="009E313B"/>
    <w:rsid w:val="009E3497"/>
    <w:rsid w:val="009E5E91"/>
    <w:rsid w:val="009E7311"/>
    <w:rsid w:val="009E777B"/>
    <w:rsid w:val="009F0263"/>
    <w:rsid w:val="009F1667"/>
    <w:rsid w:val="009F27A1"/>
    <w:rsid w:val="009F293E"/>
    <w:rsid w:val="009F2B32"/>
    <w:rsid w:val="009F3A50"/>
    <w:rsid w:val="009F3C97"/>
    <w:rsid w:val="009F3DC4"/>
    <w:rsid w:val="009F5A3E"/>
    <w:rsid w:val="009F5BE0"/>
    <w:rsid w:val="009F7793"/>
    <w:rsid w:val="00A00060"/>
    <w:rsid w:val="00A0065F"/>
    <w:rsid w:val="00A008A2"/>
    <w:rsid w:val="00A019E4"/>
    <w:rsid w:val="00A01C9C"/>
    <w:rsid w:val="00A01ED9"/>
    <w:rsid w:val="00A05A1B"/>
    <w:rsid w:val="00A076CF"/>
    <w:rsid w:val="00A117B3"/>
    <w:rsid w:val="00A119A5"/>
    <w:rsid w:val="00A12200"/>
    <w:rsid w:val="00A15162"/>
    <w:rsid w:val="00A15A78"/>
    <w:rsid w:val="00A15F7C"/>
    <w:rsid w:val="00A16408"/>
    <w:rsid w:val="00A17F83"/>
    <w:rsid w:val="00A2071C"/>
    <w:rsid w:val="00A20FC7"/>
    <w:rsid w:val="00A217FA"/>
    <w:rsid w:val="00A21A99"/>
    <w:rsid w:val="00A2271A"/>
    <w:rsid w:val="00A2301A"/>
    <w:rsid w:val="00A231DB"/>
    <w:rsid w:val="00A24FFF"/>
    <w:rsid w:val="00A26012"/>
    <w:rsid w:val="00A265B6"/>
    <w:rsid w:val="00A26B52"/>
    <w:rsid w:val="00A3213E"/>
    <w:rsid w:val="00A32194"/>
    <w:rsid w:val="00A32201"/>
    <w:rsid w:val="00A3350F"/>
    <w:rsid w:val="00A3394C"/>
    <w:rsid w:val="00A34B7D"/>
    <w:rsid w:val="00A34E71"/>
    <w:rsid w:val="00A3595A"/>
    <w:rsid w:val="00A35D4A"/>
    <w:rsid w:val="00A364F2"/>
    <w:rsid w:val="00A367CC"/>
    <w:rsid w:val="00A4020E"/>
    <w:rsid w:val="00A40DFB"/>
    <w:rsid w:val="00A41BBF"/>
    <w:rsid w:val="00A43B77"/>
    <w:rsid w:val="00A44188"/>
    <w:rsid w:val="00A44B26"/>
    <w:rsid w:val="00A45EC8"/>
    <w:rsid w:val="00A46228"/>
    <w:rsid w:val="00A466A9"/>
    <w:rsid w:val="00A46D41"/>
    <w:rsid w:val="00A4758C"/>
    <w:rsid w:val="00A47E82"/>
    <w:rsid w:val="00A50EA3"/>
    <w:rsid w:val="00A52323"/>
    <w:rsid w:val="00A52402"/>
    <w:rsid w:val="00A52C3C"/>
    <w:rsid w:val="00A53C77"/>
    <w:rsid w:val="00A53E6D"/>
    <w:rsid w:val="00A54459"/>
    <w:rsid w:val="00A552CA"/>
    <w:rsid w:val="00A55C5D"/>
    <w:rsid w:val="00A55CC8"/>
    <w:rsid w:val="00A60C0F"/>
    <w:rsid w:val="00A613F2"/>
    <w:rsid w:val="00A615A8"/>
    <w:rsid w:val="00A61C98"/>
    <w:rsid w:val="00A62973"/>
    <w:rsid w:val="00A62D7B"/>
    <w:rsid w:val="00A63798"/>
    <w:rsid w:val="00A64AA8"/>
    <w:rsid w:val="00A65926"/>
    <w:rsid w:val="00A66BE9"/>
    <w:rsid w:val="00A670D0"/>
    <w:rsid w:val="00A71B1C"/>
    <w:rsid w:val="00A722DF"/>
    <w:rsid w:val="00A724A5"/>
    <w:rsid w:val="00A737B3"/>
    <w:rsid w:val="00A743C5"/>
    <w:rsid w:val="00A74B42"/>
    <w:rsid w:val="00A7637F"/>
    <w:rsid w:val="00A76D3D"/>
    <w:rsid w:val="00A7728D"/>
    <w:rsid w:val="00A80972"/>
    <w:rsid w:val="00A818DD"/>
    <w:rsid w:val="00A819D8"/>
    <w:rsid w:val="00A82465"/>
    <w:rsid w:val="00A82A7C"/>
    <w:rsid w:val="00A84043"/>
    <w:rsid w:val="00A84173"/>
    <w:rsid w:val="00A85576"/>
    <w:rsid w:val="00A86114"/>
    <w:rsid w:val="00A8629D"/>
    <w:rsid w:val="00A86788"/>
    <w:rsid w:val="00A87B8C"/>
    <w:rsid w:val="00A90EED"/>
    <w:rsid w:val="00A925EB"/>
    <w:rsid w:val="00A9328C"/>
    <w:rsid w:val="00A933DD"/>
    <w:rsid w:val="00A93BCD"/>
    <w:rsid w:val="00A93D71"/>
    <w:rsid w:val="00A93F6B"/>
    <w:rsid w:val="00A943C2"/>
    <w:rsid w:val="00A94B03"/>
    <w:rsid w:val="00A95F94"/>
    <w:rsid w:val="00A962D8"/>
    <w:rsid w:val="00A97077"/>
    <w:rsid w:val="00A974A7"/>
    <w:rsid w:val="00A97517"/>
    <w:rsid w:val="00A97FF4"/>
    <w:rsid w:val="00AA0A88"/>
    <w:rsid w:val="00AA0B6F"/>
    <w:rsid w:val="00AA0F61"/>
    <w:rsid w:val="00AA3AEE"/>
    <w:rsid w:val="00AA4B31"/>
    <w:rsid w:val="00AA4D33"/>
    <w:rsid w:val="00AA6122"/>
    <w:rsid w:val="00AA641F"/>
    <w:rsid w:val="00AB0000"/>
    <w:rsid w:val="00AB0596"/>
    <w:rsid w:val="00AB0B9A"/>
    <w:rsid w:val="00AB16B2"/>
    <w:rsid w:val="00AB1A0E"/>
    <w:rsid w:val="00AB1CE8"/>
    <w:rsid w:val="00AB4144"/>
    <w:rsid w:val="00AB4F7F"/>
    <w:rsid w:val="00AC2D12"/>
    <w:rsid w:val="00AC2E91"/>
    <w:rsid w:val="00AC2FA9"/>
    <w:rsid w:val="00AC35E1"/>
    <w:rsid w:val="00AC523E"/>
    <w:rsid w:val="00AC658D"/>
    <w:rsid w:val="00AC6963"/>
    <w:rsid w:val="00AC7B9D"/>
    <w:rsid w:val="00AD0082"/>
    <w:rsid w:val="00AD0F06"/>
    <w:rsid w:val="00AD14C9"/>
    <w:rsid w:val="00AD292C"/>
    <w:rsid w:val="00AD33ED"/>
    <w:rsid w:val="00AD3AC8"/>
    <w:rsid w:val="00AD4539"/>
    <w:rsid w:val="00AD4D36"/>
    <w:rsid w:val="00AD53CC"/>
    <w:rsid w:val="00AD67E3"/>
    <w:rsid w:val="00AD6D36"/>
    <w:rsid w:val="00AD7F09"/>
    <w:rsid w:val="00AE0550"/>
    <w:rsid w:val="00AE1ED2"/>
    <w:rsid w:val="00AE3167"/>
    <w:rsid w:val="00AE6A60"/>
    <w:rsid w:val="00AF0901"/>
    <w:rsid w:val="00AF14F0"/>
    <w:rsid w:val="00AF1554"/>
    <w:rsid w:val="00AF24D2"/>
    <w:rsid w:val="00AF512E"/>
    <w:rsid w:val="00AF61A0"/>
    <w:rsid w:val="00AF7410"/>
    <w:rsid w:val="00B00019"/>
    <w:rsid w:val="00B0091C"/>
    <w:rsid w:val="00B0213A"/>
    <w:rsid w:val="00B035F5"/>
    <w:rsid w:val="00B037DC"/>
    <w:rsid w:val="00B0575B"/>
    <w:rsid w:val="00B062C3"/>
    <w:rsid w:val="00B10762"/>
    <w:rsid w:val="00B12011"/>
    <w:rsid w:val="00B12A08"/>
    <w:rsid w:val="00B13C81"/>
    <w:rsid w:val="00B13E85"/>
    <w:rsid w:val="00B13F7B"/>
    <w:rsid w:val="00B1460C"/>
    <w:rsid w:val="00B17F38"/>
    <w:rsid w:val="00B20641"/>
    <w:rsid w:val="00B20671"/>
    <w:rsid w:val="00B21B72"/>
    <w:rsid w:val="00B22FD5"/>
    <w:rsid w:val="00B23C26"/>
    <w:rsid w:val="00B24884"/>
    <w:rsid w:val="00B27CC8"/>
    <w:rsid w:val="00B300FA"/>
    <w:rsid w:val="00B3012B"/>
    <w:rsid w:val="00B302C7"/>
    <w:rsid w:val="00B31BBF"/>
    <w:rsid w:val="00B32124"/>
    <w:rsid w:val="00B33245"/>
    <w:rsid w:val="00B33ED9"/>
    <w:rsid w:val="00B3534D"/>
    <w:rsid w:val="00B35505"/>
    <w:rsid w:val="00B357B5"/>
    <w:rsid w:val="00B36145"/>
    <w:rsid w:val="00B3635D"/>
    <w:rsid w:val="00B36ADB"/>
    <w:rsid w:val="00B36BC2"/>
    <w:rsid w:val="00B36C53"/>
    <w:rsid w:val="00B3704E"/>
    <w:rsid w:val="00B37DB8"/>
    <w:rsid w:val="00B42B92"/>
    <w:rsid w:val="00B4387C"/>
    <w:rsid w:val="00B43FC9"/>
    <w:rsid w:val="00B4569E"/>
    <w:rsid w:val="00B45DA5"/>
    <w:rsid w:val="00B45EA4"/>
    <w:rsid w:val="00B474A4"/>
    <w:rsid w:val="00B50F4F"/>
    <w:rsid w:val="00B51A91"/>
    <w:rsid w:val="00B51CDC"/>
    <w:rsid w:val="00B5212C"/>
    <w:rsid w:val="00B527E0"/>
    <w:rsid w:val="00B5282B"/>
    <w:rsid w:val="00B52B74"/>
    <w:rsid w:val="00B5326D"/>
    <w:rsid w:val="00B5356A"/>
    <w:rsid w:val="00B54C14"/>
    <w:rsid w:val="00B55862"/>
    <w:rsid w:val="00B55D97"/>
    <w:rsid w:val="00B561ED"/>
    <w:rsid w:val="00B573BF"/>
    <w:rsid w:val="00B61C0B"/>
    <w:rsid w:val="00B621EE"/>
    <w:rsid w:val="00B640A1"/>
    <w:rsid w:val="00B64110"/>
    <w:rsid w:val="00B65002"/>
    <w:rsid w:val="00B65C55"/>
    <w:rsid w:val="00B65E73"/>
    <w:rsid w:val="00B67017"/>
    <w:rsid w:val="00B67AF3"/>
    <w:rsid w:val="00B67E27"/>
    <w:rsid w:val="00B70048"/>
    <w:rsid w:val="00B70B12"/>
    <w:rsid w:val="00B71EAB"/>
    <w:rsid w:val="00B727B6"/>
    <w:rsid w:val="00B73C57"/>
    <w:rsid w:val="00B75508"/>
    <w:rsid w:val="00B75704"/>
    <w:rsid w:val="00B75B9E"/>
    <w:rsid w:val="00B764A4"/>
    <w:rsid w:val="00B76950"/>
    <w:rsid w:val="00B7719F"/>
    <w:rsid w:val="00B778B0"/>
    <w:rsid w:val="00B77A64"/>
    <w:rsid w:val="00B77E63"/>
    <w:rsid w:val="00B806C9"/>
    <w:rsid w:val="00B81FB6"/>
    <w:rsid w:val="00B82754"/>
    <w:rsid w:val="00B84646"/>
    <w:rsid w:val="00B84711"/>
    <w:rsid w:val="00B85094"/>
    <w:rsid w:val="00B851E3"/>
    <w:rsid w:val="00B85D98"/>
    <w:rsid w:val="00B864D5"/>
    <w:rsid w:val="00B87088"/>
    <w:rsid w:val="00B9071A"/>
    <w:rsid w:val="00B908AA"/>
    <w:rsid w:val="00B9091E"/>
    <w:rsid w:val="00B90DDF"/>
    <w:rsid w:val="00B9193B"/>
    <w:rsid w:val="00B921A3"/>
    <w:rsid w:val="00B925A2"/>
    <w:rsid w:val="00B935E7"/>
    <w:rsid w:val="00B94C12"/>
    <w:rsid w:val="00B95573"/>
    <w:rsid w:val="00B96515"/>
    <w:rsid w:val="00B96713"/>
    <w:rsid w:val="00B9756F"/>
    <w:rsid w:val="00BA0430"/>
    <w:rsid w:val="00BA0A28"/>
    <w:rsid w:val="00BA0AB5"/>
    <w:rsid w:val="00BA17EB"/>
    <w:rsid w:val="00BA2A95"/>
    <w:rsid w:val="00BA3A13"/>
    <w:rsid w:val="00BA40FE"/>
    <w:rsid w:val="00BA4AFC"/>
    <w:rsid w:val="00BA4B35"/>
    <w:rsid w:val="00BA4F14"/>
    <w:rsid w:val="00BA679C"/>
    <w:rsid w:val="00BA6942"/>
    <w:rsid w:val="00BA6E93"/>
    <w:rsid w:val="00BA77A1"/>
    <w:rsid w:val="00BB03AA"/>
    <w:rsid w:val="00BB06E2"/>
    <w:rsid w:val="00BB094F"/>
    <w:rsid w:val="00BB0AE6"/>
    <w:rsid w:val="00BB0FB9"/>
    <w:rsid w:val="00BB1A07"/>
    <w:rsid w:val="00BB317B"/>
    <w:rsid w:val="00BB63F1"/>
    <w:rsid w:val="00BB6998"/>
    <w:rsid w:val="00BB7CED"/>
    <w:rsid w:val="00BC2AB3"/>
    <w:rsid w:val="00BC4260"/>
    <w:rsid w:val="00BC48CE"/>
    <w:rsid w:val="00BC4DE7"/>
    <w:rsid w:val="00BC519C"/>
    <w:rsid w:val="00BC533A"/>
    <w:rsid w:val="00BC55DD"/>
    <w:rsid w:val="00BC5CEC"/>
    <w:rsid w:val="00BC5F13"/>
    <w:rsid w:val="00BC6974"/>
    <w:rsid w:val="00BC6F2F"/>
    <w:rsid w:val="00BD0485"/>
    <w:rsid w:val="00BD0C40"/>
    <w:rsid w:val="00BD2010"/>
    <w:rsid w:val="00BD34B2"/>
    <w:rsid w:val="00BD4556"/>
    <w:rsid w:val="00BD478D"/>
    <w:rsid w:val="00BD529C"/>
    <w:rsid w:val="00BD5411"/>
    <w:rsid w:val="00BD5B47"/>
    <w:rsid w:val="00BD5F86"/>
    <w:rsid w:val="00BD6848"/>
    <w:rsid w:val="00BD7BC7"/>
    <w:rsid w:val="00BE09D4"/>
    <w:rsid w:val="00BE459D"/>
    <w:rsid w:val="00BE45D6"/>
    <w:rsid w:val="00BE497E"/>
    <w:rsid w:val="00BE5C4C"/>
    <w:rsid w:val="00BE681F"/>
    <w:rsid w:val="00BE7487"/>
    <w:rsid w:val="00BF1AE3"/>
    <w:rsid w:val="00BF2C4A"/>
    <w:rsid w:val="00BF33FE"/>
    <w:rsid w:val="00BF34F6"/>
    <w:rsid w:val="00BF3504"/>
    <w:rsid w:val="00BF5F87"/>
    <w:rsid w:val="00C0176D"/>
    <w:rsid w:val="00C02199"/>
    <w:rsid w:val="00C025A5"/>
    <w:rsid w:val="00C043AD"/>
    <w:rsid w:val="00C04ACA"/>
    <w:rsid w:val="00C070BA"/>
    <w:rsid w:val="00C07661"/>
    <w:rsid w:val="00C0776B"/>
    <w:rsid w:val="00C07849"/>
    <w:rsid w:val="00C0833A"/>
    <w:rsid w:val="00C1019E"/>
    <w:rsid w:val="00C10B02"/>
    <w:rsid w:val="00C11508"/>
    <w:rsid w:val="00C11D65"/>
    <w:rsid w:val="00C11F14"/>
    <w:rsid w:val="00C12650"/>
    <w:rsid w:val="00C14857"/>
    <w:rsid w:val="00C14E45"/>
    <w:rsid w:val="00C1604D"/>
    <w:rsid w:val="00C16486"/>
    <w:rsid w:val="00C1674C"/>
    <w:rsid w:val="00C17B64"/>
    <w:rsid w:val="00C20087"/>
    <w:rsid w:val="00C203C8"/>
    <w:rsid w:val="00C204E0"/>
    <w:rsid w:val="00C21882"/>
    <w:rsid w:val="00C21CE5"/>
    <w:rsid w:val="00C21E27"/>
    <w:rsid w:val="00C22B9C"/>
    <w:rsid w:val="00C22DC0"/>
    <w:rsid w:val="00C24258"/>
    <w:rsid w:val="00C249C4"/>
    <w:rsid w:val="00C25E39"/>
    <w:rsid w:val="00C27040"/>
    <w:rsid w:val="00C27AE8"/>
    <w:rsid w:val="00C3026D"/>
    <w:rsid w:val="00C30D88"/>
    <w:rsid w:val="00C316D1"/>
    <w:rsid w:val="00C31C4A"/>
    <w:rsid w:val="00C338E5"/>
    <w:rsid w:val="00C356D7"/>
    <w:rsid w:val="00C42117"/>
    <w:rsid w:val="00C4307B"/>
    <w:rsid w:val="00C43341"/>
    <w:rsid w:val="00C435AE"/>
    <w:rsid w:val="00C43649"/>
    <w:rsid w:val="00C43847"/>
    <w:rsid w:val="00C448B7"/>
    <w:rsid w:val="00C4536B"/>
    <w:rsid w:val="00C45AF7"/>
    <w:rsid w:val="00C46488"/>
    <w:rsid w:val="00C4691B"/>
    <w:rsid w:val="00C500F6"/>
    <w:rsid w:val="00C511B9"/>
    <w:rsid w:val="00C53654"/>
    <w:rsid w:val="00C5513C"/>
    <w:rsid w:val="00C558EA"/>
    <w:rsid w:val="00C55E0B"/>
    <w:rsid w:val="00C567BD"/>
    <w:rsid w:val="00C6027B"/>
    <w:rsid w:val="00C60BD4"/>
    <w:rsid w:val="00C60E8E"/>
    <w:rsid w:val="00C61DE4"/>
    <w:rsid w:val="00C61F8E"/>
    <w:rsid w:val="00C622A4"/>
    <w:rsid w:val="00C62D68"/>
    <w:rsid w:val="00C664FF"/>
    <w:rsid w:val="00C6711E"/>
    <w:rsid w:val="00C7305F"/>
    <w:rsid w:val="00C732AA"/>
    <w:rsid w:val="00C73738"/>
    <w:rsid w:val="00C75AC6"/>
    <w:rsid w:val="00C76738"/>
    <w:rsid w:val="00C77361"/>
    <w:rsid w:val="00C77EB6"/>
    <w:rsid w:val="00C80ED7"/>
    <w:rsid w:val="00C81C59"/>
    <w:rsid w:val="00C82D06"/>
    <w:rsid w:val="00C82DEC"/>
    <w:rsid w:val="00C83258"/>
    <w:rsid w:val="00C83674"/>
    <w:rsid w:val="00C843D4"/>
    <w:rsid w:val="00C84440"/>
    <w:rsid w:val="00C850FA"/>
    <w:rsid w:val="00C8539F"/>
    <w:rsid w:val="00C85A95"/>
    <w:rsid w:val="00C865B6"/>
    <w:rsid w:val="00C8678F"/>
    <w:rsid w:val="00C92440"/>
    <w:rsid w:val="00C954DE"/>
    <w:rsid w:val="00C958DA"/>
    <w:rsid w:val="00C95B8D"/>
    <w:rsid w:val="00C97630"/>
    <w:rsid w:val="00CA14CB"/>
    <w:rsid w:val="00CA2B98"/>
    <w:rsid w:val="00CA37B3"/>
    <w:rsid w:val="00CA5209"/>
    <w:rsid w:val="00CA5666"/>
    <w:rsid w:val="00CA5C81"/>
    <w:rsid w:val="00CA6233"/>
    <w:rsid w:val="00CA740C"/>
    <w:rsid w:val="00CB0AD1"/>
    <w:rsid w:val="00CB0D51"/>
    <w:rsid w:val="00CB0F84"/>
    <w:rsid w:val="00CB1073"/>
    <w:rsid w:val="00CB1114"/>
    <w:rsid w:val="00CB14A1"/>
    <w:rsid w:val="00CB29EC"/>
    <w:rsid w:val="00CB2F04"/>
    <w:rsid w:val="00CB4153"/>
    <w:rsid w:val="00CB4DBC"/>
    <w:rsid w:val="00CB50F5"/>
    <w:rsid w:val="00CB63F6"/>
    <w:rsid w:val="00CB6F04"/>
    <w:rsid w:val="00CC143D"/>
    <w:rsid w:val="00CC28AF"/>
    <w:rsid w:val="00CC3906"/>
    <w:rsid w:val="00CC3C6B"/>
    <w:rsid w:val="00CC659A"/>
    <w:rsid w:val="00CC68AA"/>
    <w:rsid w:val="00CC7604"/>
    <w:rsid w:val="00CC7A34"/>
    <w:rsid w:val="00CC7B4B"/>
    <w:rsid w:val="00CC7D8C"/>
    <w:rsid w:val="00CD0822"/>
    <w:rsid w:val="00CD0894"/>
    <w:rsid w:val="00CD1E62"/>
    <w:rsid w:val="00CD292A"/>
    <w:rsid w:val="00CD29CB"/>
    <w:rsid w:val="00CD48E7"/>
    <w:rsid w:val="00CD5561"/>
    <w:rsid w:val="00CD6F37"/>
    <w:rsid w:val="00CD744A"/>
    <w:rsid w:val="00CE1A67"/>
    <w:rsid w:val="00CE1DFF"/>
    <w:rsid w:val="00CE2366"/>
    <w:rsid w:val="00CE27A8"/>
    <w:rsid w:val="00CE2ADF"/>
    <w:rsid w:val="00CE30DC"/>
    <w:rsid w:val="00CE3534"/>
    <w:rsid w:val="00CE3EDA"/>
    <w:rsid w:val="00CE62A2"/>
    <w:rsid w:val="00CE6B8F"/>
    <w:rsid w:val="00CE7F1A"/>
    <w:rsid w:val="00CF2081"/>
    <w:rsid w:val="00CF26A3"/>
    <w:rsid w:val="00CF3A2B"/>
    <w:rsid w:val="00CF3AEF"/>
    <w:rsid w:val="00CF40B3"/>
    <w:rsid w:val="00CF4596"/>
    <w:rsid w:val="00CF58E2"/>
    <w:rsid w:val="00CF5BDC"/>
    <w:rsid w:val="00CF5C2B"/>
    <w:rsid w:val="00CF6FB8"/>
    <w:rsid w:val="00CF7BCB"/>
    <w:rsid w:val="00D0105B"/>
    <w:rsid w:val="00D023AC"/>
    <w:rsid w:val="00D027C6"/>
    <w:rsid w:val="00D02881"/>
    <w:rsid w:val="00D04E18"/>
    <w:rsid w:val="00D05588"/>
    <w:rsid w:val="00D05879"/>
    <w:rsid w:val="00D06382"/>
    <w:rsid w:val="00D07C79"/>
    <w:rsid w:val="00D1010D"/>
    <w:rsid w:val="00D108F3"/>
    <w:rsid w:val="00D10931"/>
    <w:rsid w:val="00D10A9B"/>
    <w:rsid w:val="00D123AC"/>
    <w:rsid w:val="00D132FA"/>
    <w:rsid w:val="00D13548"/>
    <w:rsid w:val="00D13D73"/>
    <w:rsid w:val="00D143FD"/>
    <w:rsid w:val="00D14B82"/>
    <w:rsid w:val="00D14BD0"/>
    <w:rsid w:val="00D14EF3"/>
    <w:rsid w:val="00D155A0"/>
    <w:rsid w:val="00D15D99"/>
    <w:rsid w:val="00D16074"/>
    <w:rsid w:val="00D17275"/>
    <w:rsid w:val="00D17BDE"/>
    <w:rsid w:val="00D17E89"/>
    <w:rsid w:val="00D20AE0"/>
    <w:rsid w:val="00D21F18"/>
    <w:rsid w:val="00D22450"/>
    <w:rsid w:val="00D232DE"/>
    <w:rsid w:val="00D23C8B"/>
    <w:rsid w:val="00D24AA5"/>
    <w:rsid w:val="00D24E4F"/>
    <w:rsid w:val="00D24EE7"/>
    <w:rsid w:val="00D254BE"/>
    <w:rsid w:val="00D271C6"/>
    <w:rsid w:val="00D27300"/>
    <w:rsid w:val="00D274C2"/>
    <w:rsid w:val="00D27BAC"/>
    <w:rsid w:val="00D304E2"/>
    <w:rsid w:val="00D30B64"/>
    <w:rsid w:val="00D317BB"/>
    <w:rsid w:val="00D33081"/>
    <w:rsid w:val="00D33B49"/>
    <w:rsid w:val="00D35096"/>
    <w:rsid w:val="00D3527E"/>
    <w:rsid w:val="00D35892"/>
    <w:rsid w:val="00D35EAE"/>
    <w:rsid w:val="00D360C7"/>
    <w:rsid w:val="00D36B25"/>
    <w:rsid w:val="00D36C13"/>
    <w:rsid w:val="00D37B3D"/>
    <w:rsid w:val="00D411CE"/>
    <w:rsid w:val="00D41764"/>
    <w:rsid w:val="00D419C5"/>
    <w:rsid w:val="00D41A3B"/>
    <w:rsid w:val="00D41E44"/>
    <w:rsid w:val="00D4334B"/>
    <w:rsid w:val="00D43FB6"/>
    <w:rsid w:val="00D44462"/>
    <w:rsid w:val="00D44622"/>
    <w:rsid w:val="00D456B8"/>
    <w:rsid w:val="00D5176D"/>
    <w:rsid w:val="00D5200B"/>
    <w:rsid w:val="00D528FF"/>
    <w:rsid w:val="00D53D14"/>
    <w:rsid w:val="00D562E0"/>
    <w:rsid w:val="00D56479"/>
    <w:rsid w:val="00D56D93"/>
    <w:rsid w:val="00D57B8D"/>
    <w:rsid w:val="00D63237"/>
    <w:rsid w:val="00D63CA0"/>
    <w:rsid w:val="00D64531"/>
    <w:rsid w:val="00D646BE"/>
    <w:rsid w:val="00D659BA"/>
    <w:rsid w:val="00D6690B"/>
    <w:rsid w:val="00D705F4"/>
    <w:rsid w:val="00D7133D"/>
    <w:rsid w:val="00D7230E"/>
    <w:rsid w:val="00D73E2C"/>
    <w:rsid w:val="00D73F07"/>
    <w:rsid w:val="00D74346"/>
    <w:rsid w:val="00D7480E"/>
    <w:rsid w:val="00D751C4"/>
    <w:rsid w:val="00D76998"/>
    <w:rsid w:val="00D77626"/>
    <w:rsid w:val="00D77A72"/>
    <w:rsid w:val="00D77D5A"/>
    <w:rsid w:val="00D81EB4"/>
    <w:rsid w:val="00D8258B"/>
    <w:rsid w:val="00D830B4"/>
    <w:rsid w:val="00D836CE"/>
    <w:rsid w:val="00D87C4E"/>
    <w:rsid w:val="00D90C6C"/>
    <w:rsid w:val="00D915DA"/>
    <w:rsid w:val="00D92759"/>
    <w:rsid w:val="00D92CC0"/>
    <w:rsid w:val="00D93BC3"/>
    <w:rsid w:val="00D9429D"/>
    <w:rsid w:val="00D95C92"/>
    <w:rsid w:val="00D95CE3"/>
    <w:rsid w:val="00D95E4F"/>
    <w:rsid w:val="00D96092"/>
    <w:rsid w:val="00D9622E"/>
    <w:rsid w:val="00D96827"/>
    <w:rsid w:val="00D96D36"/>
    <w:rsid w:val="00D97F27"/>
    <w:rsid w:val="00DA092B"/>
    <w:rsid w:val="00DA1618"/>
    <w:rsid w:val="00DA2354"/>
    <w:rsid w:val="00DA23BF"/>
    <w:rsid w:val="00DA33C5"/>
    <w:rsid w:val="00DA34F7"/>
    <w:rsid w:val="00DA4225"/>
    <w:rsid w:val="00DA4311"/>
    <w:rsid w:val="00DA5179"/>
    <w:rsid w:val="00DA583F"/>
    <w:rsid w:val="00DA5A4B"/>
    <w:rsid w:val="00DA7512"/>
    <w:rsid w:val="00DA7848"/>
    <w:rsid w:val="00DA7CC6"/>
    <w:rsid w:val="00DB2225"/>
    <w:rsid w:val="00DB2586"/>
    <w:rsid w:val="00DB3669"/>
    <w:rsid w:val="00DB3BFF"/>
    <w:rsid w:val="00DB441A"/>
    <w:rsid w:val="00DC0E04"/>
    <w:rsid w:val="00DC11F9"/>
    <w:rsid w:val="00DC1267"/>
    <w:rsid w:val="00DC1DE3"/>
    <w:rsid w:val="00DC26FC"/>
    <w:rsid w:val="00DC34AE"/>
    <w:rsid w:val="00DC3AA9"/>
    <w:rsid w:val="00DC401F"/>
    <w:rsid w:val="00DC4406"/>
    <w:rsid w:val="00DC4617"/>
    <w:rsid w:val="00DC4831"/>
    <w:rsid w:val="00DC4848"/>
    <w:rsid w:val="00DC72DC"/>
    <w:rsid w:val="00DC7AC9"/>
    <w:rsid w:val="00DD05A6"/>
    <w:rsid w:val="00DD086A"/>
    <w:rsid w:val="00DD0E50"/>
    <w:rsid w:val="00DD34E5"/>
    <w:rsid w:val="00DD4E44"/>
    <w:rsid w:val="00DD50AE"/>
    <w:rsid w:val="00DD6E53"/>
    <w:rsid w:val="00DD7A03"/>
    <w:rsid w:val="00DE2335"/>
    <w:rsid w:val="00DE243A"/>
    <w:rsid w:val="00DE273F"/>
    <w:rsid w:val="00DE40AF"/>
    <w:rsid w:val="00DE5ADD"/>
    <w:rsid w:val="00DE5E59"/>
    <w:rsid w:val="00DE66D8"/>
    <w:rsid w:val="00DE776B"/>
    <w:rsid w:val="00DF00F7"/>
    <w:rsid w:val="00DF1181"/>
    <w:rsid w:val="00DF181B"/>
    <w:rsid w:val="00DF203E"/>
    <w:rsid w:val="00DF2F46"/>
    <w:rsid w:val="00DF4038"/>
    <w:rsid w:val="00DF5B55"/>
    <w:rsid w:val="00DF5DFB"/>
    <w:rsid w:val="00DF6099"/>
    <w:rsid w:val="00DF613C"/>
    <w:rsid w:val="00DF6568"/>
    <w:rsid w:val="00DF6584"/>
    <w:rsid w:val="00E00E37"/>
    <w:rsid w:val="00E017CE"/>
    <w:rsid w:val="00E01E89"/>
    <w:rsid w:val="00E01FE7"/>
    <w:rsid w:val="00E023AD"/>
    <w:rsid w:val="00E0307D"/>
    <w:rsid w:val="00E034F7"/>
    <w:rsid w:val="00E03CBB"/>
    <w:rsid w:val="00E04527"/>
    <w:rsid w:val="00E04FAB"/>
    <w:rsid w:val="00E0567B"/>
    <w:rsid w:val="00E079A0"/>
    <w:rsid w:val="00E07CF3"/>
    <w:rsid w:val="00E135FB"/>
    <w:rsid w:val="00E156D6"/>
    <w:rsid w:val="00E15B01"/>
    <w:rsid w:val="00E16B03"/>
    <w:rsid w:val="00E17397"/>
    <w:rsid w:val="00E17A60"/>
    <w:rsid w:val="00E17F41"/>
    <w:rsid w:val="00E20996"/>
    <w:rsid w:val="00E20F1A"/>
    <w:rsid w:val="00E21472"/>
    <w:rsid w:val="00E21A06"/>
    <w:rsid w:val="00E21CEC"/>
    <w:rsid w:val="00E22134"/>
    <w:rsid w:val="00E2282C"/>
    <w:rsid w:val="00E23AD1"/>
    <w:rsid w:val="00E24B11"/>
    <w:rsid w:val="00E2535B"/>
    <w:rsid w:val="00E276D7"/>
    <w:rsid w:val="00E331DC"/>
    <w:rsid w:val="00E33FFA"/>
    <w:rsid w:val="00E3460C"/>
    <w:rsid w:val="00E346F6"/>
    <w:rsid w:val="00E35DD4"/>
    <w:rsid w:val="00E4181C"/>
    <w:rsid w:val="00E4253E"/>
    <w:rsid w:val="00E43AC4"/>
    <w:rsid w:val="00E44E0A"/>
    <w:rsid w:val="00E4508C"/>
    <w:rsid w:val="00E4573E"/>
    <w:rsid w:val="00E462FA"/>
    <w:rsid w:val="00E47641"/>
    <w:rsid w:val="00E478CE"/>
    <w:rsid w:val="00E50EDD"/>
    <w:rsid w:val="00E514D6"/>
    <w:rsid w:val="00E5259A"/>
    <w:rsid w:val="00E54495"/>
    <w:rsid w:val="00E55005"/>
    <w:rsid w:val="00E567D1"/>
    <w:rsid w:val="00E6031A"/>
    <w:rsid w:val="00E608F0"/>
    <w:rsid w:val="00E60A76"/>
    <w:rsid w:val="00E60E9E"/>
    <w:rsid w:val="00E6164D"/>
    <w:rsid w:val="00E61879"/>
    <w:rsid w:val="00E6197F"/>
    <w:rsid w:val="00E61DCE"/>
    <w:rsid w:val="00E63DDB"/>
    <w:rsid w:val="00E64306"/>
    <w:rsid w:val="00E660D7"/>
    <w:rsid w:val="00E66834"/>
    <w:rsid w:val="00E676F7"/>
    <w:rsid w:val="00E67879"/>
    <w:rsid w:val="00E67933"/>
    <w:rsid w:val="00E7034D"/>
    <w:rsid w:val="00E72985"/>
    <w:rsid w:val="00E75A21"/>
    <w:rsid w:val="00E7725E"/>
    <w:rsid w:val="00E802B2"/>
    <w:rsid w:val="00E8458C"/>
    <w:rsid w:val="00E851A4"/>
    <w:rsid w:val="00E864DA"/>
    <w:rsid w:val="00E86896"/>
    <w:rsid w:val="00E9113D"/>
    <w:rsid w:val="00E917B6"/>
    <w:rsid w:val="00E93A7B"/>
    <w:rsid w:val="00E94ADC"/>
    <w:rsid w:val="00E957D2"/>
    <w:rsid w:val="00E95D4E"/>
    <w:rsid w:val="00E95DC4"/>
    <w:rsid w:val="00E960B2"/>
    <w:rsid w:val="00EA0386"/>
    <w:rsid w:val="00EA38F4"/>
    <w:rsid w:val="00EA4A7E"/>
    <w:rsid w:val="00EA4B29"/>
    <w:rsid w:val="00EA4F09"/>
    <w:rsid w:val="00EA5CF4"/>
    <w:rsid w:val="00EA73C2"/>
    <w:rsid w:val="00EA7EB0"/>
    <w:rsid w:val="00EB1956"/>
    <w:rsid w:val="00EB1BFD"/>
    <w:rsid w:val="00EB226F"/>
    <w:rsid w:val="00EB2D52"/>
    <w:rsid w:val="00EB3E35"/>
    <w:rsid w:val="00EB40F4"/>
    <w:rsid w:val="00EB44E5"/>
    <w:rsid w:val="00EB4662"/>
    <w:rsid w:val="00EB4AF9"/>
    <w:rsid w:val="00EB662E"/>
    <w:rsid w:val="00EC035B"/>
    <w:rsid w:val="00EC134B"/>
    <w:rsid w:val="00EC1C0A"/>
    <w:rsid w:val="00EC1F5A"/>
    <w:rsid w:val="00EC24D5"/>
    <w:rsid w:val="00EC40F7"/>
    <w:rsid w:val="00EC485F"/>
    <w:rsid w:val="00EC5EC8"/>
    <w:rsid w:val="00EC6A98"/>
    <w:rsid w:val="00EC7573"/>
    <w:rsid w:val="00EC7963"/>
    <w:rsid w:val="00ED1245"/>
    <w:rsid w:val="00ED406A"/>
    <w:rsid w:val="00ED40E5"/>
    <w:rsid w:val="00ED4891"/>
    <w:rsid w:val="00ED495C"/>
    <w:rsid w:val="00ED496B"/>
    <w:rsid w:val="00ED52B8"/>
    <w:rsid w:val="00ED5705"/>
    <w:rsid w:val="00ED5EBB"/>
    <w:rsid w:val="00EE07E6"/>
    <w:rsid w:val="00EE0A3A"/>
    <w:rsid w:val="00EE196E"/>
    <w:rsid w:val="00EE5604"/>
    <w:rsid w:val="00EE64D0"/>
    <w:rsid w:val="00EF1C83"/>
    <w:rsid w:val="00EF2826"/>
    <w:rsid w:val="00EF2EB0"/>
    <w:rsid w:val="00EF3559"/>
    <w:rsid w:val="00EF363D"/>
    <w:rsid w:val="00EF466D"/>
    <w:rsid w:val="00EF66C0"/>
    <w:rsid w:val="00EF66ED"/>
    <w:rsid w:val="00EF726E"/>
    <w:rsid w:val="00EF7F7F"/>
    <w:rsid w:val="00F019B2"/>
    <w:rsid w:val="00F01A84"/>
    <w:rsid w:val="00F02D9E"/>
    <w:rsid w:val="00F03CF7"/>
    <w:rsid w:val="00F04CC5"/>
    <w:rsid w:val="00F05451"/>
    <w:rsid w:val="00F05585"/>
    <w:rsid w:val="00F0599E"/>
    <w:rsid w:val="00F05C3B"/>
    <w:rsid w:val="00F06031"/>
    <w:rsid w:val="00F0634A"/>
    <w:rsid w:val="00F073A3"/>
    <w:rsid w:val="00F10430"/>
    <w:rsid w:val="00F10F56"/>
    <w:rsid w:val="00F116CD"/>
    <w:rsid w:val="00F11772"/>
    <w:rsid w:val="00F13B36"/>
    <w:rsid w:val="00F14DF9"/>
    <w:rsid w:val="00F157D3"/>
    <w:rsid w:val="00F15C1F"/>
    <w:rsid w:val="00F163EB"/>
    <w:rsid w:val="00F16564"/>
    <w:rsid w:val="00F173A3"/>
    <w:rsid w:val="00F17669"/>
    <w:rsid w:val="00F20ECE"/>
    <w:rsid w:val="00F21E8F"/>
    <w:rsid w:val="00F2421A"/>
    <w:rsid w:val="00F24A21"/>
    <w:rsid w:val="00F25B66"/>
    <w:rsid w:val="00F26C77"/>
    <w:rsid w:val="00F27074"/>
    <w:rsid w:val="00F2743A"/>
    <w:rsid w:val="00F30499"/>
    <w:rsid w:val="00F31D2E"/>
    <w:rsid w:val="00F33F22"/>
    <w:rsid w:val="00F3430B"/>
    <w:rsid w:val="00F3497D"/>
    <w:rsid w:val="00F35BEF"/>
    <w:rsid w:val="00F36834"/>
    <w:rsid w:val="00F37E81"/>
    <w:rsid w:val="00F37F2A"/>
    <w:rsid w:val="00F40379"/>
    <w:rsid w:val="00F41F15"/>
    <w:rsid w:val="00F43526"/>
    <w:rsid w:val="00F4367C"/>
    <w:rsid w:val="00F43748"/>
    <w:rsid w:val="00F437E6"/>
    <w:rsid w:val="00F44BE0"/>
    <w:rsid w:val="00F44D59"/>
    <w:rsid w:val="00F4556E"/>
    <w:rsid w:val="00F4595D"/>
    <w:rsid w:val="00F46588"/>
    <w:rsid w:val="00F501C0"/>
    <w:rsid w:val="00F509E2"/>
    <w:rsid w:val="00F512D0"/>
    <w:rsid w:val="00F51C91"/>
    <w:rsid w:val="00F556CF"/>
    <w:rsid w:val="00F55AFA"/>
    <w:rsid w:val="00F55C10"/>
    <w:rsid w:val="00F56DAB"/>
    <w:rsid w:val="00F5774D"/>
    <w:rsid w:val="00F60E6D"/>
    <w:rsid w:val="00F6203D"/>
    <w:rsid w:val="00F62255"/>
    <w:rsid w:val="00F635D7"/>
    <w:rsid w:val="00F64432"/>
    <w:rsid w:val="00F65FA2"/>
    <w:rsid w:val="00F661AF"/>
    <w:rsid w:val="00F665B7"/>
    <w:rsid w:val="00F677EF"/>
    <w:rsid w:val="00F67821"/>
    <w:rsid w:val="00F67A1F"/>
    <w:rsid w:val="00F67A72"/>
    <w:rsid w:val="00F67F5F"/>
    <w:rsid w:val="00F7142C"/>
    <w:rsid w:val="00F71742"/>
    <w:rsid w:val="00F718D8"/>
    <w:rsid w:val="00F71F9D"/>
    <w:rsid w:val="00F72B23"/>
    <w:rsid w:val="00F72E7C"/>
    <w:rsid w:val="00F738C4"/>
    <w:rsid w:val="00F73B52"/>
    <w:rsid w:val="00F7401D"/>
    <w:rsid w:val="00F7486B"/>
    <w:rsid w:val="00F755A9"/>
    <w:rsid w:val="00F76A2A"/>
    <w:rsid w:val="00F80020"/>
    <w:rsid w:val="00F8387D"/>
    <w:rsid w:val="00F83FD1"/>
    <w:rsid w:val="00F840A8"/>
    <w:rsid w:val="00F84FB1"/>
    <w:rsid w:val="00F86A24"/>
    <w:rsid w:val="00F8741B"/>
    <w:rsid w:val="00F90695"/>
    <w:rsid w:val="00F908BF"/>
    <w:rsid w:val="00F90A4E"/>
    <w:rsid w:val="00F9190C"/>
    <w:rsid w:val="00F9194A"/>
    <w:rsid w:val="00F91D6B"/>
    <w:rsid w:val="00F92081"/>
    <w:rsid w:val="00F93DCF"/>
    <w:rsid w:val="00F93F4C"/>
    <w:rsid w:val="00F95214"/>
    <w:rsid w:val="00F963C7"/>
    <w:rsid w:val="00F968A0"/>
    <w:rsid w:val="00F96B8E"/>
    <w:rsid w:val="00F97239"/>
    <w:rsid w:val="00F9732C"/>
    <w:rsid w:val="00F97ED4"/>
    <w:rsid w:val="00FA0EE2"/>
    <w:rsid w:val="00FA1906"/>
    <w:rsid w:val="00FA31FE"/>
    <w:rsid w:val="00FA445D"/>
    <w:rsid w:val="00FA4CC5"/>
    <w:rsid w:val="00FA5076"/>
    <w:rsid w:val="00FA54FA"/>
    <w:rsid w:val="00FA55C6"/>
    <w:rsid w:val="00FA7BE0"/>
    <w:rsid w:val="00FB0AF4"/>
    <w:rsid w:val="00FB124E"/>
    <w:rsid w:val="00FB1A96"/>
    <w:rsid w:val="00FB1F67"/>
    <w:rsid w:val="00FB2375"/>
    <w:rsid w:val="00FB25E5"/>
    <w:rsid w:val="00FB2AAA"/>
    <w:rsid w:val="00FB3FE3"/>
    <w:rsid w:val="00FB620C"/>
    <w:rsid w:val="00FC2263"/>
    <w:rsid w:val="00FC2ACA"/>
    <w:rsid w:val="00FC43E8"/>
    <w:rsid w:val="00FC468E"/>
    <w:rsid w:val="00FC4887"/>
    <w:rsid w:val="00FC4EE8"/>
    <w:rsid w:val="00FC63E3"/>
    <w:rsid w:val="00FC6A4A"/>
    <w:rsid w:val="00FC7120"/>
    <w:rsid w:val="00FD109E"/>
    <w:rsid w:val="00FD19E1"/>
    <w:rsid w:val="00FD1E79"/>
    <w:rsid w:val="00FD3C73"/>
    <w:rsid w:val="00FD3F17"/>
    <w:rsid w:val="00FD4357"/>
    <w:rsid w:val="00FD675A"/>
    <w:rsid w:val="00FD6833"/>
    <w:rsid w:val="00FD70C0"/>
    <w:rsid w:val="00FD73C5"/>
    <w:rsid w:val="00FE0F1D"/>
    <w:rsid w:val="00FE2EFA"/>
    <w:rsid w:val="00FE4E4C"/>
    <w:rsid w:val="00FE52C2"/>
    <w:rsid w:val="00FE5DA9"/>
    <w:rsid w:val="00FE6E82"/>
    <w:rsid w:val="00FE7DEC"/>
    <w:rsid w:val="00FF04F4"/>
    <w:rsid w:val="00FF1651"/>
    <w:rsid w:val="00FF21DE"/>
    <w:rsid w:val="00FF2D86"/>
    <w:rsid w:val="00FF3102"/>
    <w:rsid w:val="00FF4CD3"/>
    <w:rsid w:val="00FF5065"/>
    <w:rsid w:val="00FF58E3"/>
    <w:rsid w:val="00FF6264"/>
    <w:rsid w:val="00FF65FA"/>
    <w:rsid w:val="00FF67C3"/>
    <w:rsid w:val="0116ED27"/>
    <w:rsid w:val="0126FE50"/>
    <w:rsid w:val="013C4202"/>
    <w:rsid w:val="0172CF80"/>
    <w:rsid w:val="018ECF94"/>
    <w:rsid w:val="0193142D"/>
    <w:rsid w:val="0197E077"/>
    <w:rsid w:val="01A38C77"/>
    <w:rsid w:val="01AF426C"/>
    <w:rsid w:val="01AF4D04"/>
    <w:rsid w:val="01B14ED3"/>
    <w:rsid w:val="01BDEE59"/>
    <w:rsid w:val="01BFB3C9"/>
    <w:rsid w:val="01DB989C"/>
    <w:rsid w:val="01F6AC6B"/>
    <w:rsid w:val="0201C3AD"/>
    <w:rsid w:val="0204BBCD"/>
    <w:rsid w:val="0212F063"/>
    <w:rsid w:val="021ACE0F"/>
    <w:rsid w:val="0252CE37"/>
    <w:rsid w:val="0275C532"/>
    <w:rsid w:val="02780F59"/>
    <w:rsid w:val="0279A9DD"/>
    <w:rsid w:val="027A25E8"/>
    <w:rsid w:val="0286DE0D"/>
    <w:rsid w:val="0295238C"/>
    <w:rsid w:val="02BB7EF4"/>
    <w:rsid w:val="02C820EE"/>
    <w:rsid w:val="02FADBA5"/>
    <w:rsid w:val="0304CE46"/>
    <w:rsid w:val="031D3791"/>
    <w:rsid w:val="032AD2C6"/>
    <w:rsid w:val="032CC518"/>
    <w:rsid w:val="0352A644"/>
    <w:rsid w:val="0358C765"/>
    <w:rsid w:val="035B8456"/>
    <w:rsid w:val="03638845"/>
    <w:rsid w:val="037AE4B8"/>
    <w:rsid w:val="0380C7AC"/>
    <w:rsid w:val="038AACE7"/>
    <w:rsid w:val="03A55E17"/>
    <w:rsid w:val="03BA34DD"/>
    <w:rsid w:val="03E66E53"/>
    <w:rsid w:val="03FEE3CB"/>
    <w:rsid w:val="040B7F1E"/>
    <w:rsid w:val="04147E1F"/>
    <w:rsid w:val="0418C8AA"/>
    <w:rsid w:val="042CC0C6"/>
    <w:rsid w:val="04337EB0"/>
    <w:rsid w:val="04508CA2"/>
    <w:rsid w:val="045F205F"/>
    <w:rsid w:val="0470D83C"/>
    <w:rsid w:val="04830266"/>
    <w:rsid w:val="048FC632"/>
    <w:rsid w:val="04928D00"/>
    <w:rsid w:val="04C3989F"/>
    <w:rsid w:val="04EB4F77"/>
    <w:rsid w:val="04F4E6FD"/>
    <w:rsid w:val="05277967"/>
    <w:rsid w:val="052BA74C"/>
    <w:rsid w:val="054E3559"/>
    <w:rsid w:val="056F9242"/>
    <w:rsid w:val="057C1254"/>
    <w:rsid w:val="058B711A"/>
    <w:rsid w:val="058D0B8C"/>
    <w:rsid w:val="0592BAD5"/>
    <w:rsid w:val="059C6304"/>
    <w:rsid w:val="05A1708E"/>
    <w:rsid w:val="05B81F9E"/>
    <w:rsid w:val="05DDCD4F"/>
    <w:rsid w:val="05E02B03"/>
    <w:rsid w:val="05EE563C"/>
    <w:rsid w:val="05F31FB6"/>
    <w:rsid w:val="05FC3714"/>
    <w:rsid w:val="060E24D0"/>
    <w:rsid w:val="06104A9D"/>
    <w:rsid w:val="061243E9"/>
    <w:rsid w:val="061B1FB4"/>
    <w:rsid w:val="06291459"/>
    <w:rsid w:val="06596930"/>
    <w:rsid w:val="0670655C"/>
    <w:rsid w:val="06975E90"/>
    <w:rsid w:val="06CEBDE1"/>
    <w:rsid w:val="06D430E1"/>
    <w:rsid w:val="06D91826"/>
    <w:rsid w:val="06E5A2D0"/>
    <w:rsid w:val="06FB0C87"/>
    <w:rsid w:val="0703DABF"/>
    <w:rsid w:val="07092030"/>
    <w:rsid w:val="07159728"/>
    <w:rsid w:val="07176C00"/>
    <w:rsid w:val="07291D8C"/>
    <w:rsid w:val="07407F81"/>
    <w:rsid w:val="0744BFFA"/>
    <w:rsid w:val="0768AC13"/>
    <w:rsid w:val="07692C27"/>
    <w:rsid w:val="076F78AE"/>
    <w:rsid w:val="077B4772"/>
    <w:rsid w:val="0780AFAE"/>
    <w:rsid w:val="078FE6E0"/>
    <w:rsid w:val="07A81874"/>
    <w:rsid w:val="07AADA00"/>
    <w:rsid w:val="07CB8181"/>
    <w:rsid w:val="07CCF049"/>
    <w:rsid w:val="07D32433"/>
    <w:rsid w:val="07F121C7"/>
    <w:rsid w:val="08154B44"/>
    <w:rsid w:val="081C0768"/>
    <w:rsid w:val="081F800F"/>
    <w:rsid w:val="083987E5"/>
    <w:rsid w:val="08468944"/>
    <w:rsid w:val="0863480E"/>
    <w:rsid w:val="0869AC95"/>
    <w:rsid w:val="08780A73"/>
    <w:rsid w:val="087BA622"/>
    <w:rsid w:val="08BDA332"/>
    <w:rsid w:val="08C4AC4E"/>
    <w:rsid w:val="08DB20F2"/>
    <w:rsid w:val="08E64580"/>
    <w:rsid w:val="08E91D37"/>
    <w:rsid w:val="092179A2"/>
    <w:rsid w:val="093323B8"/>
    <w:rsid w:val="09434D40"/>
    <w:rsid w:val="09587B78"/>
    <w:rsid w:val="09676CB0"/>
    <w:rsid w:val="097275D1"/>
    <w:rsid w:val="0976CB7A"/>
    <w:rsid w:val="0976E661"/>
    <w:rsid w:val="09BFD933"/>
    <w:rsid w:val="09E46A42"/>
    <w:rsid w:val="0A0351E7"/>
    <w:rsid w:val="0A44A6D6"/>
    <w:rsid w:val="0A45ED2A"/>
    <w:rsid w:val="0A4C2EBA"/>
    <w:rsid w:val="0A58BA5F"/>
    <w:rsid w:val="0A612930"/>
    <w:rsid w:val="0A8E6EB5"/>
    <w:rsid w:val="0ADB453F"/>
    <w:rsid w:val="0AE07D2E"/>
    <w:rsid w:val="0B031A1A"/>
    <w:rsid w:val="0B3A14C4"/>
    <w:rsid w:val="0B42C964"/>
    <w:rsid w:val="0B5C5668"/>
    <w:rsid w:val="0B72BC3E"/>
    <w:rsid w:val="0B774FC5"/>
    <w:rsid w:val="0B7E212D"/>
    <w:rsid w:val="0B8F5C04"/>
    <w:rsid w:val="0B9B4599"/>
    <w:rsid w:val="0BAC8949"/>
    <w:rsid w:val="0BCFC3FE"/>
    <w:rsid w:val="0BD075E8"/>
    <w:rsid w:val="0BD2ADC3"/>
    <w:rsid w:val="0BD375D8"/>
    <w:rsid w:val="0BFE4984"/>
    <w:rsid w:val="0C016F79"/>
    <w:rsid w:val="0C09F37C"/>
    <w:rsid w:val="0C10B212"/>
    <w:rsid w:val="0C1F9004"/>
    <w:rsid w:val="0C2B6273"/>
    <w:rsid w:val="0C448AD0"/>
    <w:rsid w:val="0C4C448A"/>
    <w:rsid w:val="0C5A0AF0"/>
    <w:rsid w:val="0C6ED063"/>
    <w:rsid w:val="0C798B08"/>
    <w:rsid w:val="0C88958E"/>
    <w:rsid w:val="0C963F3A"/>
    <w:rsid w:val="0C97B703"/>
    <w:rsid w:val="0C984210"/>
    <w:rsid w:val="0CA94EB4"/>
    <w:rsid w:val="0CBB4F36"/>
    <w:rsid w:val="0CD06BAA"/>
    <w:rsid w:val="0CE30C89"/>
    <w:rsid w:val="0CE622A4"/>
    <w:rsid w:val="0CF779F5"/>
    <w:rsid w:val="0D0A53F6"/>
    <w:rsid w:val="0D2B2C65"/>
    <w:rsid w:val="0D541C1A"/>
    <w:rsid w:val="0D54C9E2"/>
    <w:rsid w:val="0D576972"/>
    <w:rsid w:val="0D5E876D"/>
    <w:rsid w:val="0D626A0D"/>
    <w:rsid w:val="0D64BE65"/>
    <w:rsid w:val="0DC284DB"/>
    <w:rsid w:val="0DCA54C0"/>
    <w:rsid w:val="0DF7EEEB"/>
    <w:rsid w:val="0E1EED6D"/>
    <w:rsid w:val="0E26C911"/>
    <w:rsid w:val="0E54AC87"/>
    <w:rsid w:val="0E5CC6A1"/>
    <w:rsid w:val="0E8482BB"/>
    <w:rsid w:val="0E89FD05"/>
    <w:rsid w:val="0EA92537"/>
    <w:rsid w:val="0EAFBC09"/>
    <w:rsid w:val="0EB68FCF"/>
    <w:rsid w:val="0EC61A69"/>
    <w:rsid w:val="0ECE3F07"/>
    <w:rsid w:val="0EE1E256"/>
    <w:rsid w:val="0EE2C84A"/>
    <w:rsid w:val="0F2A6B6B"/>
    <w:rsid w:val="0F555433"/>
    <w:rsid w:val="0F614860"/>
    <w:rsid w:val="0F681E5A"/>
    <w:rsid w:val="0F694C4F"/>
    <w:rsid w:val="0F7A3DEC"/>
    <w:rsid w:val="0F7BF8C1"/>
    <w:rsid w:val="0F82FF58"/>
    <w:rsid w:val="0FB089BA"/>
    <w:rsid w:val="0FBDA144"/>
    <w:rsid w:val="0FC03650"/>
    <w:rsid w:val="0FC7C376"/>
    <w:rsid w:val="0FF3AEAE"/>
    <w:rsid w:val="101F0528"/>
    <w:rsid w:val="1025CD66"/>
    <w:rsid w:val="10436ADA"/>
    <w:rsid w:val="1045FA90"/>
    <w:rsid w:val="105F4AB4"/>
    <w:rsid w:val="106AB8C2"/>
    <w:rsid w:val="1075608A"/>
    <w:rsid w:val="10890C4B"/>
    <w:rsid w:val="10B7FA94"/>
    <w:rsid w:val="10E02FBF"/>
    <w:rsid w:val="11328810"/>
    <w:rsid w:val="11475118"/>
    <w:rsid w:val="1160DE1C"/>
    <w:rsid w:val="116A5F39"/>
    <w:rsid w:val="117E672F"/>
    <w:rsid w:val="11870F35"/>
    <w:rsid w:val="11C49CBC"/>
    <w:rsid w:val="11CB7D7A"/>
    <w:rsid w:val="11F31E27"/>
    <w:rsid w:val="120886E3"/>
    <w:rsid w:val="12421FE4"/>
    <w:rsid w:val="1245ABB9"/>
    <w:rsid w:val="1249F73F"/>
    <w:rsid w:val="124FC9A4"/>
    <w:rsid w:val="1257BB71"/>
    <w:rsid w:val="125901C5"/>
    <w:rsid w:val="1280F660"/>
    <w:rsid w:val="128470F2"/>
    <w:rsid w:val="12864762"/>
    <w:rsid w:val="129AE5A7"/>
    <w:rsid w:val="12A91C47"/>
    <w:rsid w:val="12BDFA19"/>
    <w:rsid w:val="12CB5ADD"/>
    <w:rsid w:val="12D0A04E"/>
    <w:rsid w:val="131388D4"/>
    <w:rsid w:val="1338FA56"/>
    <w:rsid w:val="133A9209"/>
    <w:rsid w:val="1343C5E3"/>
    <w:rsid w:val="13907553"/>
    <w:rsid w:val="13998B8C"/>
    <w:rsid w:val="13C83E8D"/>
    <w:rsid w:val="13D983FC"/>
    <w:rsid w:val="140E7FED"/>
    <w:rsid w:val="141DBE41"/>
    <w:rsid w:val="142EB9A3"/>
    <w:rsid w:val="14306365"/>
    <w:rsid w:val="144A5510"/>
    <w:rsid w:val="145CFD79"/>
    <w:rsid w:val="1471F5BD"/>
    <w:rsid w:val="148D2DFB"/>
    <w:rsid w:val="149C273B"/>
    <w:rsid w:val="14CE015E"/>
    <w:rsid w:val="1524BAC8"/>
    <w:rsid w:val="152635FA"/>
    <w:rsid w:val="1542628E"/>
    <w:rsid w:val="1548EE53"/>
    <w:rsid w:val="155670D5"/>
    <w:rsid w:val="1560290A"/>
    <w:rsid w:val="1565FE32"/>
    <w:rsid w:val="159AA504"/>
    <w:rsid w:val="15C23E28"/>
    <w:rsid w:val="15D28CBA"/>
    <w:rsid w:val="15E8DC65"/>
    <w:rsid w:val="15E95737"/>
    <w:rsid w:val="15F3C7C1"/>
    <w:rsid w:val="163C19CE"/>
    <w:rsid w:val="165F0A4E"/>
    <w:rsid w:val="167AE99F"/>
    <w:rsid w:val="1685825C"/>
    <w:rsid w:val="16867925"/>
    <w:rsid w:val="168D8637"/>
    <w:rsid w:val="16950052"/>
    <w:rsid w:val="16F0D892"/>
    <w:rsid w:val="1728EC55"/>
    <w:rsid w:val="172A951C"/>
    <w:rsid w:val="17313D87"/>
    <w:rsid w:val="173E7808"/>
    <w:rsid w:val="176C3ED8"/>
    <w:rsid w:val="17757E56"/>
    <w:rsid w:val="177DAB1B"/>
    <w:rsid w:val="178D639A"/>
    <w:rsid w:val="179D85AC"/>
    <w:rsid w:val="17C8B329"/>
    <w:rsid w:val="17D43195"/>
    <w:rsid w:val="17DA79E5"/>
    <w:rsid w:val="17DEB35D"/>
    <w:rsid w:val="17F30588"/>
    <w:rsid w:val="17FA5614"/>
    <w:rsid w:val="18075AC1"/>
    <w:rsid w:val="180D9E85"/>
    <w:rsid w:val="180F4980"/>
    <w:rsid w:val="182D1FD6"/>
    <w:rsid w:val="18335C24"/>
    <w:rsid w:val="183652B5"/>
    <w:rsid w:val="184BE271"/>
    <w:rsid w:val="18545BDC"/>
    <w:rsid w:val="18659171"/>
    <w:rsid w:val="1887D549"/>
    <w:rsid w:val="18AD1816"/>
    <w:rsid w:val="18C61D7C"/>
    <w:rsid w:val="18C8FDC9"/>
    <w:rsid w:val="18F1EC97"/>
    <w:rsid w:val="18F721A5"/>
    <w:rsid w:val="18F7D081"/>
    <w:rsid w:val="19148F4B"/>
    <w:rsid w:val="1914A020"/>
    <w:rsid w:val="194A59CC"/>
    <w:rsid w:val="194C0A09"/>
    <w:rsid w:val="194C75B1"/>
    <w:rsid w:val="1960F6BA"/>
    <w:rsid w:val="1963C3D9"/>
    <w:rsid w:val="196B9B34"/>
    <w:rsid w:val="198B1C85"/>
    <w:rsid w:val="19CFAEA1"/>
    <w:rsid w:val="19DBD4D0"/>
    <w:rsid w:val="19F0DB19"/>
    <w:rsid w:val="19F610B0"/>
    <w:rsid w:val="19FF5230"/>
    <w:rsid w:val="1A0F2D7A"/>
    <w:rsid w:val="1A4CE9C8"/>
    <w:rsid w:val="1A50B306"/>
    <w:rsid w:val="1A556307"/>
    <w:rsid w:val="1A74D276"/>
    <w:rsid w:val="1A78EB2B"/>
    <w:rsid w:val="1A7F114E"/>
    <w:rsid w:val="1A8FCAD8"/>
    <w:rsid w:val="1AB4C5A4"/>
    <w:rsid w:val="1ABA92B3"/>
    <w:rsid w:val="1ADBCED9"/>
    <w:rsid w:val="1AEC8A97"/>
    <w:rsid w:val="1AF4928F"/>
    <w:rsid w:val="1AF7B47B"/>
    <w:rsid w:val="1B0F6E4B"/>
    <w:rsid w:val="1B367780"/>
    <w:rsid w:val="1B4079EA"/>
    <w:rsid w:val="1B45623E"/>
    <w:rsid w:val="1B4F3C6F"/>
    <w:rsid w:val="1B599783"/>
    <w:rsid w:val="1B655810"/>
    <w:rsid w:val="1B69A8EC"/>
    <w:rsid w:val="1B8CAF97"/>
    <w:rsid w:val="1BA51EBE"/>
    <w:rsid w:val="1BC3711F"/>
    <w:rsid w:val="1BC79A7D"/>
    <w:rsid w:val="1BED43DC"/>
    <w:rsid w:val="1BF58375"/>
    <w:rsid w:val="1BFE3A49"/>
    <w:rsid w:val="1BFEA341"/>
    <w:rsid w:val="1BFED088"/>
    <w:rsid w:val="1C1A5E60"/>
    <w:rsid w:val="1C25D9BD"/>
    <w:rsid w:val="1C2C4493"/>
    <w:rsid w:val="1C33ED66"/>
    <w:rsid w:val="1C3C7169"/>
    <w:rsid w:val="1C48EF79"/>
    <w:rsid w:val="1C50315E"/>
    <w:rsid w:val="1C84D9BB"/>
    <w:rsid w:val="1C87FEB5"/>
    <w:rsid w:val="1CA133DE"/>
    <w:rsid w:val="1CA35EED"/>
    <w:rsid w:val="1CA6A6DE"/>
    <w:rsid w:val="1CAD21BA"/>
    <w:rsid w:val="1CB5C7B8"/>
    <w:rsid w:val="1CEABD59"/>
    <w:rsid w:val="1CFDDA05"/>
    <w:rsid w:val="1D101B93"/>
    <w:rsid w:val="1D158B45"/>
    <w:rsid w:val="1D162C86"/>
    <w:rsid w:val="1D27F993"/>
    <w:rsid w:val="1D2D673D"/>
    <w:rsid w:val="1D4F139D"/>
    <w:rsid w:val="1D89143D"/>
    <w:rsid w:val="1D9101C3"/>
    <w:rsid w:val="1DD6FD7E"/>
    <w:rsid w:val="1DE0F89E"/>
    <w:rsid w:val="1DE94ACB"/>
    <w:rsid w:val="1DFA5922"/>
    <w:rsid w:val="1E01DAB5"/>
    <w:rsid w:val="1E02996B"/>
    <w:rsid w:val="1E0E252B"/>
    <w:rsid w:val="1E3140AF"/>
    <w:rsid w:val="1E34BE3F"/>
    <w:rsid w:val="1E461FBA"/>
    <w:rsid w:val="1E55A403"/>
    <w:rsid w:val="1E5FA12B"/>
    <w:rsid w:val="1E8AC39B"/>
    <w:rsid w:val="1E9AA685"/>
    <w:rsid w:val="1EBAFBBC"/>
    <w:rsid w:val="1ED755DF"/>
    <w:rsid w:val="1EE8F791"/>
    <w:rsid w:val="1F383F4D"/>
    <w:rsid w:val="1F3CCA3E"/>
    <w:rsid w:val="1F3DFC41"/>
    <w:rsid w:val="1F455075"/>
    <w:rsid w:val="1F491DD0"/>
    <w:rsid w:val="1F51FF22"/>
    <w:rsid w:val="1F5362E5"/>
    <w:rsid w:val="1F72CDDF"/>
    <w:rsid w:val="1F8BF63C"/>
    <w:rsid w:val="1F9360AB"/>
    <w:rsid w:val="1FB6A965"/>
    <w:rsid w:val="1FC3A4BB"/>
    <w:rsid w:val="1FF832FA"/>
    <w:rsid w:val="1FFF60CF"/>
    <w:rsid w:val="20038FAF"/>
    <w:rsid w:val="201ADB79"/>
    <w:rsid w:val="202D0D2D"/>
    <w:rsid w:val="2036E625"/>
    <w:rsid w:val="203BF130"/>
    <w:rsid w:val="203DDA60"/>
    <w:rsid w:val="2043F317"/>
    <w:rsid w:val="207089DC"/>
    <w:rsid w:val="207A0C14"/>
    <w:rsid w:val="209779BA"/>
    <w:rsid w:val="2098ADEC"/>
    <w:rsid w:val="20A575FF"/>
    <w:rsid w:val="20A6CC2D"/>
    <w:rsid w:val="20A8DA96"/>
    <w:rsid w:val="20DB2A55"/>
    <w:rsid w:val="20DD238E"/>
    <w:rsid w:val="20FE54F0"/>
    <w:rsid w:val="2110C439"/>
    <w:rsid w:val="211ADBD3"/>
    <w:rsid w:val="2145640C"/>
    <w:rsid w:val="21500914"/>
    <w:rsid w:val="2153E3AD"/>
    <w:rsid w:val="2159EE4F"/>
    <w:rsid w:val="219E6DFE"/>
    <w:rsid w:val="21AC3A31"/>
    <w:rsid w:val="21B4FCD6"/>
    <w:rsid w:val="21BF2A9B"/>
    <w:rsid w:val="21BFAAAF"/>
    <w:rsid w:val="21D434ED"/>
    <w:rsid w:val="21E62096"/>
    <w:rsid w:val="21F140D6"/>
    <w:rsid w:val="21FFB408"/>
    <w:rsid w:val="2203D850"/>
    <w:rsid w:val="22170B65"/>
    <w:rsid w:val="2222C229"/>
    <w:rsid w:val="2228D31C"/>
    <w:rsid w:val="224804F6"/>
    <w:rsid w:val="2262B557"/>
    <w:rsid w:val="229A2551"/>
    <w:rsid w:val="22A92470"/>
    <w:rsid w:val="22BF72E2"/>
    <w:rsid w:val="22C4BC46"/>
    <w:rsid w:val="22E28BE8"/>
    <w:rsid w:val="22E4EED1"/>
    <w:rsid w:val="22EACCF3"/>
    <w:rsid w:val="22EE4164"/>
    <w:rsid w:val="22FC2DCF"/>
    <w:rsid w:val="2309C6A6"/>
    <w:rsid w:val="230C8D4A"/>
    <w:rsid w:val="231FF771"/>
    <w:rsid w:val="2341D8DC"/>
    <w:rsid w:val="237A4A77"/>
    <w:rsid w:val="237C9A90"/>
    <w:rsid w:val="23DE45B1"/>
    <w:rsid w:val="23EFA7C6"/>
    <w:rsid w:val="243B098D"/>
    <w:rsid w:val="2452008A"/>
    <w:rsid w:val="2471E682"/>
    <w:rsid w:val="24725C12"/>
    <w:rsid w:val="24A4EFB5"/>
    <w:rsid w:val="24AC4041"/>
    <w:rsid w:val="24B3CDA7"/>
    <w:rsid w:val="24BCE922"/>
    <w:rsid w:val="24CCB8DF"/>
    <w:rsid w:val="24FD728F"/>
    <w:rsid w:val="24FF7363"/>
    <w:rsid w:val="25014DAF"/>
    <w:rsid w:val="250774CD"/>
    <w:rsid w:val="250B22CA"/>
    <w:rsid w:val="250BD5AF"/>
    <w:rsid w:val="251D9278"/>
    <w:rsid w:val="253F971D"/>
    <w:rsid w:val="25459D40"/>
    <w:rsid w:val="2568F29F"/>
    <w:rsid w:val="25A75A32"/>
    <w:rsid w:val="25B194ED"/>
    <w:rsid w:val="25DD5D6C"/>
    <w:rsid w:val="26168FB3"/>
    <w:rsid w:val="2676388A"/>
    <w:rsid w:val="2682AB44"/>
    <w:rsid w:val="26A38D5B"/>
    <w:rsid w:val="26BAD3E3"/>
    <w:rsid w:val="26C15FA8"/>
    <w:rsid w:val="26DF8033"/>
    <w:rsid w:val="26E394B2"/>
    <w:rsid w:val="26E6709F"/>
    <w:rsid w:val="26E6FFBA"/>
    <w:rsid w:val="26EC1214"/>
    <w:rsid w:val="2704C300"/>
    <w:rsid w:val="270F1D45"/>
    <w:rsid w:val="2725749F"/>
    <w:rsid w:val="2737E409"/>
    <w:rsid w:val="275DC727"/>
    <w:rsid w:val="278B5C21"/>
    <w:rsid w:val="278D39ED"/>
    <w:rsid w:val="2792B134"/>
    <w:rsid w:val="27A8BE25"/>
    <w:rsid w:val="27A97BB1"/>
    <w:rsid w:val="27BE1DD9"/>
    <w:rsid w:val="27F5AD41"/>
    <w:rsid w:val="2804BBD0"/>
    <w:rsid w:val="282ACA1F"/>
    <w:rsid w:val="2851EF90"/>
    <w:rsid w:val="28685497"/>
    <w:rsid w:val="288402D6"/>
    <w:rsid w:val="28919E0B"/>
    <w:rsid w:val="289DB976"/>
    <w:rsid w:val="28CCB031"/>
    <w:rsid w:val="28DE8280"/>
    <w:rsid w:val="28E2FFDC"/>
    <w:rsid w:val="28E5A4C2"/>
    <w:rsid w:val="28E8C158"/>
    <w:rsid w:val="290FCA8D"/>
    <w:rsid w:val="290FE0B8"/>
    <w:rsid w:val="2919B025"/>
    <w:rsid w:val="291E646F"/>
    <w:rsid w:val="293DC4FD"/>
    <w:rsid w:val="29444FF3"/>
    <w:rsid w:val="297893A9"/>
    <w:rsid w:val="297EB918"/>
    <w:rsid w:val="29B6675B"/>
    <w:rsid w:val="29EDBFF1"/>
    <w:rsid w:val="29EEEE12"/>
    <w:rsid w:val="2A0DB603"/>
    <w:rsid w:val="2A0E1FEC"/>
    <w:rsid w:val="2A1881BB"/>
    <w:rsid w:val="2A3CF9F5"/>
    <w:rsid w:val="2A3E8ED1"/>
    <w:rsid w:val="2A41DD3D"/>
    <w:rsid w:val="2A54A7AF"/>
    <w:rsid w:val="2A5B0366"/>
    <w:rsid w:val="2A5FF317"/>
    <w:rsid w:val="2A6B33D9"/>
    <w:rsid w:val="2AA0DF6E"/>
    <w:rsid w:val="2AB3ED1B"/>
    <w:rsid w:val="2ABB1058"/>
    <w:rsid w:val="2ABD6E0C"/>
    <w:rsid w:val="2ACFED2F"/>
    <w:rsid w:val="2AE24DC7"/>
    <w:rsid w:val="2AF26FA9"/>
    <w:rsid w:val="2AF57A31"/>
    <w:rsid w:val="2AF6EB5A"/>
    <w:rsid w:val="2B01C772"/>
    <w:rsid w:val="2B04EEA0"/>
    <w:rsid w:val="2B2E658F"/>
    <w:rsid w:val="2B31F7B5"/>
    <w:rsid w:val="2B48292F"/>
    <w:rsid w:val="2B4A65A3"/>
    <w:rsid w:val="2B6A245D"/>
    <w:rsid w:val="2B7E064E"/>
    <w:rsid w:val="2B89A6E7"/>
    <w:rsid w:val="2B8CB16F"/>
    <w:rsid w:val="2B95DCC4"/>
    <w:rsid w:val="2B9DDD78"/>
    <w:rsid w:val="2BB2BE85"/>
    <w:rsid w:val="2BB8536D"/>
    <w:rsid w:val="2BD56089"/>
    <w:rsid w:val="2C0B552C"/>
    <w:rsid w:val="2C41B306"/>
    <w:rsid w:val="2C4979B8"/>
    <w:rsid w:val="2C4B24B3"/>
    <w:rsid w:val="2C4BA421"/>
    <w:rsid w:val="2C4D4FC2"/>
    <w:rsid w:val="2C52635D"/>
    <w:rsid w:val="2C700B42"/>
    <w:rsid w:val="2C8B0178"/>
    <w:rsid w:val="2C969654"/>
    <w:rsid w:val="2CA35F8C"/>
    <w:rsid w:val="2CB2F58D"/>
    <w:rsid w:val="2CC0F337"/>
    <w:rsid w:val="2CC7195A"/>
    <w:rsid w:val="2CCD4078"/>
    <w:rsid w:val="2CCD67B6"/>
    <w:rsid w:val="2CD0F486"/>
    <w:rsid w:val="2CF2B616"/>
    <w:rsid w:val="2CF9593F"/>
    <w:rsid w:val="2CFF6B32"/>
    <w:rsid w:val="2D165AB4"/>
    <w:rsid w:val="2D185E85"/>
    <w:rsid w:val="2D19BF4B"/>
    <w:rsid w:val="2D478716"/>
    <w:rsid w:val="2D51F8BF"/>
    <w:rsid w:val="2D7130EA"/>
    <w:rsid w:val="2D8DC01F"/>
    <w:rsid w:val="2D8FB03F"/>
    <w:rsid w:val="2DAE4B50"/>
    <w:rsid w:val="2DD18C58"/>
    <w:rsid w:val="2DDF1898"/>
    <w:rsid w:val="2DF50ECE"/>
    <w:rsid w:val="2E0649A5"/>
    <w:rsid w:val="2E0B73D5"/>
    <w:rsid w:val="2E3266B5"/>
    <w:rsid w:val="2E34A2D7"/>
    <w:rsid w:val="2E4232A2"/>
    <w:rsid w:val="2E5A43D0"/>
    <w:rsid w:val="2E770A10"/>
    <w:rsid w:val="2E8AF7A6"/>
    <w:rsid w:val="2EAE5713"/>
    <w:rsid w:val="2EB032D7"/>
    <w:rsid w:val="2EB357A7"/>
    <w:rsid w:val="2EBB5223"/>
    <w:rsid w:val="2EBFCF7F"/>
    <w:rsid w:val="2EF62A02"/>
    <w:rsid w:val="2F024150"/>
    <w:rsid w:val="2F1D0915"/>
    <w:rsid w:val="2F33359F"/>
    <w:rsid w:val="2F42F5EE"/>
    <w:rsid w:val="2F5354E3"/>
    <w:rsid w:val="2F5F2C6A"/>
    <w:rsid w:val="2FA58961"/>
    <w:rsid w:val="2FC081C3"/>
    <w:rsid w:val="2FCC670F"/>
    <w:rsid w:val="2FD05BD4"/>
    <w:rsid w:val="2FDB82F7"/>
    <w:rsid w:val="2FE87C7F"/>
    <w:rsid w:val="2FF5E67D"/>
    <w:rsid w:val="300739D8"/>
    <w:rsid w:val="3031F620"/>
    <w:rsid w:val="305CCDD5"/>
    <w:rsid w:val="3071E23C"/>
    <w:rsid w:val="307CB49C"/>
    <w:rsid w:val="3085C76A"/>
    <w:rsid w:val="309A9143"/>
    <w:rsid w:val="30B0B7CC"/>
    <w:rsid w:val="30BBCC9A"/>
    <w:rsid w:val="30D67CFB"/>
    <w:rsid w:val="30E14889"/>
    <w:rsid w:val="30FD535F"/>
    <w:rsid w:val="312E3D16"/>
    <w:rsid w:val="313DEA67"/>
    <w:rsid w:val="31429EB1"/>
    <w:rsid w:val="315C63A2"/>
    <w:rsid w:val="3178C3AB"/>
    <w:rsid w:val="319CC258"/>
    <w:rsid w:val="31B3F599"/>
    <w:rsid w:val="31B4A461"/>
    <w:rsid w:val="31CB7976"/>
    <w:rsid w:val="31D7479E"/>
    <w:rsid w:val="31DA713E"/>
    <w:rsid w:val="31DFF3C6"/>
    <w:rsid w:val="31EDE55B"/>
    <w:rsid w:val="3207A620"/>
    <w:rsid w:val="32085BA1"/>
    <w:rsid w:val="320D6664"/>
    <w:rsid w:val="321406D2"/>
    <w:rsid w:val="321439A3"/>
    <w:rsid w:val="3220F299"/>
    <w:rsid w:val="32514407"/>
    <w:rsid w:val="32536383"/>
    <w:rsid w:val="32549273"/>
    <w:rsid w:val="3287CC43"/>
    <w:rsid w:val="329ECFE2"/>
    <w:rsid w:val="329EDB6E"/>
    <w:rsid w:val="32A817DD"/>
    <w:rsid w:val="32AD0DB5"/>
    <w:rsid w:val="32C0926B"/>
    <w:rsid w:val="32C58AC5"/>
    <w:rsid w:val="32C5EF6C"/>
    <w:rsid w:val="32D881E4"/>
    <w:rsid w:val="32DACC43"/>
    <w:rsid w:val="32E60835"/>
    <w:rsid w:val="32F9DD5A"/>
    <w:rsid w:val="33027788"/>
    <w:rsid w:val="333CB4CD"/>
    <w:rsid w:val="3345D048"/>
    <w:rsid w:val="3381C836"/>
    <w:rsid w:val="339CA41E"/>
    <w:rsid w:val="33AFCC9B"/>
    <w:rsid w:val="33B4555E"/>
    <w:rsid w:val="33B5B10E"/>
    <w:rsid w:val="33BB2950"/>
    <w:rsid w:val="33C78A64"/>
    <w:rsid w:val="33DC97D5"/>
    <w:rsid w:val="33EB4E00"/>
    <w:rsid w:val="33FA5651"/>
    <w:rsid w:val="34052C3A"/>
    <w:rsid w:val="340F270E"/>
    <w:rsid w:val="34150155"/>
    <w:rsid w:val="34717E71"/>
    <w:rsid w:val="34891337"/>
    <w:rsid w:val="34AC50FA"/>
    <w:rsid w:val="34ADAD79"/>
    <w:rsid w:val="34B96884"/>
    <w:rsid w:val="34DD9A02"/>
    <w:rsid w:val="34DF8CFE"/>
    <w:rsid w:val="34E316E3"/>
    <w:rsid w:val="34F5DB70"/>
    <w:rsid w:val="3511E755"/>
    <w:rsid w:val="351D84B3"/>
    <w:rsid w:val="351D9897"/>
    <w:rsid w:val="3533E0F8"/>
    <w:rsid w:val="35363ED8"/>
    <w:rsid w:val="35407DB0"/>
    <w:rsid w:val="354D746B"/>
    <w:rsid w:val="355D52A5"/>
    <w:rsid w:val="356B7DB2"/>
    <w:rsid w:val="357B8FD6"/>
    <w:rsid w:val="3596C5A1"/>
    <w:rsid w:val="35F00B24"/>
    <w:rsid w:val="35F61FAE"/>
    <w:rsid w:val="3621C36B"/>
    <w:rsid w:val="365D52FF"/>
    <w:rsid w:val="366715CC"/>
    <w:rsid w:val="3671F9E3"/>
    <w:rsid w:val="3681B5A3"/>
    <w:rsid w:val="368D0DB2"/>
    <w:rsid w:val="3690E188"/>
    <w:rsid w:val="36A3728D"/>
    <w:rsid w:val="36A5B500"/>
    <w:rsid w:val="36BB44BC"/>
    <w:rsid w:val="36C609F9"/>
    <w:rsid w:val="36EC390B"/>
    <w:rsid w:val="37007A4D"/>
    <w:rsid w:val="370D05F2"/>
    <w:rsid w:val="370EE6CC"/>
    <w:rsid w:val="372648C1"/>
    <w:rsid w:val="37355889"/>
    <w:rsid w:val="37508A0D"/>
    <w:rsid w:val="3760EA3B"/>
    <w:rsid w:val="37AAE367"/>
    <w:rsid w:val="37B1C096"/>
    <w:rsid w:val="37BC44F6"/>
    <w:rsid w:val="37C690B6"/>
    <w:rsid w:val="37CBB20D"/>
    <w:rsid w:val="37CF744A"/>
    <w:rsid w:val="37D07164"/>
    <w:rsid w:val="37E27589"/>
    <w:rsid w:val="37E54E3B"/>
    <w:rsid w:val="37E80923"/>
    <w:rsid w:val="380FC04E"/>
    <w:rsid w:val="3815E76C"/>
    <w:rsid w:val="382CC94D"/>
    <w:rsid w:val="3837C69D"/>
    <w:rsid w:val="3857845C"/>
    <w:rsid w:val="3874D006"/>
    <w:rsid w:val="387C7D35"/>
    <w:rsid w:val="387E8FC5"/>
    <w:rsid w:val="388DBAFA"/>
    <w:rsid w:val="389542DE"/>
    <w:rsid w:val="389B6A70"/>
    <w:rsid w:val="38AD844C"/>
    <w:rsid w:val="38C0B761"/>
    <w:rsid w:val="38C282F6"/>
    <w:rsid w:val="3918BA27"/>
    <w:rsid w:val="3921D5A2"/>
    <w:rsid w:val="392975E5"/>
    <w:rsid w:val="3930FB01"/>
    <w:rsid w:val="395C0754"/>
    <w:rsid w:val="39627673"/>
    <w:rsid w:val="3962A944"/>
    <w:rsid w:val="396D3DE4"/>
    <w:rsid w:val="397390A5"/>
    <w:rsid w:val="398A49F1"/>
    <w:rsid w:val="39A50739"/>
    <w:rsid w:val="39B2FE21"/>
    <w:rsid w:val="39BCF448"/>
    <w:rsid w:val="39CF72B6"/>
    <w:rsid w:val="39DD0C88"/>
    <w:rsid w:val="39E6A2D5"/>
    <w:rsid w:val="39EC1C50"/>
    <w:rsid w:val="3A2D866F"/>
    <w:rsid w:val="3A368B95"/>
    <w:rsid w:val="3A73AC4E"/>
    <w:rsid w:val="3A74BFD1"/>
    <w:rsid w:val="3AB3A5CD"/>
    <w:rsid w:val="3AC84A7D"/>
    <w:rsid w:val="3ACD9778"/>
    <w:rsid w:val="3AD118B5"/>
    <w:rsid w:val="3B59FB4A"/>
    <w:rsid w:val="3B817717"/>
    <w:rsid w:val="3B83FB3A"/>
    <w:rsid w:val="3B94C7A1"/>
    <w:rsid w:val="3B9B0320"/>
    <w:rsid w:val="3BA2B4FC"/>
    <w:rsid w:val="3BAE5368"/>
    <w:rsid w:val="3BF31D4A"/>
    <w:rsid w:val="3C0AB77C"/>
    <w:rsid w:val="3C0B16B7"/>
    <w:rsid w:val="3C0E5952"/>
    <w:rsid w:val="3C27F227"/>
    <w:rsid w:val="3C2D432B"/>
    <w:rsid w:val="3C2ED6C2"/>
    <w:rsid w:val="3C5ACAE9"/>
    <w:rsid w:val="3C6F6237"/>
    <w:rsid w:val="3C883B74"/>
    <w:rsid w:val="3C89D87D"/>
    <w:rsid w:val="3CAA2417"/>
    <w:rsid w:val="3CB46E82"/>
    <w:rsid w:val="3CDE2540"/>
    <w:rsid w:val="3D1BDBEB"/>
    <w:rsid w:val="3D293CDE"/>
    <w:rsid w:val="3D47450A"/>
    <w:rsid w:val="3D4EF42C"/>
    <w:rsid w:val="3D5473F8"/>
    <w:rsid w:val="3D5ECE3D"/>
    <w:rsid w:val="3D768F97"/>
    <w:rsid w:val="3D812745"/>
    <w:rsid w:val="3D86CE4F"/>
    <w:rsid w:val="3DB57AD5"/>
    <w:rsid w:val="3DBB6D20"/>
    <w:rsid w:val="3DD12755"/>
    <w:rsid w:val="3DE03818"/>
    <w:rsid w:val="3E28B59A"/>
    <w:rsid w:val="3E4A2F29"/>
    <w:rsid w:val="3E55384A"/>
    <w:rsid w:val="3E696DEB"/>
    <w:rsid w:val="3E933C99"/>
    <w:rsid w:val="3E98516D"/>
    <w:rsid w:val="3EB878EA"/>
    <w:rsid w:val="3EE1AE50"/>
    <w:rsid w:val="3EF15052"/>
    <w:rsid w:val="3EFDDBF7"/>
    <w:rsid w:val="3F0949BF"/>
    <w:rsid w:val="3F269027"/>
    <w:rsid w:val="3F5B9BF2"/>
    <w:rsid w:val="3F691406"/>
    <w:rsid w:val="3F818C8C"/>
    <w:rsid w:val="3F9674F6"/>
    <w:rsid w:val="3FAAFE39"/>
    <w:rsid w:val="3FB0CA71"/>
    <w:rsid w:val="3FC9509A"/>
    <w:rsid w:val="3FE791BC"/>
    <w:rsid w:val="3FE88274"/>
    <w:rsid w:val="3FEBF040"/>
    <w:rsid w:val="3FEFEC4F"/>
    <w:rsid w:val="3FF07133"/>
    <w:rsid w:val="3FF926CE"/>
    <w:rsid w:val="40130D6F"/>
    <w:rsid w:val="4044AABB"/>
    <w:rsid w:val="4052F64E"/>
    <w:rsid w:val="405536B6"/>
    <w:rsid w:val="405FF12F"/>
    <w:rsid w:val="4071A83D"/>
    <w:rsid w:val="408F4BC2"/>
    <w:rsid w:val="409FB108"/>
    <w:rsid w:val="40CBF084"/>
    <w:rsid w:val="40DA9BA5"/>
    <w:rsid w:val="40F472DE"/>
    <w:rsid w:val="41068D2E"/>
    <w:rsid w:val="41124934"/>
    <w:rsid w:val="411DC87D"/>
    <w:rsid w:val="41395269"/>
    <w:rsid w:val="4148DD03"/>
    <w:rsid w:val="41751270"/>
    <w:rsid w:val="417753AA"/>
    <w:rsid w:val="418DA355"/>
    <w:rsid w:val="41A268C8"/>
    <w:rsid w:val="41AC3DB7"/>
    <w:rsid w:val="41AFF5E2"/>
    <w:rsid w:val="41C66233"/>
    <w:rsid w:val="41C85E08"/>
    <w:rsid w:val="41CC8856"/>
    <w:rsid w:val="41D36259"/>
    <w:rsid w:val="41DD154C"/>
    <w:rsid w:val="41E04712"/>
    <w:rsid w:val="4239A006"/>
    <w:rsid w:val="423AF634"/>
    <w:rsid w:val="4258F5D0"/>
    <w:rsid w:val="42665746"/>
    <w:rsid w:val="427F7FA3"/>
    <w:rsid w:val="428C3A64"/>
    <w:rsid w:val="42A6119D"/>
    <w:rsid w:val="42AB4734"/>
    <w:rsid w:val="42B155F3"/>
    <w:rsid w:val="42CE478E"/>
    <w:rsid w:val="42DEA3BB"/>
    <w:rsid w:val="42F8D200"/>
    <w:rsid w:val="431E80FE"/>
    <w:rsid w:val="433F118A"/>
    <w:rsid w:val="434C576A"/>
    <w:rsid w:val="434F4BC7"/>
    <w:rsid w:val="436DD74A"/>
    <w:rsid w:val="4372E5CD"/>
    <w:rsid w:val="43DD1F89"/>
    <w:rsid w:val="43E710B7"/>
    <w:rsid w:val="440227A7"/>
    <w:rsid w:val="4437B205"/>
    <w:rsid w:val="44520952"/>
    <w:rsid w:val="446F4427"/>
    <w:rsid w:val="447B9731"/>
    <w:rsid w:val="447B9964"/>
    <w:rsid w:val="44856097"/>
    <w:rsid w:val="449A7A08"/>
    <w:rsid w:val="44A556A9"/>
    <w:rsid w:val="44AC9BCE"/>
    <w:rsid w:val="44AEC19B"/>
    <w:rsid w:val="44C1C2DA"/>
    <w:rsid w:val="44C2CED3"/>
    <w:rsid w:val="44E26ED6"/>
    <w:rsid w:val="44EDFD14"/>
    <w:rsid w:val="44F76522"/>
    <w:rsid w:val="45029581"/>
    <w:rsid w:val="450FD7DD"/>
    <w:rsid w:val="451BBDDE"/>
    <w:rsid w:val="4521B22B"/>
    <w:rsid w:val="452E377F"/>
    <w:rsid w:val="4532E036"/>
    <w:rsid w:val="4551F248"/>
    <w:rsid w:val="455BE3DD"/>
    <w:rsid w:val="457A51AB"/>
    <w:rsid w:val="45909692"/>
    <w:rsid w:val="45C3FE1D"/>
    <w:rsid w:val="45D0362E"/>
    <w:rsid w:val="45D494B0"/>
    <w:rsid w:val="45F2132B"/>
    <w:rsid w:val="45F51454"/>
    <w:rsid w:val="46019232"/>
    <w:rsid w:val="4611ABE0"/>
    <w:rsid w:val="46218921"/>
    <w:rsid w:val="4626187D"/>
    <w:rsid w:val="464EC523"/>
    <w:rsid w:val="4650A1B6"/>
    <w:rsid w:val="46643FC3"/>
    <w:rsid w:val="4694865B"/>
    <w:rsid w:val="46A4DC77"/>
    <w:rsid w:val="46B5EA69"/>
    <w:rsid w:val="46E710DF"/>
    <w:rsid w:val="47010BE9"/>
    <w:rsid w:val="470776EB"/>
    <w:rsid w:val="472C2DD3"/>
    <w:rsid w:val="472CEC89"/>
    <w:rsid w:val="473437CB"/>
    <w:rsid w:val="4738D5A1"/>
    <w:rsid w:val="4740B1D4"/>
    <w:rsid w:val="47532B75"/>
    <w:rsid w:val="4759031C"/>
    <w:rsid w:val="4759B73A"/>
    <w:rsid w:val="4770B488"/>
    <w:rsid w:val="4776DB34"/>
    <w:rsid w:val="478DB0BB"/>
    <w:rsid w:val="47C13A02"/>
    <w:rsid w:val="47EB5FCD"/>
    <w:rsid w:val="47EDA00C"/>
    <w:rsid w:val="47F70225"/>
    <w:rsid w:val="481F3766"/>
    <w:rsid w:val="481FE533"/>
    <w:rsid w:val="48310598"/>
    <w:rsid w:val="483DE3D6"/>
    <w:rsid w:val="4851A812"/>
    <w:rsid w:val="485D216D"/>
    <w:rsid w:val="48652423"/>
    <w:rsid w:val="4865EFA5"/>
    <w:rsid w:val="487AEE7C"/>
    <w:rsid w:val="487B0F27"/>
    <w:rsid w:val="487DC6EA"/>
    <w:rsid w:val="48893065"/>
    <w:rsid w:val="488F22F1"/>
    <w:rsid w:val="48A6FD19"/>
    <w:rsid w:val="48B07406"/>
    <w:rsid w:val="48DED349"/>
    <w:rsid w:val="4912AB95"/>
    <w:rsid w:val="493BC3A5"/>
    <w:rsid w:val="494DE53F"/>
    <w:rsid w:val="4979AA29"/>
    <w:rsid w:val="499FAF05"/>
    <w:rsid w:val="49A19118"/>
    <w:rsid w:val="49A2E2FF"/>
    <w:rsid w:val="49A9BC07"/>
    <w:rsid w:val="49AC4FC5"/>
    <w:rsid w:val="49C407C1"/>
    <w:rsid w:val="49C776F0"/>
    <w:rsid w:val="49D15CB4"/>
    <w:rsid w:val="49D66C46"/>
    <w:rsid w:val="49D986A8"/>
    <w:rsid w:val="49EDFBBA"/>
    <w:rsid w:val="4A043316"/>
    <w:rsid w:val="4A19E6C2"/>
    <w:rsid w:val="4A23C441"/>
    <w:rsid w:val="4A287FD5"/>
    <w:rsid w:val="4A2A4DA2"/>
    <w:rsid w:val="4A2C66A4"/>
    <w:rsid w:val="4A416F50"/>
    <w:rsid w:val="4A4614CC"/>
    <w:rsid w:val="4A72D2CA"/>
    <w:rsid w:val="4A7A28D8"/>
    <w:rsid w:val="4A7CE61D"/>
    <w:rsid w:val="4A822CC7"/>
    <w:rsid w:val="4A955EA3"/>
    <w:rsid w:val="4A97250B"/>
    <w:rsid w:val="4AAF7887"/>
    <w:rsid w:val="4AF07720"/>
    <w:rsid w:val="4AF29934"/>
    <w:rsid w:val="4B023516"/>
    <w:rsid w:val="4B08DC13"/>
    <w:rsid w:val="4B3F6FE2"/>
    <w:rsid w:val="4B3F981B"/>
    <w:rsid w:val="4B672D35"/>
    <w:rsid w:val="4B89C1A4"/>
    <w:rsid w:val="4B8E693B"/>
    <w:rsid w:val="4B95D7DF"/>
    <w:rsid w:val="4B963B54"/>
    <w:rsid w:val="4BAAEB6B"/>
    <w:rsid w:val="4BC8E2EE"/>
    <w:rsid w:val="4BEE314E"/>
    <w:rsid w:val="4BFD8B4B"/>
    <w:rsid w:val="4C0731B0"/>
    <w:rsid w:val="4C1BED86"/>
    <w:rsid w:val="4C20943B"/>
    <w:rsid w:val="4C2A2426"/>
    <w:rsid w:val="4C4569CB"/>
    <w:rsid w:val="4C4698BB"/>
    <w:rsid w:val="4C4FFE6B"/>
    <w:rsid w:val="4CA04BBE"/>
    <w:rsid w:val="4CA7E944"/>
    <w:rsid w:val="4CB85A5B"/>
    <w:rsid w:val="4CB8BFFD"/>
    <w:rsid w:val="4CDC0BC5"/>
    <w:rsid w:val="4CE5309F"/>
    <w:rsid w:val="4CF1F590"/>
    <w:rsid w:val="4D0EF1C3"/>
    <w:rsid w:val="4D0F7DA8"/>
    <w:rsid w:val="4D2F31CA"/>
    <w:rsid w:val="4D5013E1"/>
    <w:rsid w:val="4D5449EF"/>
    <w:rsid w:val="4D66F5C2"/>
    <w:rsid w:val="4D68554F"/>
    <w:rsid w:val="4D7B568E"/>
    <w:rsid w:val="4DAF447C"/>
    <w:rsid w:val="4DB0A63D"/>
    <w:rsid w:val="4DB968E2"/>
    <w:rsid w:val="4DCBF272"/>
    <w:rsid w:val="4DDF9165"/>
    <w:rsid w:val="4DF04887"/>
    <w:rsid w:val="4E042CE0"/>
    <w:rsid w:val="4E2E52AB"/>
    <w:rsid w:val="4E316D0D"/>
    <w:rsid w:val="4E466148"/>
    <w:rsid w:val="4E53616E"/>
    <w:rsid w:val="4E5F3F70"/>
    <w:rsid w:val="4E6FAD8F"/>
    <w:rsid w:val="4E7C159E"/>
    <w:rsid w:val="4EA6D0AD"/>
    <w:rsid w:val="4EAD7918"/>
    <w:rsid w:val="4EBCC649"/>
    <w:rsid w:val="4EC02AE0"/>
    <w:rsid w:val="4EDAB83B"/>
    <w:rsid w:val="4EECBE79"/>
    <w:rsid w:val="4EED086E"/>
    <w:rsid w:val="4EF08AF7"/>
    <w:rsid w:val="4F065411"/>
    <w:rsid w:val="4F2455DD"/>
    <w:rsid w:val="4F307148"/>
    <w:rsid w:val="4F87FAD0"/>
    <w:rsid w:val="4F937063"/>
    <w:rsid w:val="4FC5E760"/>
    <w:rsid w:val="50091E38"/>
    <w:rsid w:val="501D7998"/>
    <w:rsid w:val="50245793"/>
    <w:rsid w:val="50339146"/>
    <w:rsid w:val="504B0FE1"/>
    <w:rsid w:val="5061F1C2"/>
    <w:rsid w:val="508578D7"/>
    <w:rsid w:val="50858994"/>
    <w:rsid w:val="5086B884"/>
    <w:rsid w:val="50888EDA"/>
    <w:rsid w:val="508D1D0B"/>
    <w:rsid w:val="509F3A7D"/>
    <w:rsid w:val="50A22120"/>
    <w:rsid w:val="50C4A39A"/>
    <w:rsid w:val="50C92A55"/>
    <w:rsid w:val="50D512EF"/>
    <w:rsid w:val="50D9C31C"/>
    <w:rsid w:val="50DCAEA0"/>
    <w:rsid w:val="51177A28"/>
    <w:rsid w:val="51328F30"/>
    <w:rsid w:val="51497CA4"/>
    <w:rsid w:val="514FA3C2"/>
    <w:rsid w:val="515B74F8"/>
    <w:rsid w:val="51A7F504"/>
    <w:rsid w:val="51B7520F"/>
    <w:rsid w:val="51B8FBD1"/>
    <w:rsid w:val="51C50111"/>
    <w:rsid w:val="51E82AB3"/>
    <w:rsid w:val="51ED637B"/>
    <w:rsid w:val="52029313"/>
    <w:rsid w:val="520A8F78"/>
    <w:rsid w:val="52193A99"/>
    <w:rsid w:val="521BE07A"/>
    <w:rsid w:val="52218C9A"/>
    <w:rsid w:val="529DAEFC"/>
    <w:rsid w:val="52BD6223"/>
    <w:rsid w:val="52E535A1"/>
    <w:rsid w:val="52E96386"/>
    <w:rsid w:val="530DDE3E"/>
    <w:rsid w:val="5317DF6F"/>
    <w:rsid w:val="532CC817"/>
    <w:rsid w:val="534D13B1"/>
    <w:rsid w:val="5360F155"/>
    <w:rsid w:val="5368AF1E"/>
    <w:rsid w:val="537D68FE"/>
    <w:rsid w:val="539F1FF6"/>
    <w:rsid w:val="53AE1A8E"/>
    <w:rsid w:val="53B49679"/>
    <w:rsid w:val="53E24097"/>
    <w:rsid w:val="53FA01E9"/>
    <w:rsid w:val="5410CCEF"/>
    <w:rsid w:val="5418871B"/>
    <w:rsid w:val="541A9584"/>
    <w:rsid w:val="5421B37F"/>
    <w:rsid w:val="5442B15F"/>
    <w:rsid w:val="54472F98"/>
    <w:rsid w:val="54643BA5"/>
    <w:rsid w:val="546F6E1F"/>
    <w:rsid w:val="54737E3E"/>
    <w:rsid w:val="548DF90A"/>
    <w:rsid w:val="54A348DF"/>
    <w:rsid w:val="54B79DC4"/>
    <w:rsid w:val="54B90CA5"/>
    <w:rsid w:val="54EE0E16"/>
    <w:rsid w:val="54F72858"/>
    <w:rsid w:val="54FEACEE"/>
    <w:rsid w:val="55033E81"/>
    <w:rsid w:val="550B4CF4"/>
    <w:rsid w:val="550BBD2E"/>
    <w:rsid w:val="553AF057"/>
    <w:rsid w:val="5553272D"/>
    <w:rsid w:val="556C57C4"/>
    <w:rsid w:val="559E9F49"/>
    <w:rsid w:val="55A01773"/>
    <w:rsid w:val="55BA18F8"/>
    <w:rsid w:val="55C5EB89"/>
    <w:rsid w:val="55EB4FF2"/>
    <w:rsid w:val="5626611D"/>
    <w:rsid w:val="56314534"/>
    <w:rsid w:val="567A3737"/>
    <w:rsid w:val="568A2CB5"/>
    <w:rsid w:val="56A1E88D"/>
    <w:rsid w:val="56D87091"/>
    <w:rsid w:val="571E0775"/>
    <w:rsid w:val="571FA91E"/>
    <w:rsid w:val="57256CCE"/>
    <w:rsid w:val="57273102"/>
    <w:rsid w:val="572B49B7"/>
    <w:rsid w:val="575391DE"/>
    <w:rsid w:val="5758DEB1"/>
    <w:rsid w:val="5771B797"/>
    <w:rsid w:val="5775DAE4"/>
    <w:rsid w:val="578C1881"/>
    <w:rsid w:val="57B37C91"/>
    <w:rsid w:val="5803172E"/>
    <w:rsid w:val="5816606E"/>
    <w:rsid w:val="582B1117"/>
    <w:rsid w:val="582C2ECC"/>
    <w:rsid w:val="583254EF"/>
    <w:rsid w:val="583C61F1"/>
    <w:rsid w:val="5846C287"/>
    <w:rsid w:val="584BA48A"/>
    <w:rsid w:val="5852C7C7"/>
    <w:rsid w:val="5858C7A7"/>
    <w:rsid w:val="5898562E"/>
    <w:rsid w:val="58A283F3"/>
    <w:rsid w:val="58B04F9B"/>
    <w:rsid w:val="58CB15B5"/>
    <w:rsid w:val="58E4221C"/>
    <w:rsid w:val="5927DE4A"/>
    <w:rsid w:val="59367DD8"/>
    <w:rsid w:val="593720E3"/>
    <w:rsid w:val="594F418E"/>
    <w:rsid w:val="59640909"/>
    <w:rsid w:val="5987ADA7"/>
    <w:rsid w:val="598A52B9"/>
    <w:rsid w:val="59AB67A1"/>
    <w:rsid w:val="59B0007E"/>
    <w:rsid w:val="59DA0EE5"/>
    <w:rsid w:val="59E0FA0F"/>
    <w:rsid w:val="59EE9828"/>
    <w:rsid w:val="59F33C98"/>
    <w:rsid w:val="5A07A3DF"/>
    <w:rsid w:val="5A2AB105"/>
    <w:rsid w:val="5A769860"/>
    <w:rsid w:val="5A7EE25E"/>
    <w:rsid w:val="5A9EDB1D"/>
    <w:rsid w:val="5AF9FA79"/>
    <w:rsid w:val="5B239DFC"/>
    <w:rsid w:val="5B24E450"/>
    <w:rsid w:val="5B2BF029"/>
    <w:rsid w:val="5B2E0FA5"/>
    <w:rsid w:val="5B335CA0"/>
    <w:rsid w:val="5B48E1C4"/>
    <w:rsid w:val="5B4D90F6"/>
    <w:rsid w:val="5B5294B7"/>
    <w:rsid w:val="5B55F94E"/>
    <w:rsid w:val="5B6704C3"/>
    <w:rsid w:val="5B77EEE8"/>
    <w:rsid w:val="5B7B25F0"/>
    <w:rsid w:val="5B7C220F"/>
    <w:rsid w:val="5B88C518"/>
    <w:rsid w:val="5B9EE0B9"/>
    <w:rsid w:val="5BA50CD7"/>
    <w:rsid w:val="5BC3719C"/>
    <w:rsid w:val="5BF0BC61"/>
    <w:rsid w:val="5BF3E38F"/>
    <w:rsid w:val="5BF5D135"/>
    <w:rsid w:val="5C02B677"/>
    <w:rsid w:val="5C069110"/>
    <w:rsid w:val="5C11C12F"/>
    <w:rsid w:val="5C11E8AD"/>
    <w:rsid w:val="5C3A78AD"/>
    <w:rsid w:val="5C6CC86C"/>
    <w:rsid w:val="5C763DF6"/>
    <w:rsid w:val="5C87C1C9"/>
    <w:rsid w:val="5C9AA79B"/>
    <w:rsid w:val="5CA43892"/>
    <w:rsid w:val="5CACBC95"/>
    <w:rsid w:val="5CB411A8"/>
    <w:rsid w:val="5CCE36F3"/>
    <w:rsid w:val="5CF09676"/>
    <w:rsid w:val="5D15EA58"/>
    <w:rsid w:val="5D2D93FE"/>
    <w:rsid w:val="5D336BF5"/>
    <w:rsid w:val="5D4891F2"/>
    <w:rsid w:val="5D604632"/>
    <w:rsid w:val="5D63266F"/>
    <w:rsid w:val="5D6D3E42"/>
    <w:rsid w:val="5D6EF2F9"/>
    <w:rsid w:val="5D764461"/>
    <w:rsid w:val="5D955BCC"/>
    <w:rsid w:val="5D9EA946"/>
    <w:rsid w:val="5DA0BCF1"/>
    <w:rsid w:val="5DBA548D"/>
    <w:rsid w:val="5DF2285F"/>
    <w:rsid w:val="5E05299E"/>
    <w:rsid w:val="5E3403B3"/>
    <w:rsid w:val="5E377A2C"/>
    <w:rsid w:val="5E5138CA"/>
    <w:rsid w:val="5E633F16"/>
    <w:rsid w:val="5E6647DF"/>
    <w:rsid w:val="5E6A4A3F"/>
    <w:rsid w:val="5EADB412"/>
    <w:rsid w:val="5ECF3C56"/>
    <w:rsid w:val="5ED3124C"/>
    <w:rsid w:val="5EE8869B"/>
    <w:rsid w:val="5EF2F302"/>
    <w:rsid w:val="5F017874"/>
    <w:rsid w:val="5F1160D0"/>
    <w:rsid w:val="5F1EED64"/>
    <w:rsid w:val="5F466241"/>
    <w:rsid w:val="5F4FFDD0"/>
    <w:rsid w:val="5F737B30"/>
    <w:rsid w:val="5F7E5D13"/>
    <w:rsid w:val="5F8DD182"/>
    <w:rsid w:val="5F90EE18"/>
    <w:rsid w:val="5F9BD893"/>
    <w:rsid w:val="5F9E430B"/>
    <w:rsid w:val="5FB523D9"/>
    <w:rsid w:val="5FCB0DBC"/>
    <w:rsid w:val="5FED5E60"/>
    <w:rsid w:val="5FEFA5A0"/>
    <w:rsid w:val="5FFF0F77"/>
    <w:rsid w:val="60061EE7"/>
    <w:rsid w:val="600F8084"/>
    <w:rsid w:val="6024A419"/>
    <w:rsid w:val="6040C81D"/>
    <w:rsid w:val="604D73B6"/>
    <w:rsid w:val="604DDEAE"/>
    <w:rsid w:val="60674BF2"/>
    <w:rsid w:val="608188E2"/>
    <w:rsid w:val="60A6EEA6"/>
    <w:rsid w:val="60C0D9D6"/>
    <w:rsid w:val="60D451CA"/>
    <w:rsid w:val="60EFD4D8"/>
    <w:rsid w:val="60F0F930"/>
    <w:rsid w:val="60F81C6D"/>
    <w:rsid w:val="6100D7AC"/>
    <w:rsid w:val="6102D415"/>
    <w:rsid w:val="6106F964"/>
    <w:rsid w:val="61160E94"/>
    <w:rsid w:val="611C4CF0"/>
    <w:rsid w:val="6156410F"/>
    <w:rsid w:val="618DB57C"/>
    <w:rsid w:val="61A5A356"/>
    <w:rsid w:val="61B5E20E"/>
    <w:rsid w:val="61E1BC33"/>
    <w:rsid w:val="61F1EF58"/>
    <w:rsid w:val="6227ECAA"/>
    <w:rsid w:val="62393741"/>
    <w:rsid w:val="62483749"/>
    <w:rsid w:val="624E7B0D"/>
    <w:rsid w:val="6269FB0D"/>
    <w:rsid w:val="62762836"/>
    <w:rsid w:val="6288F5CD"/>
    <w:rsid w:val="62906CCA"/>
    <w:rsid w:val="629B9158"/>
    <w:rsid w:val="62BEA916"/>
    <w:rsid w:val="62BFF294"/>
    <w:rsid w:val="62C6A68A"/>
    <w:rsid w:val="62CA0400"/>
    <w:rsid w:val="62D305D9"/>
    <w:rsid w:val="62D781FC"/>
    <w:rsid w:val="62F6B85C"/>
    <w:rsid w:val="631D2D09"/>
    <w:rsid w:val="633E3CAF"/>
    <w:rsid w:val="636FD1FF"/>
    <w:rsid w:val="6374C211"/>
    <w:rsid w:val="637EE34B"/>
    <w:rsid w:val="63839845"/>
    <w:rsid w:val="638CCF2D"/>
    <w:rsid w:val="639D99CA"/>
    <w:rsid w:val="63DA55F0"/>
    <w:rsid w:val="63E632B9"/>
    <w:rsid w:val="63EF9D7F"/>
    <w:rsid w:val="64193855"/>
    <w:rsid w:val="643260B2"/>
    <w:rsid w:val="6443108B"/>
    <w:rsid w:val="64433A79"/>
    <w:rsid w:val="647518C5"/>
    <w:rsid w:val="647B29B8"/>
    <w:rsid w:val="64884BDA"/>
    <w:rsid w:val="64A71B41"/>
    <w:rsid w:val="64AD2A00"/>
    <w:rsid w:val="64AFB2AB"/>
    <w:rsid w:val="64AFC549"/>
    <w:rsid w:val="64AFD72B"/>
    <w:rsid w:val="64B7B1D4"/>
    <w:rsid w:val="64BC83FD"/>
    <w:rsid w:val="64C2DDEC"/>
    <w:rsid w:val="64D0BEC4"/>
    <w:rsid w:val="64EFADDF"/>
    <w:rsid w:val="64F4A0CB"/>
    <w:rsid w:val="64F77DC4"/>
    <w:rsid w:val="64FB0A94"/>
    <w:rsid w:val="651357D3"/>
    <w:rsid w:val="65195162"/>
    <w:rsid w:val="65214FD1"/>
    <w:rsid w:val="658B6DE0"/>
    <w:rsid w:val="6591C57E"/>
    <w:rsid w:val="65974A58"/>
    <w:rsid w:val="659BEA2D"/>
    <w:rsid w:val="65A10457"/>
    <w:rsid w:val="65AF6543"/>
    <w:rsid w:val="65B61162"/>
    <w:rsid w:val="65BBA8A6"/>
    <w:rsid w:val="65BDABBD"/>
    <w:rsid w:val="65CD3951"/>
    <w:rsid w:val="65D0A169"/>
    <w:rsid w:val="65E67618"/>
    <w:rsid w:val="65FBFB7A"/>
    <w:rsid w:val="661C2FB0"/>
    <w:rsid w:val="6627698C"/>
    <w:rsid w:val="66508ADB"/>
    <w:rsid w:val="66641064"/>
    <w:rsid w:val="666EBA34"/>
    <w:rsid w:val="66C22973"/>
    <w:rsid w:val="66E4F7F7"/>
    <w:rsid w:val="66E754DC"/>
    <w:rsid w:val="66F59D8A"/>
    <w:rsid w:val="67024F72"/>
    <w:rsid w:val="67326C6E"/>
    <w:rsid w:val="6737EC64"/>
    <w:rsid w:val="67618108"/>
    <w:rsid w:val="676E2D0B"/>
    <w:rsid w:val="6774F6C8"/>
    <w:rsid w:val="677C9610"/>
    <w:rsid w:val="678ADA56"/>
    <w:rsid w:val="678BA5D8"/>
    <w:rsid w:val="67BFE204"/>
    <w:rsid w:val="67C158F5"/>
    <w:rsid w:val="67D7A8A0"/>
    <w:rsid w:val="67DA4E81"/>
    <w:rsid w:val="68031D23"/>
    <w:rsid w:val="6805B86C"/>
    <w:rsid w:val="680DF46E"/>
    <w:rsid w:val="681D3707"/>
    <w:rsid w:val="681EADF8"/>
    <w:rsid w:val="682C5E33"/>
    <w:rsid w:val="6840AA93"/>
    <w:rsid w:val="68489819"/>
    <w:rsid w:val="6885831D"/>
    <w:rsid w:val="68A2A68E"/>
    <w:rsid w:val="68A2F0C3"/>
    <w:rsid w:val="68AD6133"/>
    <w:rsid w:val="68B8F708"/>
    <w:rsid w:val="68C63B52"/>
    <w:rsid w:val="68CB1D55"/>
    <w:rsid w:val="68D80DA1"/>
    <w:rsid w:val="68F78EF2"/>
    <w:rsid w:val="68FDB610"/>
    <w:rsid w:val="691623FE"/>
    <w:rsid w:val="693FA043"/>
    <w:rsid w:val="6945550A"/>
    <w:rsid w:val="694938C4"/>
    <w:rsid w:val="696548B2"/>
    <w:rsid w:val="696A1744"/>
    <w:rsid w:val="696EC8D4"/>
    <w:rsid w:val="69783E5E"/>
    <w:rsid w:val="69832041"/>
    <w:rsid w:val="69943865"/>
    <w:rsid w:val="69C85F31"/>
    <w:rsid w:val="69D06862"/>
    <w:rsid w:val="69DB87AE"/>
    <w:rsid w:val="69E4687A"/>
    <w:rsid w:val="69F514B2"/>
    <w:rsid w:val="6A043AA5"/>
    <w:rsid w:val="6A1AFA8A"/>
    <w:rsid w:val="6A23D89C"/>
    <w:rsid w:val="6A4D3974"/>
    <w:rsid w:val="6A56979A"/>
    <w:rsid w:val="6A7EC751"/>
    <w:rsid w:val="6AA1A236"/>
    <w:rsid w:val="6AA4782E"/>
    <w:rsid w:val="6AA96082"/>
    <w:rsid w:val="6AB2F07E"/>
    <w:rsid w:val="6ABDCD1F"/>
    <w:rsid w:val="6AC92F16"/>
    <w:rsid w:val="6ACEE7B9"/>
    <w:rsid w:val="6AE920DF"/>
    <w:rsid w:val="6AEF20BF"/>
    <w:rsid w:val="6B00D017"/>
    <w:rsid w:val="6B122119"/>
    <w:rsid w:val="6B24CAC5"/>
    <w:rsid w:val="6B3B4B91"/>
    <w:rsid w:val="6B50B9D2"/>
    <w:rsid w:val="6B7D7495"/>
    <w:rsid w:val="6B7FD78B"/>
    <w:rsid w:val="6B85C085"/>
    <w:rsid w:val="6B9E9415"/>
    <w:rsid w:val="6BADEBDE"/>
    <w:rsid w:val="6BC61955"/>
    <w:rsid w:val="6BD1F61E"/>
    <w:rsid w:val="6BD4DFE3"/>
    <w:rsid w:val="6BDEA3BF"/>
    <w:rsid w:val="6BEB12E8"/>
    <w:rsid w:val="6C06E02B"/>
    <w:rsid w:val="6C0F16EB"/>
    <w:rsid w:val="6C13F9E9"/>
    <w:rsid w:val="6C20946D"/>
    <w:rsid w:val="6C337906"/>
    <w:rsid w:val="6C4222AA"/>
    <w:rsid w:val="6C8F454A"/>
    <w:rsid w:val="6CC39D40"/>
    <w:rsid w:val="6CC91CAD"/>
    <w:rsid w:val="6CEA651F"/>
    <w:rsid w:val="6D0DA45D"/>
    <w:rsid w:val="6D141BB6"/>
    <w:rsid w:val="6D238509"/>
    <w:rsid w:val="6D44669C"/>
    <w:rsid w:val="6D7671C0"/>
    <w:rsid w:val="6D7A7420"/>
    <w:rsid w:val="6D827D51"/>
    <w:rsid w:val="6D89EDD1"/>
    <w:rsid w:val="6D9046C5"/>
    <w:rsid w:val="6D92A9FB"/>
    <w:rsid w:val="6DA3F375"/>
    <w:rsid w:val="6DBE944B"/>
    <w:rsid w:val="6DC01A9B"/>
    <w:rsid w:val="6DD6620C"/>
    <w:rsid w:val="6E0F0ABF"/>
    <w:rsid w:val="6E217486"/>
    <w:rsid w:val="6E24FB19"/>
    <w:rsid w:val="6E2B3DA4"/>
    <w:rsid w:val="6E368FFF"/>
    <w:rsid w:val="6E4B5572"/>
    <w:rsid w:val="6E5770DD"/>
    <w:rsid w:val="6E62D25B"/>
    <w:rsid w:val="6E68470D"/>
    <w:rsid w:val="6E84A130"/>
    <w:rsid w:val="6E881293"/>
    <w:rsid w:val="6EB7D99D"/>
    <w:rsid w:val="6ECF81D4"/>
    <w:rsid w:val="6ED039B1"/>
    <w:rsid w:val="6EF99AE3"/>
    <w:rsid w:val="6F03A293"/>
    <w:rsid w:val="6F0CBE0E"/>
    <w:rsid w:val="6F2B07B9"/>
    <w:rsid w:val="6F5B089F"/>
    <w:rsid w:val="6F6AB521"/>
    <w:rsid w:val="6F77CCAB"/>
    <w:rsid w:val="6F7F7135"/>
    <w:rsid w:val="6F987BF1"/>
    <w:rsid w:val="6F9E11A1"/>
    <w:rsid w:val="6FB74B58"/>
    <w:rsid w:val="6FB7D066"/>
    <w:rsid w:val="6FB9C3AA"/>
    <w:rsid w:val="6FD03216"/>
    <w:rsid w:val="6FE6C12C"/>
    <w:rsid w:val="6FED1A20"/>
    <w:rsid w:val="6FF29496"/>
    <w:rsid w:val="7020AFC9"/>
    <w:rsid w:val="702EF032"/>
    <w:rsid w:val="70659141"/>
    <w:rsid w:val="709BCBB2"/>
    <w:rsid w:val="709E75DA"/>
    <w:rsid w:val="70A01504"/>
    <w:rsid w:val="71123B4B"/>
    <w:rsid w:val="711656BA"/>
    <w:rsid w:val="71165F93"/>
    <w:rsid w:val="711BE148"/>
    <w:rsid w:val="7121978C"/>
    <w:rsid w:val="713F7F6B"/>
    <w:rsid w:val="715A7126"/>
    <w:rsid w:val="71674055"/>
    <w:rsid w:val="716DDCC3"/>
    <w:rsid w:val="717531D6"/>
    <w:rsid w:val="717EF05C"/>
    <w:rsid w:val="71AAF0F0"/>
    <w:rsid w:val="71B90499"/>
    <w:rsid w:val="71BFFB56"/>
    <w:rsid w:val="71CFDAA9"/>
    <w:rsid w:val="71D323D3"/>
    <w:rsid w:val="71E6AA7C"/>
    <w:rsid w:val="71EB7C65"/>
    <w:rsid w:val="7209F0CF"/>
    <w:rsid w:val="722A8489"/>
    <w:rsid w:val="722B049D"/>
    <w:rsid w:val="723E5527"/>
    <w:rsid w:val="7245CC62"/>
    <w:rsid w:val="7265037E"/>
    <w:rsid w:val="726F95EA"/>
    <w:rsid w:val="7279219F"/>
    <w:rsid w:val="727B3141"/>
    <w:rsid w:val="7297FB9E"/>
    <w:rsid w:val="729FB002"/>
    <w:rsid w:val="72A028D2"/>
    <w:rsid w:val="72D83C0F"/>
    <w:rsid w:val="72E848F1"/>
    <w:rsid w:val="72F0E458"/>
    <w:rsid w:val="73161612"/>
    <w:rsid w:val="73286EF0"/>
    <w:rsid w:val="733BCF94"/>
    <w:rsid w:val="734FAAF6"/>
    <w:rsid w:val="735BCBB7"/>
    <w:rsid w:val="7366A207"/>
    <w:rsid w:val="736E9085"/>
    <w:rsid w:val="7389CA9A"/>
    <w:rsid w:val="73956B33"/>
    <w:rsid w:val="73B9E4B2"/>
    <w:rsid w:val="73EC8207"/>
    <w:rsid w:val="74093B3C"/>
    <w:rsid w:val="7425154B"/>
    <w:rsid w:val="7427D0A7"/>
    <w:rsid w:val="74488488"/>
    <w:rsid w:val="744CD165"/>
    <w:rsid w:val="746771EC"/>
    <w:rsid w:val="746F09AA"/>
    <w:rsid w:val="74965AE0"/>
    <w:rsid w:val="749CC6B1"/>
    <w:rsid w:val="74A48B2F"/>
    <w:rsid w:val="74B0CED3"/>
    <w:rsid w:val="74B9CDA8"/>
    <w:rsid w:val="74C4BB5C"/>
    <w:rsid w:val="75135F20"/>
    <w:rsid w:val="75191473"/>
    <w:rsid w:val="751A0C70"/>
    <w:rsid w:val="7520086E"/>
    <w:rsid w:val="7529970A"/>
    <w:rsid w:val="7595645D"/>
    <w:rsid w:val="759DE860"/>
    <w:rsid w:val="75A1B3D2"/>
    <w:rsid w:val="75AD6EF2"/>
    <w:rsid w:val="75B561B9"/>
    <w:rsid w:val="75C2149C"/>
    <w:rsid w:val="75E0B674"/>
    <w:rsid w:val="75ED9B2D"/>
    <w:rsid w:val="7615BBEE"/>
    <w:rsid w:val="76264B3D"/>
    <w:rsid w:val="7641A1E4"/>
    <w:rsid w:val="76457BF7"/>
    <w:rsid w:val="7646E755"/>
    <w:rsid w:val="767C4B6B"/>
    <w:rsid w:val="768FF14D"/>
    <w:rsid w:val="769E31B6"/>
    <w:rsid w:val="76A924AC"/>
    <w:rsid w:val="76A9577D"/>
    <w:rsid w:val="76B60EA7"/>
    <w:rsid w:val="76C19E2D"/>
    <w:rsid w:val="76DDD122"/>
    <w:rsid w:val="76E85A1F"/>
    <w:rsid w:val="76EC289F"/>
    <w:rsid w:val="77182A02"/>
    <w:rsid w:val="772EF47F"/>
    <w:rsid w:val="7767E533"/>
    <w:rsid w:val="77937CAD"/>
    <w:rsid w:val="779E63D2"/>
    <w:rsid w:val="77D08C53"/>
    <w:rsid w:val="77E469EB"/>
    <w:rsid w:val="77E89C29"/>
    <w:rsid w:val="77EA7DFE"/>
    <w:rsid w:val="77F30201"/>
    <w:rsid w:val="780C999D"/>
    <w:rsid w:val="783A0217"/>
    <w:rsid w:val="7843AEB9"/>
    <w:rsid w:val="7860366B"/>
    <w:rsid w:val="7865E7F9"/>
    <w:rsid w:val="78793139"/>
    <w:rsid w:val="78C40108"/>
    <w:rsid w:val="78C5CCB2"/>
    <w:rsid w:val="78CF1AD2"/>
    <w:rsid w:val="78DDDB4F"/>
    <w:rsid w:val="78E976A6"/>
    <w:rsid w:val="78FFE9F8"/>
    <w:rsid w:val="7917F28F"/>
    <w:rsid w:val="7961D4E0"/>
    <w:rsid w:val="79713EB7"/>
    <w:rsid w:val="79A63EEF"/>
    <w:rsid w:val="79AC4008"/>
    <w:rsid w:val="79B7AC97"/>
    <w:rsid w:val="79C4ADF6"/>
    <w:rsid w:val="79DE0C10"/>
    <w:rsid w:val="79F48563"/>
    <w:rsid w:val="7A049011"/>
    <w:rsid w:val="7A11A8D4"/>
    <w:rsid w:val="7A17E27A"/>
    <w:rsid w:val="7A22952F"/>
    <w:rsid w:val="7A59B05C"/>
    <w:rsid w:val="7A5F228D"/>
    <w:rsid w:val="7A66F9E8"/>
    <w:rsid w:val="7A98C85A"/>
    <w:rsid w:val="7A9D2910"/>
    <w:rsid w:val="7AA2A28B"/>
    <w:rsid w:val="7AB55453"/>
    <w:rsid w:val="7AB7C997"/>
    <w:rsid w:val="7ABBF22A"/>
    <w:rsid w:val="7AE210BF"/>
    <w:rsid w:val="7AF5AD23"/>
    <w:rsid w:val="7B098DD2"/>
    <w:rsid w:val="7B38839B"/>
    <w:rsid w:val="7B396548"/>
    <w:rsid w:val="7B4409C2"/>
    <w:rsid w:val="7B4B9B0A"/>
    <w:rsid w:val="7B581BB5"/>
    <w:rsid w:val="7B632438"/>
    <w:rsid w:val="7B645328"/>
    <w:rsid w:val="7B6CBBBE"/>
    <w:rsid w:val="7B85353F"/>
    <w:rsid w:val="7BB2A851"/>
    <w:rsid w:val="7BB8F991"/>
    <w:rsid w:val="7BC3A069"/>
    <w:rsid w:val="7BF50F68"/>
    <w:rsid w:val="7C1898A7"/>
    <w:rsid w:val="7C2A32E3"/>
    <w:rsid w:val="7C398BA7"/>
    <w:rsid w:val="7C7A3E86"/>
    <w:rsid w:val="7C823212"/>
    <w:rsid w:val="7C87233F"/>
    <w:rsid w:val="7CADBFA4"/>
    <w:rsid w:val="7CAF1BC7"/>
    <w:rsid w:val="7CB59CF4"/>
    <w:rsid w:val="7CE3001D"/>
    <w:rsid w:val="7D0D733A"/>
    <w:rsid w:val="7D186630"/>
    <w:rsid w:val="7D1E4EAC"/>
    <w:rsid w:val="7D214974"/>
    <w:rsid w:val="7D29D273"/>
    <w:rsid w:val="7D334962"/>
    <w:rsid w:val="7D3B68BE"/>
    <w:rsid w:val="7D41C079"/>
    <w:rsid w:val="7D5FA2A0"/>
    <w:rsid w:val="7D6F4ADB"/>
    <w:rsid w:val="7D76F9FD"/>
    <w:rsid w:val="7D7BBF5A"/>
    <w:rsid w:val="7DA8DFD3"/>
    <w:rsid w:val="7DE9907E"/>
    <w:rsid w:val="7DECF515"/>
    <w:rsid w:val="7DEF4762"/>
    <w:rsid w:val="7DFFEBBC"/>
    <w:rsid w:val="7E1F51A0"/>
    <w:rsid w:val="7E2084AD"/>
    <w:rsid w:val="7E39A6B9"/>
    <w:rsid w:val="7E47BA62"/>
    <w:rsid w:val="7E6BEBB4"/>
    <w:rsid w:val="7E84C3CB"/>
    <w:rsid w:val="7E881306"/>
    <w:rsid w:val="7EA526C9"/>
    <w:rsid w:val="7EA954AE"/>
    <w:rsid w:val="7EB58594"/>
    <w:rsid w:val="7EBD6D79"/>
    <w:rsid w:val="7EE96EDC"/>
    <w:rsid w:val="7EF82F76"/>
    <w:rsid w:val="7EFC1745"/>
    <w:rsid w:val="7EFC32B2"/>
    <w:rsid w:val="7F0C5A1A"/>
    <w:rsid w:val="7F2C84F1"/>
    <w:rsid w:val="7F32139C"/>
    <w:rsid w:val="7F365256"/>
    <w:rsid w:val="7F4CAC99"/>
    <w:rsid w:val="7F58040C"/>
    <w:rsid w:val="7F5CEB51"/>
    <w:rsid w:val="7F613C2D"/>
    <w:rsid w:val="7F720EC6"/>
    <w:rsid w:val="7F759DC8"/>
    <w:rsid w:val="7F791E36"/>
    <w:rsid w:val="7F8368A1"/>
    <w:rsid w:val="7F934E83"/>
    <w:rsid w:val="7F9D068E"/>
    <w:rsid w:val="7FA0F1B4"/>
    <w:rsid w:val="7FA4BAF2"/>
    <w:rsid w:val="7FB032BA"/>
    <w:rsid w:val="7FC2C552"/>
    <w:rsid w:val="7FE641B7"/>
    <w:rsid w:val="7FE7D54E"/>
    <w:rsid w:val="7FEA16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E7011"/>
  <w15:chartTrackingRefBased/>
  <w15:docId w15:val="{392B45C1-2DCA-4AF3-8762-43C156B8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checkbox-input-wrapper">
    <w:name w:val="cs-checkbox-input-wrapper"/>
    <w:basedOn w:val="DefaultParagraphFont"/>
    <w:rsid w:val="000E09B4"/>
  </w:style>
  <w:style w:type="paragraph" w:styleId="NormalWeb">
    <w:name w:val="Normal (Web)"/>
    <w:basedOn w:val="Normal"/>
    <w:uiPriority w:val="99"/>
    <w:unhideWhenUsed/>
    <w:rsid w:val="00D93B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cv list paragraph,List Paragraph1,F5 List Paragraph,Title 2"/>
    <w:basedOn w:val="Normal"/>
    <w:link w:val="ListParagraphChar"/>
    <w:uiPriority w:val="34"/>
    <w:qFormat/>
    <w:rsid w:val="00D93BC3"/>
    <w:pPr>
      <w:ind w:left="720"/>
      <w:contextualSpacing/>
    </w:pPr>
  </w:style>
  <w:style w:type="character" w:styleId="Hyperlink">
    <w:name w:val="Hyperlink"/>
    <w:basedOn w:val="DefaultParagraphFont"/>
    <w:uiPriority w:val="99"/>
    <w:unhideWhenUsed/>
    <w:rsid w:val="00D93BC3"/>
    <w:rPr>
      <w:color w:val="0563C1" w:themeColor="hyperlink"/>
      <w:u w:val="single"/>
    </w:rPr>
  </w:style>
  <w:style w:type="character" w:styleId="UnresolvedMention">
    <w:name w:val="Unresolved Mention"/>
    <w:basedOn w:val="DefaultParagraphFont"/>
    <w:uiPriority w:val="99"/>
    <w:semiHidden/>
    <w:unhideWhenUsed/>
    <w:rsid w:val="00D93BC3"/>
    <w:rPr>
      <w:color w:val="605E5C"/>
      <w:shd w:val="clear" w:color="auto" w:fill="E1DFDD"/>
    </w:rPr>
  </w:style>
  <w:style w:type="character" w:styleId="FollowedHyperlink">
    <w:name w:val="FollowedHyperlink"/>
    <w:basedOn w:val="DefaultParagraphFont"/>
    <w:uiPriority w:val="99"/>
    <w:semiHidden/>
    <w:unhideWhenUsed/>
    <w:rsid w:val="00D93BC3"/>
    <w:rPr>
      <w:color w:val="954F72" w:themeColor="followedHyperlink"/>
      <w:u w:val="single"/>
    </w:rPr>
  </w:style>
  <w:style w:type="character" w:styleId="CommentReference">
    <w:name w:val="annotation reference"/>
    <w:basedOn w:val="DefaultParagraphFont"/>
    <w:uiPriority w:val="99"/>
    <w:semiHidden/>
    <w:unhideWhenUsed/>
    <w:rsid w:val="00B9071A"/>
    <w:rPr>
      <w:sz w:val="16"/>
      <w:szCs w:val="16"/>
    </w:rPr>
  </w:style>
  <w:style w:type="paragraph" w:styleId="CommentText">
    <w:name w:val="annotation text"/>
    <w:basedOn w:val="Normal"/>
    <w:link w:val="CommentTextChar"/>
    <w:uiPriority w:val="99"/>
    <w:unhideWhenUsed/>
    <w:rsid w:val="00B9071A"/>
    <w:pPr>
      <w:spacing w:line="240" w:lineRule="auto"/>
    </w:pPr>
    <w:rPr>
      <w:sz w:val="20"/>
      <w:szCs w:val="20"/>
    </w:rPr>
  </w:style>
  <w:style w:type="character" w:customStyle="1" w:styleId="CommentTextChar">
    <w:name w:val="Comment Text Char"/>
    <w:basedOn w:val="DefaultParagraphFont"/>
    <w:link w:val="CommentText"/>
    <w:uiPriority w:val="99"/>
    <w:rsid w:val="00B9071A"/>
    <w:rPr>
      <w:sz w:val="20"/>
      <w:szCs w:val="20"/>
    </w:rPr>
  </w:style>
  <w:style w:type="paragraph" w:styleId="CommentSubject">
    <w:name w:val="annotation subject"/>
    <w:basedOn w:val="CommentText"/>
    <w:next w:val="CommentText"/>
    <w:link w:val="CommentSubjectChar"/>
    <w:uiPriority w:val="99"/>
    <w:semiHidden/>
    <w:unhideWhenUsed/>
    <w:rsid w:val="00B9071A"/>
    <w:rPr>
      <w:b/>
      <w:bCs/>
    </w:rPr>
  </w:style>
  <w:style w:type="character" w:customStyle="1" w:styleId="CommentSubjectChar">
    <w:name w:val="Comment Subject Char"/>
    <w:basedOn w:val="CommentTextChar"/>
    <w:link w:val="CommentSubject"/>
    <w:uiPriority w:val="99"/>
    <w:semiHidden/>
    <w:rsid w:val="00B9071A"/>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8F3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98F"/>
    <w:rPr>
      <w:sz w:val="20"/>
      <w:szCs w:val="20"/>
    </w:rPr>
  </w:style>
  <w:style w:type="character" w:styleId="FootnoteReference">
    <w:name w:val="footnote reference"/>
    <w:basedOn w:val="DefaultParagraphFont"/>
    <w:uiPriority w:val="99"/>
    <w:semiHidden/>
    <w:unhideWhenUsed/>
    <w:rsid w:val="008F398F"/>
    <w:rPr>
      <w:vertAlign w:val="superscript"/>
    </w:rPr>
  </w:style>
  <w:style w:type="paragraph" w:customStyle="1" w:styleId="Default">
    <w:name w:val="Default"/>
    <w:rsid w:val="00F92081"/>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normaltextrun">
    <w:name w:val="normaltextrun"/>
    <w:basedOn w:val="DefaultParagraphFont"/>
    <w:rsid w:val="00287348"/>
  </w:style>
  <w:style w:type="character" w:customStyle="1" w:styleId="eop">
    <w:name w:val="eop"/>
    <w:basedOn w:val="DefaultParagraphFont"/>
    <w:rsid w:val="00287348"/>
  </w:style>
  <w:style w:type="paragraph" w:customStyle="1" w:styleId="paragraph">
    <w:name w:val="paragraph"/>
    <w:basedOn w:val="Normal"/>
    <w:rsid w:val="00F714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07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11E"/>
  </w:style>
  <w:style w:type="paragraph" w:styleId="Footer">
    <w:name w:val="footer"/>
    <w:basedOn w:val="Normal"/>
    <w:link w:val="FooterChar"/>
    <w:uiPriority w:val="99"/>
    <w:unhideWhenUsed/>
    <w:rsid w:val="00407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11E"/>
  </w:style>
  <w:style w:type="character" w:customStyle="1" w:styleId="superscript">
    <w:name w:val="superscript"/>
    <w:basedOn w:val="DefaultParagraphFont"/>
    <w:rsid w:val="0066420D"/>
  </w:style>
  <w:style w:type="character" w:customStyle="1" w:styleId="scxw92475118">
    <w:name w:val="scxw92475118"/>
    <w:basedOn w:val="DefaultParagraphFont"/>
    <w:rsid w:val="00A00060"/>
  </w:style>
  <w:style w:type="character" w:customStyle="1" w:styleId="tabchar">
    <w:name w:val="tabchar"/>
    <w:basedOn w:val="DefaultParagraphFont"/>
    <w:rsid w:val="005317EE"/>
  </w:style>
  <w:style w:type="paragraph" w:styleId="Revision">
    <w:name w:val="Revision"/>
    <w:hidden/>
    <w:uiPriority w:val="99"/>
    <w:semiHidden/>
    <w:rsid w:val="005C55CF"/>
    <w:pPr>
      <w:spacing w:after="0" w:line="240" w:lineRule="auto"/>
    </w:pPr>
  </w:style>
  <w:style w:type="character" w:customStyle="1" w:styleId="ListParagraphChar">
    <w:name w:val="List Paragraph Char"/>
    <w:aliases w:val="cv list paragraph Char,List Paragraph1 Char,F5 List Paragraph Char,Title 2 Char"/>
    <w:link w:val="ListParagraph"/>
    <w:uiPriority w:val="34"/>
    <w:locked/>
    <w:rsid w:val="002E39FD"/>
  </w:style>
  <w:style w:type="paragraph" w:styleId="NoSpacing">
    <w:name w:val="No Spacing"/>
    <w:uiPriority w:val="1"/>
    <w:qFormat/>
    <w:rsid w:val="009651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3926">
      <w:bodyDiv w:val="1"/>
      <w:marLeft w:val="0"/>
      <w:marRight w:val="0"/>
      <w:marTop w:val="0"/>
      <w:marBottom w:val="0"/>
      <w:divBdr>
        <w:top w:val="none" w:sz="0" w:space="0" w:color="auto"/>
        <w:left w:val="none" w:sz="0" w:space="0" w:color="auto"/>
        <w:bottom w:val="none" w:sz="0" w:space="0" w:color="auto"/>
        <w:right w:val="none" w:sz="0" w:space="0" w:color="auto"/>
      </w:divBdr>
      <w:divsChild>
        <w:div w:id="91247457">
          <w:marLeft w:val="0"/>
          <w:marRight w:val="0"/>
          <w:marTop w:val="0"/>
          <w:marBottom w:val="0"/>
          <w:divBdr>
            <w:top w:val="none" w:sz="0" w:space="0" w:color="auto"/>
            <w:left w:val="none" w:sz="0" w:space="0" w:color="auto"/>
            <w:bottom w:val="none" w:sz="0" w:space="0" w:color="auto"/>
            <w:right w:val="none" w:sz="0" w:space="0" w:color="auto"/>
          </w:divBdr>
        </w:div>
        <w:div w:id="98566512">
          <w:marLeft w:val="0"/>
          <w:marRight w:val="0"/>
          <w:marTop w:val="0"/>
          <w:marBottom w:val="0"/>
          <w:divBdr>
            <w:top w:val="none" w:sz="0" w:space="0" w:color="auto"/>
            <w:left w:val="none" w:sz="0" w:space="0" w:color="auto"/>
            <w:bottom w:val="none" w:sz="0" w:space="0" w:color="auto"/>
            <w:right w:val="none" w:sz="0" w:space="0" w:color="auto"/>
          </w:divBdr>
        </w:div>
        <w:div w:id="268975504">
          <w:marLeft w:val="0"/>
          <w:marRight w:val="0"/>
          <w:marTop w:val="0"/>
          <w:marBottom w:val="0"/>
          <w:divBdr>
            <w:top w:val="none" w:sz="0" w:space="0" w:color="auto"/>
            <w:left w:val="none" w:sz="0" w:space="0" w:color="auto"/>
            <w:bottom w:val="none" w:sz="0" w:space="0" w:color="auto"/>
            <w:right w:val="none" w:sz="0" w:space="0" w:color="auto"/>
          </w:divBdr>
        </w:div>
        <w:div w:id="310525127">
          <w:marLeft w:val="0"/>
          <w:marRight w:val="0"/>
          <w:marTop w:val="0"/>
          <w:marBottom w:val="0"/>
          <w:divBdr>
            <w:top w:val="none" w:sz="0" w:space="0" w:color="auto"/>
            <w:left w:val="none" w:sz="0" w:space="0" w:color="auto"/>
            <w:bottom w:val="none" w:sz="0" w:space="0" w:color="auto"/>
            <w:right w:val="none" w:sz="0" w:space="0" w:color="auto"/>
          </w:divBdr>
        </w:div>
        <w:div w:id="393772413">
          <w:marLeft w:val="0"/>
          <w:marRight w:val="0"/>
          <w:marTop w:val="0"/>
          <w:marBottom w:val="0"/>
          <w:divBdr>
            <w:top w:val="none" w:sz="0" w:space="0" w:color="auto"/>
            <w:left w:val="none" w:sz="0" w:space="0" w:color="auto"/>
            <w:bottom w:val="none" w:sz="0" w:space="0" w:color="auto"/>
            <w:right w:val="none" w:sz="0" w:space="0" w:color="auto"/>
          </w:divBdr>
        </w:div>
        <w:div w:id="419301492">
          <w:marLeft w:val="0"/>
          <w:marRight w:val="0"/>
          <w:marTop w:val="0"/>
          <w:marBottom w:val="0"/>
          <w:divBdr>
            <w:top w:val="none" w:sz="0" w:space="0" w:color="auto"/>
            <w:left w:val="none" w:sz="0" w:space="0" w:color="auto"/>
            <w:bottom w:val="none" w:sz="0" w:space="0" w:color="auto"/>
            <w:right w:val="none" w:sz="0" w:space="0" w:color="auto"/>
          </w:divBdr>
        </w:div>
        <w:div w:id="467354658">
          <w:marLeft w:val="0"/>
          <w:marRight w:val="0"/>
          <w:marTop w:val="0"/>
          <w:marBottom w:val="0"/>
          <w:divBdr>
            <w:top w:val="none" w:sz="0" w:space="0" w:color="auto"/>
            <w:left w:val="none" w:sz="0" w:space="0" w:color="auto"/>
            <w:bottom w:val="none" w:sz="0" w:space="0" w:color="auto"/>
            <w:right w:val="none" w:sz="0" w:space="0" w:color="auto"/>
          </w:divBdr>
        </w:div>
        <w:div w:id="507254876">
          <w:marLeft w:val="0"/>
          <w:marRight w:val="0"/>
          <w:marTop w:val="0"/>
          <w:marBottom w:val="0"/>
          <w:divBdr>
            <w:top w:val="none" w:sz="0" w:space="0" w:color="auto"/>
            <w:left w:val="none" w:sz="0" w:space="0" w:color="auto"/>
            <w:bottom w:val="none" w:sz="0" w:space="0" w:color="auto"/>
            <w:right w:val="none" w:sz="0" w:space="0" w:color="auto"/>
          </w:divBdr>
        </w:div>
        <w:div w:id="518154703">
          <w:marLeft w:val="0"/>
          <w:marRight w:val="0"/>
          <w:marTop w:val="0"/>
          <w:marBottom w:val="0"/>
          <w:divBdr>
            <w:top w:val="none" w:sz="0" w:space="0" w:color="auto"/>
            <w:left w:val="none" w:sz="0" w:space="0" w:color="auto"/>
            <w:bottom w:val="none" w:sz="0" w:space="0" w:color="auto"/>
            <w:right w:val="none" w:sz="0" w:space="0" w:color="auto"/>
          </w:divBdr>
        </w:div>
        <w:div w:id="544216371">
          <w:marLeft w:val="0"/>
          <w:marRight w:val="0"/>
          <w:marTop w:val="0"/>
          <w:marBottom w:val="0"/>
          <w:divBdr>
            <w:top w:val="none" w:sz="0" w:space="0" w:color="auto"/>
            <w:left w:val="none" w:sz="0" w:space="0" w:color="auto"/>
            <w:bottom w:val="none" w:sz="0" w:space="0" w:color="auto"/>
            <w:right w:val="none" w:sz="0" w:space="0" w:color="auto"/>
          </w:divBdr>
        </w:div>
        <w:div w:id="609971086">
          <w:marLeft w:val="0"/>
          <w:marRight w:val="0"/>
          <w:marTop w:val="0"/>
          <w:marBottom w:val="0"/>
          <w:divBdr>
            <w:top w:val="none" w:sz="0" w:space="0" w:color="auto"/>
            <w:left w:val="none" w:sz="0" w:space="0" w:color="auto"/>
            <w:bottom w:val="none" w:sz="0" w:space="0" w:color="auto"/>
            <w:right w:val="none" w:sz="0" w:space="0" w:color="auto"/>
          </w:divBdr>
        </w:div>
        <w:div w:id="615259619">
          <w:marLeft w:val="0"/>
          <w:marRight w:val="0"/>
          <w:marTop w:val="0"/>
          <w:marBottom w:val="0"/>
          <w:divBdr>
            <w:top w:val="none" w:sz="0" w:space="0" w:color="auto"/>
            <w:left w:val="none" w:sz="0" w:space="0" w:color="auto"/>
            <w:bottom w:val="none" w:sz="0" w:space="0" w:color="auto"/>
            <w:right w:val="none" w:sz="0" w:space="0" w:color="auto"/>
          </w:divBdr>
        </w:div>
        <w:div w:id="628894991">
          <w:marLeft w:val="0"/>
          <w:marRight w:val="0"/>
          <w:marTop w:val="0"/>
          <w:marBottom w:val="0"/>
          <w:divBdr>
            <w:top w:val="none" w:sz="0" w:space="0" w:color="auto"/>
            <w:left w:val="none" w:sz="0" w:space="0" w:color="auto"/>
            <w:bottom w:val="none" w:sz="0" w:space="0" w:color="auto"/>
            <w:right w:val="none" w:sz="0" w:space="0" w:color="auto"/>
          </w:divBdr>
        </w:div>
        <w:div w:id="635067322">
          <w:marLeft w:val="0"/>
          <w:marRight w:val="0"/>
          <w:marTop w:val="0"/>
          <w:marBottom w:val="0"/>
          <w:divBdr>
            <w:top w:val="none" w:sz="0" w:space="0" w:color="auto"/>
            <w:left w:val="none" w:sz="0" w:space="0" w:color="auto"/>
            <w:bottom w:val="none" w:sz="0" w:space="0" w:color="auto"/>
            <w:right w:val="none" w:sz="0" w:space="0" w:color="auto"/>
          </w:divBdr>
        </w:div>
        <w:div w:id="677929875">
          <w:marLeft w:val="0"/>
          <w:marRight w:val="0"/>
          <w:marTop w:val="0"/>
          <w:marBottom w:val="0"/>
          <w:divBdr>
            <w:top w:val="none" w:sz="0" w:space="0" w:color="auto"/>
            <w:left w:val="none" w:sz="0" w:space="0" w:color="auto"/>
            <w:bottom w:val="none" w:sz="0" w:space="0" w:color="auto"/>
            <w:right w:val="none" w:sz="0" w:space="0" w:color="auto"/>
          </w:divBdr>
        </w:div>
        <w:div w:id="800273235">
          <w:marLeft w:val="0"/>
          <w:marRight w:val="0"/>
          <w:marTop w:val="0"/>
          <w:marBottom w:val="0"/>
          <w:divBdr>
            <w:top w:val="none" w:sz="0" w:space="0" w:color="auto"/>
            <w:left w:val="none" w:sz="0" w:space="0" w:color="auto"/>
            <w:bottom w:val="none" w:sz="0" w:space="0" w:color="auto"/>
            <w:right w:val="none" w:sz="0" w:space="0" w:color="auto"/>
          </w:divBdr>
        </w:div>
        <w:div w:id="829255078">
          <w:marLeft w:val="0"/>
          <w:marRight w:val="0"/>
          <w:marTop w:val="0"/>
          <w:marBottom w:val="0"/>
          <w:divBdr>
            <w:top w:val="none" w:sz="0" w:space="0" w:color="auto"/>
            <w:left w:val="none" w:sz="0" w:space="0" w:color="auto"/>
            <w:bottom w:val="none" w:sz="0" w:space="0" w:color="auto"/>
            <w:right w:val="none" w:sz="0" w:space="0" w:color="auto"/>
          </w:divBdr>
        </w:div>
        <w:div w:id="836116849">
          <w:marLeft w:val="0"/>
          <w:marRight w:val="0"/>
          <w:marTop w:val="0"/>
          <w:marBottom w:val="0"/>
          <w:divBdr>
            <w:top w:val="none" w:sz="0" w:space="0" w:color="auto"/>
            <w:left w:val="none" w:sz="0" w:space="0" w:color="auto"/>
            <w:bottom w:val="none" w:sz="0" w:space="0" w:color="auto"/>
            <w:right w:val="none" w:sz="0" w:space="0" w:color="auto"/>
          </w:divBdr>
        </w:div>
        <w:div w:id="851988673">
          <w:marLeft w:val="0"/>
          <w:marRight w:val="0"/>
          <w:marTop w:val="0"/>
          <w:marBottom w:val="0"/>
          <w:divBdr>
            <w:top w:val="none" w:sz="0" w:space="0" w:color="auto"/>
            <w:left w:val="none" w:sz="0" w:space="0" w:color="auto"/>
            <w:bottom w:val="none" w:sz="0" w:space="0" w:color="auto"/>
            <w:right w:val="none" w:sz="0" w:space="0" w:color="auto"/>
          </w:divBdr>
        </w:div>
        <w:div w:id="863903497">
          <w:marLeft w:val="0"/>
          <w:marRight w:val="0"/>
          <w:marTop w:val="0"/>
          <w:marBottom w:val="0"/>
          <w:divBdr>
            <w:top w:val="none" w:sz="0" w:space="0" w:color="auto"/>
            <w:left w:val="none" w:sz="0" w:space="0" w:color="auto"/>
            <w:bottom w:val="none" w:sz="0" w:space="0" w:color="auto"/>
            <w:right w:val="none" w:sz="0" w:space="0" w:color="auto"/>
          </w:divBdr>
        </w:div>
        <w:div w:id="888761376">
          <w:marLeft w:val="0"/>
          <w:marRight w:val="0"/>
          <w:marTop w:val="0"/>
          <w:marBottom w:val="0"/>
          <w:divBdr>
            <w:top w:val="none" w:sz="0" w:space="0" w:color="auto"/>
            <w:left w:val="none" w:sz="0" w:space="0" w:color="auto"/>
            <w:bottom w:val="none" w:sz="0" w:space="0" w:color="auto"/>
            <w:right w:val="none" w:sz="0" w:space="0" w:color="auto"/>
          </w:divBdr>
        </w:div>
        <w:div w:id="897785105">
          <w:marLeft w:val="0"/>
          <w:marRight w:val="0"/>
          <w:marTop w:val="0"/>
          <w:marBottom w:val="0"/>
          <w:divBdr>
            <w:top w:val="none" w:sz="0" w:space="0" w:color="auto"/>
            <w:left w:val="none" w:sz="0" w:space="0" w:color="auto"/>
            <w:bottom w:val="none" w:sz="0" w:space="0" w:color="auto"/>
            <w:right w:val="none" w:sz="0" w:space="0" w:color="auto"/>
          </w:divBdr>
        </w:div>
        <w:div w:id="977732818">
          <w:marLeft w:val="0"/>
          <w:marRight w:val="0"/>
          <w:marTop w:val="0"/>
          <w:marBottom w:val="0"/>
          <w:divBdr>
            <w:top w:val="none" w:sz="0" w:space="0" w:color="auto"/>
            <w:left w:val="none" w:sz="0" w:space="0" w:color="auto"/>
            <w:bottom w:val="none" w:sz="0" w:space="0" w:color="auto"/>
            <w:right w:val="none" w:sz="0" w:space="0" w:color="auto"/>
          </w:divBdr>
        </w:div>
        <w:div w:id="1013916970">
          <w:marLeft w:val="0"/>
          <w:marRight w:val="0"/>
          <w:marTop w:val="0"/>
          <w:marBottom w:val="0"/>
          <w:divBdr>
            <w:top w:val="none" w:sz="0" w:space="0" w:color="auto"/>
            <w:left w:val="none" w:sz="0" w:space="0" w:color="auto"/>
            <w:bottom w:val="none" w:sz="0" w:space="0" w:color="auto"/>
            <w:right w:val="none" w:sz="0" w:space="0" w:color="auto"/>
          </w:divBdr>
        </w:div>
        <w:div w:id="1017580383">
          <w:marLeft w:val="0"/>
          <w:marRight w:val="0"/>
          <w:marTop w:val="0"/>
          <w:marBottom w:val="0"/>
          <w:divBdr>
            <w:top w:val="none" w:sz="0" w:space="0" w:color="auto"/>
            <w:left w:val="none" w:sz="0" w:space="0" w:color="auto"/>
            <w:bottom w:val="none" w:sz="0" w:space="0" w:color="auto"/>
            <w:right w:val="none" w:sz="0" w:space="0" w:color="auto"/>
          </w:divBdr>
        </w:div>
        <w:div w:id="1020739190">
          <w:marLeft w:val="0"/>
          <w:marRight w:val="0"/>
          <w:marTop w:val="0"/>
          <w:marBottom w:val="0"/>
          <w:divBdr>
            <w:top w:val="none" w:sz="0" w:space="0" w:color="auto"/>
            <w:left w:val="none" w:sz="0" w:space="0" w:color="auto"/>
            <w:bottom w:val="none" w:sz="0" w:space="0" w:color="auto"/>
            <w:right w:val="none" w:sz="0" w:space="0" w:color="auto"/>
          </w:divBdr>
        </w:div>
        <w:div w:id="1160075458">
          <w:marLeft w:val="0"/>
          <w:marRight w:val="0"/>
          <w:marTop w:val="0"/>
          <w:marBottom w:val="0"/>
          <w:divBdr>
            <w:top w:val="none" w:sz="0" w:space="0" w:color="auto"/>
            <w:left w:val="none" w:sz="0" w:space="0" w:color="auto"/>
            <w:bottom w:val="none" w:sz="0" w:space="0" w:color="auto"/>
            <w:right w:val="none" w:sz="0" w:space="0" w:color="auto"/>
          </w:divBdr>
        </w:div>
        <w:div w:id="1271626598">
          <w:marLeft w:val="0"/>
          <w:marRight w:val="0"/>
          <w:marTop w:val="0"/>
          <w:marBottom w:val="0"/>
          <w:divBdr>
            <w:top w:val="none" w:sz="0" w:space="0" w:color="auto"/>
            <w:left w:val="none" w:sz="0" w:space="0" w:color="auto"/>
            <w:bottom w:val="none" w:sz="0" w:space="0" w:color="auto"/>
            <w:right w:val="none" w:sz="0" w:space="0" w:color="auto"/>
          </w:divBdr>
        </w:div>
        <w:div w:id="1312175466">
          <w:marLeft w:val="0"/>
          <w:marRight w:val="0"/>
          <w:marTop w:val="0"/>
          <w:marBottom w:val="0"/>
          <w:divBdr>
            <w:top w:val="none" w:sz="0" w:space="0" w:color="auto"/>
            <w:left w:val="none" w:sz="0" w:space="0" w:color="auto"/>
            <w:bottom w:val="none" w:sz="0" w:space="0" w:color="auto"/>
            <w:right w:val="none" w:sz="0" w:space="0" w:color="auto"/>
          </w:divBdr>
        </w:div>
        <w:div w:id="1326274788">
          <w:marLeft w:val="0"/>
          <w:marRight w:val="0"/>
          <w:marTop w:val="0"/>
          <w:marBottom w:val="0"/>
          <w:divBdr>
            <w:top w:val="none" w:sz="0" w:space="0" w:color="auto"/>
            <w:left w:val="none" w:sz="0" w:space="0" w:color="auto"/>
            <w:bottom w:val="none" w:sz="0" w:space="0" w:color="auto"/>
            <w:right w:val="none" w:sz="0" w:space="0" w:color="auto"/>
          </w:divBdr>
        </w:div>
        <w:div w:id="1338652337">
          <w:marLeft w:val="0"/>
          <w:marRight w:val="0"/>
          <w:marTop w:val="0"/>
          <w:marBottom w:val="0"/>
          <w:divBdr>
            <w:top w:val="none" w:sz="0" w:space="0" w:color="auto"/>
            <w:left w:val="none" w:sz="0" w:space="0" w:color="auto"/>
            <w:bottom w:val="none" w:sz="0" w:space="0" w:color="auto"/>
            <w:right w:val="none" w:sz="0" w:space="0" w:color="auto"/>
          </w:divBdr>
        </w:div>
        <w:div w:id="1378119533">
          <w:marLeft w:val="0"/>
          <w:marRight w:val="0"/>
          <w:marTop w:val="0"/>
          <w:marBottom w:val="0"/>
          <w:divBdr>
            <w:top w:val="none" w:sz="0" w:space="0" w:color="auto"/>
            <w:left w:val="none" w:sz="0" w:space="0" w:color="auto"/>
            <w:bottom w:val="none" w:sz="0" w:space="0" w:color="auto"/>
            <w:right w:val="none" w:sz="0" w:space="0" w:color="auto"/>
          </w:divBdr>
        </w:div>
        <w:div w:id="1403062018">
          <w:marLeft w:val="0"/>
          <w:marRight w:val="0"/>
          <w:marTop w:val="0"/>
          <w:marBottom w:val="0"/>
          <w:divBdr>
            <w:top w:val="none" w:sz="0" w:space="0" w:color="auto"/>
            <w:left w:val="none" w:sz="0" w:space="0" w:color="auto"/>
            <w:bottom w:val="none" w:sz="0" w:space="0" w:color="auto"/>
            <w:right w:val="none" w:sz="0" w:space="0" w:color="auto"/>
          </w:divBdr>
        </w:div>
        <w:div w:id="1420759791">
          <w:marLeft w:val="0"/>
          <w:marRight w:val="0"/>
          <w:marTop w:val="0"/>
          <w:marBottom w:val="0"/>
          <w:divBdr>
            <w:top w:val="none" w:sz="0" w:space="0" w:color="auto"/>
            <w:left w:val="none" w:sz="0" w:space="0" w:color="auto"/>
            <w:bottom w:val="none" w:sz="0" w:space="0" w:color="auto"/>
            <w:right w:val="none" w:sz="0" w:space="0" w:color="auto"/>
          </w:divBdr>
        </w:div>
        <w:div w:id="1559365410">
          <w:marLeft w:val="0"/>
          <w:marRight w:val="0"/>
          <w:marTop w:val="0"/>
          <w:marBottom w:val="0"/>
          <w:divBdr>
            <w:top w:val="none" w:sz="0" w:space="0" w:color="auto"/>
            <w:left w:val="none" w:sz="0" w:space="0" w:color="auto"/>
            <w:bottom w:val="none" w:sz="0" w:space="0" w:color="auto"/>
            <w:right w:val="none" w:sz="0" w:space="0" w:color="auto"/>
          </w:divBdr>
        </w:div>
        <w:div w:id="1604801025">
          <w:marLeft w:val="0"/>
          <w:marRight w:val="0"/>
          <w:marTop w:val="0"/>
          <w:marBottom w:val="0"/>
          <w:divBdr>
            <w:top w:val="none" w:sz="0" w:space="0" w:color="auto"/>
            <w:left w:val="none" w:sz="0" w:space="0" w:color="auto"/>
            <w:bottom w:val="none" w:sz="0" w:space="0" w:color="auto"/>
            <w:right w:val="none" w:sz="0" w:space="0" w:color="auto"/>
          </w:divBdr>
        </w:div>
        <w:div w:id="1737898262">
          <w:marLeft w:val="0"/>
          <w:marRight w:val="0"/>
          <w:marTop w:val="0"/>
          <w:marBottom w:val="0"/>
          <w:divBdr>
            <w:top w:val="none" w:sz="0" w:space="0" w:color="auto"/>
            <w:left w:val="none" w:sz="0" w:space="0" w:color="auto"/>
            <w:bottom w:val="none" w:sz="0" w:space="0" w:color="auto"/>
            <w:right w:val="none" w:sz="0" w:space="0" w:color="auto"/>
          </w:divBdr>
        </w:div>
        <w:div w:id="1840383007">
          <w:marLeft w:val="0"/>
          <w:marRight w:val="0"/>
          <w:marTop w:val="0"/>
          <w:marBottom w:val="0"/>
          <w:divBdr>
            <w:top w:val="none" w:sz="0" w:space="0" w:color="auto"/>
            <w:left w:val="none" w:sz="0" w:space="0" w:color="auto"/>
            <w:bottom w:val="none" w:sz="0" w:space="0" w:color="auto"/>
            <w:right w:val="none" w:sz="0" w:space="0" w:color="auto"/>
          </w:divBdr>
        </w:div>
        <w:div w:id="1900551635">
          <w:marLeft w:val="0"/>
          <w:marRight w:val="0"/>
          <w:marTop w:val="0"/>
          <w:marBottom w:val="0"/>
          <w:divBdr>
            <w:top w:val="none" w:sz="0" w:space="0" w:color="auto"/>
            <w:left w:val="none" w:sz="0" w:space="0" w:color="auto"/>
            <w:bottom w:val="none" w:sz="0" w:space="0" w:color="auto"/>
            <w:right w:val="none" w:sz="0" w:space="0" w:color="auto"/>
          </w:divBdr>
        </w:div>
        <w:div w:id="1997487428">
          <w:marLeft w:val="0"/>
          <w:marRight w:val="0"/>
          <w:marTop w:val="0"/>
          <w:marBottom w:val="0"/>
          <w:divBdr>
            <w:top w:val="none" w:sz="0" w:space="0" w:color="auto"/>
            <w:left w:val="none" w:sz="0" w:space="0" w:color="auto"/>
            <w:bottom w:val="none" w:sz="0" w:space="0" w:color="auto"/>
            <w:right w:val="none" w:sz="0" w:space="0" w:color="auto"/>
          </w:divBdr>
        </w:div>
        <w:div w:id="2058554015">
          <w:marLeft w:val="0"/>
          <w:marRight w:val="0"/>
          <w:marTop w:val="0"/>
          <w:marBottom w:val="0"/>
          <w:divBdr>
            <w:top w:val="none" w:sz="0" w:space="0" w:color="auto"/>
            <w:left w:val="none" w:sz="0" w:space="0" w:color="auto"/>
            <w:bottom w:val="none" w:sz="0" w:space="0" w:color="auto"/>
            <w:right w:val="none" w:sz="0" w:space="0" w:color="auto"/>
          </w:divBdr>
        </w:div>
      </w:divsChild>
    </w:div>
    <w:div w:id="368451777">
      <w:bodyDiv w:val="1"/>
      <w:marLeft w:val="0"/>
      <w:marRight w:val="0"/>
      <w:marTop w:val="0"/>
      <w:marBottom w:val="0"/>
      <w:divBdr>
        <w:top w:val="none" w:sz="0" w:space="0" w:color="auto"/>
        <w:left w:val="none" w:sz="0" w:space="0" w:color="auto"/>
        <w:bottom w:val="none" w:sz="0" w:space="0" w:color="auto"/>
        <w:right w:val="none" w:sz="0" w:space="0" w:color="auto"/>
      </w:divBdr>
    </w:div>
    <w:div w:id="498425317">
      <w:bodyDiv w:val="1"/>
      <w:marLeft w:val="0"/>
      <w:marRight w:val="0"/>
      <w:marTop w:val="0"/>
      <w:marBottom w:val="0"/>
      <w:divBdr>
        <w:top w:val="none" w:sz="0" w:space="0" w:color="auto"/>
        <w:left w:val="none" w:sz="0" w:space="0" w:color="auto"/>
        <w:bottom w:val="none" w:sz="0" w:space="0" w:color="auto"/>
        <w:right w:val="none" w:sz="0" w:space="0" w:color="auto"/>
      </w:divBdr>
      <w:divsChild>
        <w:div w:id="5837086">
          <w:marLeft w:val="0"/>
          <w:marRight w:val="0"/>
          <w:marTop w:val="0"/>
          <w:marBottom w:val="0"/>
          <w:divBdr>
            <w:top w:val="none" w:sz="0" w:space="0" w:color="auto"/>
            <w:left w:val="none" w:sz="0" w:space="0" w:color="auto"/>
            <w:bottom w:val="none" w:sz="0" w:space="0" w:color="auto"/>
            <w:right w:val="none" w:sz="0" w:space="0" w:color="auto"/>
          </w:divBdr>
        </w:div>
        <w:div w:id="54861656">
          <w:marLeft w:val="0"/>
          <w:marRight w:val="0"/>
          <w:marTop w:val="0"/>
          <w:marBottom w:val="0"/>
          <w:divBdr>
            <w:top w:val="none" w:sz="0" w:space="0" w:color="auto"/>
            <w:left w:val="none" w:sz="0" w:space="0" w:color="auto"/>
            <w:bottom w:val="none" w:sz="0" w:space="0" w:color="auto"/>
            <w:right w:val="none" w:sz="0" w:space="0" w:color="auto"/>
          </w:divBdr>
        </w:div>
        <w:div w:id="56903842">
          <w:marLeft w:val="0"/>
          <w:marRight w:val="0"/>
          <w:marTop w:val="0"/>
          <w:marBottom w:val="0"/>
          <w:divBdr>
            <w:top w:val="none" w:sz="0" w:space="0" w:color="auto"/>
            <w:left w:val="none" w:sz="0" w:space="0" w:color="auto"/>
            <w:bottom w:val="none" w:sz="0" w:space="0" w:color="auto"/>
            <w:right w:val="none" w:sz="0" w:space="0" w:color="auto"/>
          </w:divBdr>
        </w:div>
        <w:div w:id="69550376">
          <w:marLeft w:val="0"/>
          <w:marRight w:val="0"/>
          <w:marTop w:val="0"/>
          <w:marBottom w:val="0"/>
          <w:divBdr>
            <w:top w:val="none" w:sz="0" w:space="0" w:color="auto"/>
            <w:left w:val="none" w:sz="0" w:space="0" w:color="auto"/>
            <w:bottom w:val="none" w:sz="0" w:space="0" w:color="auto"/>
            <w:right w:val="none" w:sz="0" w:space="0" w:color="auto"/>
          </w:divBdr>
        </w:div>
        <w:div w:id="120467380">
          <w:marLeft w:val="0"/>
          <w:marRight w:val="0"/>
          <w:marTop w:val="0"/>
          <w:marBottom w:val="0"/>
          <w:divBdr>
            <w:top w:val="none" w:sz="0" w:space="0" w:color="auto"/>
            <w:left w:val="none" w:sz="0" w:space="0" w:color="auto"/>
            <w:bottom w:val="none" w:sz="0" w:space="0" w:color="auto"/>
            <w:right w:val="none" w:sz="0" w:space="0" w:color="auto"/>
          </w:divBdr>
        </w:div>
        <w:div w:id="154958780">
          <w:marLeft w:val="0"/>
          <w:marRight w:val="0"/>
          <w:marTop w:val="0"/>
          <w:marBottom w:val="0"/>
          <w:divBdr>
            <w:top w:val="none" w:sz="0" w:space="0" w:color="auto"/>
            <w:left w:val="none" w:sz="0" w:space="0" w:color="auto"/>
            <w:bottom w:val="none" w:sz="0" w:space="0" w:color="auto"/>
            <w:right w:val="none" w:sz="0" w:space="0" w:color="auto"/>
          </w:divBdr>
        </w:div>
        <w:div w:id="159738466">
          <w:marLeft w:val="0"/>
          <w:marRight w:val="0"/>
          <w:marTop w:val="0"/>
          <w:marBottom w:val="0"/>
          <w:divBdr>
            <w:top w:val="none" w:sz="0" w:space="0" w:color="auto"/>
            <w:left w:val="none" w:sz="0" w:space="0" w:color="auto"/>
            <w:bottom w:val="none" w:sz="0" w:space="0" w:color="auto"/>
            <w:right w:val="none" w:sz="0" w:space="0" w:color="auto"/>
          </w:divBdr>
        </w:div>
        <w:div w:id="175922531">
          <w:marLeft w:val="0"/>
          <w:marRight w:val="0"/>
          <w:marTop w:val="0"/>
          <w:marBottom w:val="0"/>
          <w:divBdr>
            <w:top w:val="none" w:sz="0" w:space="0" w:color="auto"/>
            <w:left w:val="none" w:sz="0" w:space="0" w:color="auto"/>
            <w:bottom w:val="none" w:sz="0" w:space="0" w:color="auto"/>
            <w:right w:val="none" w:sz="0" w:space="0" w:color="auto"/>
          </w:divBdr>
        </w:div>
        <w:div w:id="233323710">
          <w:marLeft w:val="0"/>
          <w:marRight w:val="0"/>
          <w:marTop w:val="0"/>
          <w:marBottom w:val="0"/>
          <w:divBdr>
            <w:top w:val="none" w:sz="0" w:space="0" w:color="auto"/>
            <w:left w:val="none" w:sz="0" w:space="0" w:color="auto"/>
            <w:bottom w:val="none" w:sz="0" w:space="0" w:color="auto"/>
            <w:right w:val="none" w:sz="0" w:space="0" w:color="auto"/>
          </w:divBdr>
        </w:div>
        <w:div w:id="244001099">
          <w:marLeft w:val="0"/>
          <w:marRight w:val="0"/>
          <w:marTop w:val="0"/>
          <w:marBottom w:val="0"/>
          <w:divBdr>
            <w:top w:val="none" w:sz="0" w:space="0" w:color="auto"/>
            <w:left w:val="none" w:sz="0" w:space="0" w:color="auto"/>
            <w:bottom w:val="none" w:sz="0" w:space="0" w:color="auto"/>
            <w:right w:val="none" w:sz="0" w:space="0" w:color="auto"/>
          </w:divBdr>
        </w:div>
        <w:div w:id="260770436">
          <w:marLeft w:val="0"/>
          <w:marRight w:val="0"/>
          <w:marTop w:val="0"/>
          <w:marBottom w:val="0"/>
          <w:divBdr>
            <w:top w:val="none" w:sz="0" w:space="0" w:color="auto"/>
            <w:left w:val="none" w:sz="0" w:space="0" w:color="auto"/>
            <w:bottom w:val="none" w:sz="0" w:space="0" w:color="auto"/>
            <w:right w:val="none" w:sz="0" w:space="0" w:color="auto"/>
          </w:divBdr>
        </w:div>
        <w:div w:id="288515892">
          <w:marLeft w:val="0"/>
          <w:marRight w:val="0"/>
          <w:marTop w:val="0"/>
          <w:marBottom w:val="0"/>
          <w:divBdr>
            <w:top w:val="none" w:sz="0" w:space="0" w:color="auto"/>
            <w:left w:val="none" w:sz="0" w:space="0" w:color="auto"/>
            <w:bottom w:val="none" w:sz="0" w:space="0" w:color="auto"/>
            <w:right w:val="none" w:sz="0" w:space="0" w:color="auto"/>
          </w:divBdr>
        </w:div>
        <w:div w:id="298804822">
          <w:marLeft w:val="0"/>
          <w:marRight w:val="0"/>
          <w:marTop w:val="0"/>
          <w:marBottom w:val="0"/>
          <w:divBdr>
            <w:top w:val="none" w:sz="0" w:space="0" w:color="auto"/>
            <w:left w:val="none" w:sz="0" w:space="0" w:color="auto"/>
            <w:bottom w:val="none" w:sz="0" w:space="0" w:color="auto"/>
            <w:right w:val="none" w:sz="0" w:space="0" w:color="auto"/>
          </w:divBdr>
        </w:div>
        <w:div w:id="301009358">
          <w:marLeft w:val="0"/>
          <w:marRight w:val="0"/>
          <w:marTop w:val="0"/>
          <w:marBottom w:val="0"/>
          <w:divBdr>
            <w:top w:val="none" w:sz="0" w:space="0" w:color="auto"/>
            <w:left w:val="none" w:sz="0" w:space="0" w:color="auto"/>
            <w:bottom w:val="none" w:sz="0" w:space="0" w:color="auto"/>
            <w:right w:val="none" w:sz="0" w:space="0" w:color="auto"/>
          </w:divBdr>
        </w:div>
        <w:div w:id="315964248">
          <w:marLeft w:val="0"/>
          <w:marRight w:val="0"/>
          <w:marTop w:val="0"/>
          <w:marBottom w:val="0"/>
          <w:divBdr>
            <w:top w:val="none" w:sz="0" w:space="0" w:color="auto"/>
            <w:left w:val="none" w:sz="0" w:space="0" w:color="auto"/>
            <w:bottom w:val="none" w:sz="0" w:space="0" w:color="auto"/>
            <w:right w:val="none" w:sz="0" w:space="0" w:color="auto"/>
          </w:divBdr>
        </w:div>
        <w:div w:id="317805472">
          <w:marLeft w:val="0"/>
          <w:marRight w:val="0"/>
          <w:marTop w:val="0"/>
          <w:marBottom w:val="0"/>
          <w:divBdr>
            <w:top w:val="none" w:sz="0" w:space="0" w:color="auto"/>
            <w:left w:val="none" w:sz="0" w:space="0" w:color="auto"/>
            <w:bottom w:val="none" w:sz="0" w:space="0" w:color="auto"/>
            <w:right w:val="none" w:sz="0" w:space="0" w:color="auto"/>
          </w:divBdr>
        </w:div>
        <w:div w:id="334915256">
          <w:marLeft w:val="0"/>
          <w:marRight w:val="0"/>
          <w:marTop w:val="0"/>
          <w:marBottom w:val="0"/>
          <w:divBdr>
            <w:top w:val="none" w:sz="0" w:space="0" w:color="auto"/>
            <w:left w:val="none" w:sz="0" w:space="0" w:color="auto"/>
            <w:bottom w:val="none" w:sz="0" w:space="0" w:color="auto"/>
            <w:right w:val="none" w:sz="0" w:space="0" w:color="auto"/>
          </w:divBdr>
        </w:div>
        <w:div w:id="356586145">
          <w:marLeft w:val="0"/>
          <w:marRight w:val="0"/>
          <w:marTop w:val="0"/>
          <w:marBottom w:val="0"/>
          <w:divBdr>
            <w:top w:val="none" w:sz="0" w:space="0" w:color="auto"/>
            <w:left w:val="none" w:sz="0" w:space="0" w:color="auto"/>
            <w:bottom w:val="none" w:sz="0" w:space="0" w:color="auto"/>
            <w:right w:val="none" w:sz="0" w:space="0" w:color="auto"/>
          </w:divBdr>
        </w:div>
        <w:div w:id="357392663">
          <w:marLeft w:val="0"/>
          <w:marRight w:val="0"/>
          <w:marTop w:val="0"/>
          <w:marBottom w:val="0"/>
          <w:divBdr>
            <w:top w:val="none" w:sz="0" w:space="0" w:color="auto"/>
            <w:left w:val="none" w:sz="0" w:space="0" w:color="auto"/>
            <w:bottom w:val="none" w:sz="0" w:space="0" w:color="auto"/>
            <w:right w:val="none" w:sz="0" w:space="0" w:color="auto"/>
          </w:divBdr>
        </w:div>
        <w:div w:id="368186459">
          <w:marLeft w:val="0"/>
          <w:marRight w:val="0"/>
          <w:marTop w:val="0"/>
          <w:marBottom w:val="0"/>
          <w:divBdr>
            <w:top w:val="none" w:sz="0" w:space="0" w:color="auto"/>
            <w:left w:val="none" w:sz="0" w:space="0" w:color="auto"/>
            <w:bottom w:val="none" w:sz="0" w:space="0" w:color="auto"/>
            <w:right w:val="none" w:sz="0" w:space="0" w:color="auto"/>
          </w:divBdr>
        </w:div>
        <w:div w:id="386030794">
          <w:marLeft w:val="0"/>
          <w:marRight w:val="0"/>
          <w:marTop w:val="0"/>
          <w:marBottom w:val="0"/>
          <w:divBdr>
            <w:top w:val="none" w:sz="0" w:space="0" w:color="auto"/>
            <w:left w:val="none" w:sz="0" w:space="0" w:color="auto"/>
            <w:bottom w:val="none" w:sz="0" w:space="0" w:color="auto"/>
            <w:right w:val="none" w:sz="0" w:space="0" w:color="auto"/>
          </w:divBdr>
        </w:div>
        <w:div w:id="409273747">
          <w:marLeft w:val="0"/>
          <w:marRight w:val="0"/>
          <w:marTop w:val="0"/>
          <w:marBottom w:val="0"/>
          <w:divBdr>
            <w:top w:val="none" w:sz="0" w:space="0" w:color="auto"/>
            <w:left w:val="none" w:sz="0" w:space="0" w:color="auto"/>
            <w:bottom w:val="none" w:sz="0" w:space="0" w:color="auto"/>
            <w:right w:val="none" w:sz="0" w:space="0" w:color="auto"/>
          </w:divBdr>
        </w:div>
        <w:div w:id="485365463">
          <w:marLeft w:val="0"/>
          <w:marRight w:val="0"/>
          <w:marTop w:val="0"/>
          <w:marBottom w:val="0"/>
          <w:divBdr>
            <w:top w:val="none" w:sz="0" w:space="0" w:color="auto"/>
            <w:left w:val="none" w:sz="0" w:space="0" w:color="auto"/>
            <w:bottom w:val="none" w:sz="0" w:space="0" w:color="auto"/>
            <w:right w:val="none" w:sz="0" w:space="0" w:color="auto"/>
          </w:divBdr>
        </w:div>
        <w:div w:id="519047087">
          <w:marLeft w:val="0"/>
          <w:marRight w:val="0"/>
          <w:marTop w:val="0"/>
          <w:marBottom w:val="0"/>
          <w:divBdr>
            <w:top w:val="none" w:sz="0" w:space="0" w:color="auto"/>
            <w:left w:val="none" w:sz="0" w:space="0" w:color="auto"/>
            <w:bottom w:val="none" w:sz="0" w:space="0" w:color="auto"/>
            <w:right w:val="none" w:sz="0" w:space="0" w:color="auto"/>
          </w:divBdr>
        </w:div>
        <w:div w:id="535504106">
          <w:marLeft w:val="0"/>
          <w:marRight w:val="0"/>
          <w:marTop w:val="0"/>
          <w:marBottom w:val="0"/>
          <w:divBdr>
            <w:top w:val="none" w:sz="0" w:space="0" w:color="auto"/>
            <w:left w:val="none" w:sz="0" w:space="0" w:color="auto"/>
            <w:bottom w:val="none" w:sz="0" w:space="0" w:color="auto"/>
            <w:right w:val="none" w:sz="0" w:space="0" w:color="auto"/>
          </w:divBdr>
        </w:div>
        <w:div w:id="597908201">
          <w:marLeft w:val="0"/>
          <w:marRight w:val="0"/>
          <w:marTop w:val="0"/>
          <w:marBottom w:val="0"/>
          <w:divBdr>
            <w:top w:val="none" w:sz="0" w:space="0" w:color="auto"/>
            <w:left w:val="none" w:sz="0" w:space="0" w:color="auto"/>
            <w:bottom w:val="none" w:sz="0" w:space="0" w:color="auto"/>
            <w:right w:val="none" w:sz="0" w:space="0" w:color="auto"/>
          </w:divBdr>
        </w:div>
        <w:div w:id="603731652">
          <w:marLeft w:val="0"/>
          <w:marRight w:val="0"/>
          <w:marTop w:val="0"/>
          <w:marBottom w:val="0"/>
          <w:divBdr>
            <w:top w:val="none" w:sz="0" w:space="0" w:color="auto"/>
            <w:left w:val="none" w:sz="0" w:space="0" w:color="auto"/>
            <w:bottom w:val="none" w:sz="0" w:space="0" w:color="auto"/>
            <w:right w:val="none" w:sz="0" w:space="0" w:color="auto"/>
          </w:divBdr>
        </w:div>
        <w:div w:id="625039239">
          <w:marLeft w:val="0"/>
          <w:marRight w:val="0"/>
          <w:marTop w:val="0"/>
          <w:marBottom w:val="0"/>
          <w:divBdr>
            <w:top w:val="none" w:sz="0" w:space="0" w:color="auto"/>
            <w:left w:val="none" w:sz="0" w:space="0" w:color="auto"/>
            <w:bottom w:val="none" w:sz="0" w:space="0" w:color="auto"/>
            <w:right w:val="none" w:sz="0" w:space="0" w:color="auto"/>
          </w:divBdr>
        </w:div>
        <w:div w:id="638918533">
          <w:marLeft w:val="0"/>
          <w:marRight w:val="0"/>
          <w:marTop w:val="0"/>
          <w:marBottom w:val="0"/>
          <w:divBdr>
            <w:top w:val="none" w:sz="0" w:space="0" w:color="auto"/>
            <w:left w:val="none" w:sz="0" w:space="0" w:color="auto"/>
            <w:bottom w:val="none" w:sz="0" w:space="0" w:color="auto"/>
            <w:right w:val="none" w:sz="0" w:space="0" w:color="auto"/>
          </w:divBdr>
        </w:div>
        <w:div w:id="638996348">
          <w:marLeft w:val="0"/>
          <w:marRight w:val="0"/>
          <w:marTop w:val="0"/>
          <w:marBottom w:val="0"/>
          <w:divBdr>
            <w:top w:val="none" w:sz="0" w:space="0" w:color="auto"/>
            <w:left w:val="none" w:sz="0" w:space="0" w:color="auto"/>
            <w:bottom w:val="none" w:sz="0" w:space="0" w:color="auto"/>
            <w:right w:val="none" w:sz="0" w:space="0" w:color="auto"/>
          </w:divBdr>
        </w:div>
        <w:div w:id="657391868">
          <w:marLeft w:val="0"/>
          <w:marRight w:val="0"/>
          <w:marTop w:val="0"/>
          <w:marBottom w:val="0"/>
          <w:divBdr>
            <w:top w:val="none" w:sz="0" w:space="0" w:color="auto"/>
            <w:left w:val="none" w:sz="0" w:space="0" w:color="auto"/>
            <w:bottom w:val="none" w:sz="0" w:space="0" w:color="auto"/>
            <w:right w:val="none" w:sz="0" w:space="0" w:color="auto"/>
          </w:divBdr>
        </w:div>
        <w:div w:id="671221268">
          <w:marLeft w:val="0"/>
          <w:marRight w:val="0"/>
          <w:marTop w:val="0"/>
          <w:marBottom w:val="0"/>
          <w:divBdr>
            <w:top w:val="none" w:sz="0" w:space="0" w:color="auto"/>
            <w:left w:val="none" w:sz="0" w:space="0" w:color="auto"/>
            <w:bottom w:val="none" w:sz="0" w:space="0" w:color="auto"/>
            <w:right w:val="none" w:sz="0" w:space="0" w:color="auto"/>
          </w:divBdr>
        </w:div>
        <w:div w:id="698240499">
          <w:marLeft w:val="0"/>
          <w:marRight w:val="0"/>
          <w:marTop w:val="0"/>
          <w:marBottom w:val="0"/>
          <w:divBdr>
            <w:top w:val="none" w:sz="0" w:space="0" w:color="auto"/>
            <w:left w:val="none" w:sz="0" w:space="0" w:color="auto"/>
            <w:bottom w:val="none" w:sz="0" w:space="0" w:color="auto"/>
            <w:right w:val="none" w:sz="0" w:space="0" w:color="auto"/>
          </w:divBdr>
        </w:div>
        <w:div w:id="704791455">
          <w:marLeft w:val="0"/>
          <w:marRight w:val="0"/>
          <w:marTop w:val="0"/>
          <w:marBottom w:val="0"/>
          <w:divBdr>
            <w:top w:val="none" w:sz="0" w:space="0" w:color="auto"/>
            <w:left w:val="none" w:sz="0" w:space="0" w:color="auto"/>
            <w:bottom w:val="none" w:sz="0" w:space="0" w:color="auto"/>
            <w:right w:val="none" w:sz="0" w:space="0" w:color="auto"/>
          </w:divBdr>
        </w:div>
        <w:div w:id="760024867">
          <w:marLeft w:val="0"/>
          <w:marRight w:val="0"/>
          <w:marTop w:val="0"/>
          <w:marBottom w:val="0"/>
          <w:divBdr>
            <w:top w:val="none" w:sz="0" w:space="0" w:color="auto"/>
            <w:left w:val="none" w:sz="0" w:space="0" w:color="auto"/>
            <w:bottom w:val="none" w:sz="0" w:space="0" w:color="auto"/>
            <w:right w:val="none" w:sz="0" w:space="0" w:color="auto"/>
          </w:divBdr>
        </w:div>
        <w:div w:id="797259131">
          <w:marLeft w:val="0"/>
          <w:marRight w:val="0"/>
          <w:marTop w:val="0"/>
          <w:marBottom w:val="0"/>
          <w:divBdr>
            <w:top w:val="none" w:sz="0" w:space="0" w:color="auto"/>
            <w:left w:val="none" w:sz="0" w:space="0" w:color="auto"/>
            <w:bottom w:val="none" w:sz="0" w:space="0" w:color="auto"/>
            <w:right w:val="none" w:sz="0" w:space="0" w:color="auto"/>
          </w:divBdr>
        </w:div>
        <w:div w:id="819999735">
          <w:marLeft w:val="0"/>
          <w:marRight w:val="0"/>
          <w:marTop w:val="0"/>
          <w:marBottom w:val="0"/>
          <w:divBdr>
            <w:top w:val="none" w:sz="0" w:space="0" w:color="auto"/>
            <w:left w:val="none" w:sz="0" w:space="0" w:color="auto"/>
            <w:bottom w:val="none" w:sz="0" w:space="0" w:color="auto"/>
            <w:right w:val="none" w:sz="0" w:space="0" w:color="auto"/>
          </w:divBdr>
        </w:div>
        <w:div w:id="822309903">
          <w:marLeft w:val="0"/>
          <w:marRight w:val="0"/>
          <w:marTop w:val="0"/>
          <w:marBottom w:val="0"/>
          <w:divBdr>
            <w:top w:val="none" w:sz="0" w:space="0" w:color="auto"/>
            <w:left w:val="none" w:sz="0" w:space="0" w:color="auto"/>
            <w:bottom w:val="none" w:sz="0" w:space="0" w:color="auto"/>
            <w:right w:val="none" w:sz="0" w:space="0" w:color="auto"/>
          </w:divBdr>
        </w:div>
        <w:div w:id="827133028">
          <w:marLeft w:val="0"/>
          <w:marRight w:val="0"/>
          <w:marTop w:val="0"/>
          <w:marBottom w:val="0"/>
          <w:divBdr>
            <w:top w:val="none" w:sz="0" w:space="0" w:color="auto"/>
            <w:left w:val="none" w:sz="0" w:space="0" w:color="auto"/>
            <w:bottom w:val="none" w:sz="0" w:space="0" w:color="auto"/>
            <w:right w:val="none" w:sz="0" w:space="0" w:color="auto"/>
          </w:divBdr>
        </w:div>
        <w:div w:id="835414185">
          <w:marLeft w:val="0"/>
          <w:marRight w:val="0"/>
          <w:marTop w:val="0"/>
          <w:marBottom w:val="0"/>
          <w:divBdr>
            <w:top w:val="none" w:sz="0" w:space="0" w:color="auto"/>
            <w:left w:val="none" w:sz="0" w:space="0" w:color="auto"/>
            <w:bottom w:val="none" w:sz="0" w:space="0" w:color="auto"/>
            <w:right w:val="none" w:sz="0" w:space="0" w:color="auto"/>
          </w:divBdr>
        </w:div>
        <w:div w:id="844517143">
          <w:marLeft w:val="0"/>
          <w:marRight w:val="0"/>
          <w:marTop w:val="0"/>
          <w:marBottom w:val="0"/>
          <w:divBdr>
            <w:top w:val="none" w:sz="0" w:space="0" w:color="auto"/>
            <w:left w:val="none" w:sz="0" w:space="0" w:color="auto"/>
            <w:bottom w:val="none" w:sz="0" w:space="0" w:color="auto"/>
            <w:right w:val="none" w:sz="0" w:space="0" w:color="auto"/>
          </w:divBdr>
        </w:div>
        <w:div w:id="848300002">
          <w:marLeft w:val="0"/>
          <w:marRight w:val="0"/>
          <w:marTop w:val="0"/>
          <w:marBottom w:val="0"/>
          <w:divBdr>
            <w:top w:val="none" w:sz="0" w:space="0" w:color="auto"/>
            <w:left w:val="none" w:sz="0" w:space="0" w:color="auto"/>
            <w:bottom w:val="none" w:sz="0" w:space="0" w:color="auto"/>
            <w:right w:val="none" w:sz="0" w:space="0" w:color="auto"/>
          </w:divBdr>
        </w:div>
        <w:div w:id="884832971">
          <w:marLeft w:val="0"/>
          <w:marRight w:val="0"/>
          <w:marTop w:val="0"/>
          <w:marBottom w:val="0"/>
          <w:divBdr>
            <w:top w:val="none" w:sz="0" w:space="0" w:color="auto"/>
            <w:left w:val="none" w:sz="0" w:space="0" w:color="auto"/>
            <w:bottom w:val="none" w:sz="0" w:space="0" w:color="auto"/>
            <w:right w:val="none" w:sz="0" w:space="0" w:color="auto"/>
          </w:divBdr>
        </w:div>
        <w:div w:id="892158181">
          <w:marLeft w:val="0"/>
          <w:marRight w:val="0"/>
          <w:marTop w:val="0"/>
          <w:marBottom w:val="0"/>
          <w:divBdr>
            <w:top w:val="none" w:sz="0" w:space="0" w:color="auto"/>
            <w:left w:val="none" w:sz="0" w:space="0" w:color="auto"/>
            <w:bottom w:val="none" w:sz="0" w:space="0" w:color="auto"/>
            <w:right w:val="none" w:sz="0" w:space="0" w:color="auto"/>
          </w:divBdr>
        </w:div>
        <w:div w:id="899710944">
          <w:marLeft w:val="0"/>
          <w:marRight w:val="0"/>
          <w:marTop w:val="0"/>
          <w:marBottom w:val="0"/>
          <w:divBdr>
            <w:top w:val="none" w:sz="0" w:space="0" w:color="auto"/>
            <w:left w:val="none" w:sz="0" w:space="0" w:color="auto"/>
            <w:bottom w:val="none" w:sz="0" w:space="0" w:color="auto"/>
            <w:right w:val="none" w:sz="0" w:space="0" w:color="auto"/>
          </w:divBdr>
        </w:div>
        <w:div w:id="904147331">
          <w:marLeft w:val="0"/>
          <w:marRight w:val="0"/>
          <w:marTop w:val="0"/>
          <w:marBottom w:val="0"/>
          <w:divBdr>
            <w:top w:val="none" w:sz="0" w:space="0" w:color="auto"/>
            <w:left w:val="none" w:sz="0" w:space="0" w:color="auto"/>
            <w:bottom w:val="none" w:sz="0" w:space="0" w:color="auto"/>
            <w:right w:val="none" w:sz="0" w:space="0" w:color="auto"/>
          </w:divBdr>
        </w:div>
        <w:div w:id="906375651">
          <w:marLeft w:val="0"/>
          <w:marRight w:val="0"/>
          <w:marTop w:val="0"/>
          <w:marBottom w:val="0"/>
          <w:divBdr>
            <w:top w:val="none" w:sz="0" w:space="0" w:color="auto"/>
            <w:left w:val="none" w:sz="0" w:space="0" w:color="auto"/>
            <w:bottom w:val="none" w:sz="0" w:space="0" w:color="auto"/>
            <w:right w:val="none" w:sz="0" w:space="0" w:color="auto"/>
          </w:divBdr>
        </w:div>
        <w:div w:id="915938565">
          <w:marLeft w:val="0"/>
          <w:marRight w:val="0"/>
          <w:marTop w:val="0"/>
          <w:marBottom w:val="0"/>
          <w:divBdr>
            <w:top w:val="none" w:sz="0" w:space="0" w:color="auto"/>
            <w:left w:val="none" w:sz="0" w:space="0" w:color="auto"/>
            <w:bottom w:val="none" w:sz="0" w:space="0" w:color="auto"/>
            <w:right w:val="none" w:sz="0" w:space="0" w:color="auto"/>
          </w:divBdr>
        </w:div>
        <w:div w:id="918028589">
          <w:marLeft w:val="0"/>
          <w:marRight w:val="0"/>
          <w:marTop w:val="0"/>
          <w:marBottom w:val="0"/>
          <w:divBdr>
            <w:top w:val="none" w:sz="0" w:space="0" w:color="auto"/>
            <w:left w:val="none" w:sz="0" w:space="0" w:color="auto"/>
            <w:bottom w:val="none" w:sz="0" w:space="0" w:color="auto"/>
            <w:right w:val="none" w:sz="0" w:space="0" w:color="auto"/>
          </w:divBdr>
        </w:div>
        <w:div w:id="934821090">
          <w:marLeft w:val="0"/>
          <w:marRight w:val="0"/>
          <w:marTop w:val="0"/>
          <w:marBottom w:val="0"/>
          <w:divBdr>
            <w:top w:val="none" w:sz="0" w:space="0" w:color="auto"/>
            <w:left w:val="none" w:sz="0" w:space="0" w:color="auto"/>
            <w:bottom w:val="none" w:sz="0" w:space="0" w:color="auto"/>
            <w:right w:val="none" w:sz="0" w:space="0" w:color="auto"/>
          </w:divBdr>
        </w:div>
        <w:div w:id="954168942">
          <w:marLeft w:val="0"/>
          <w:marRight w:val="0"/>
          <w:marTop w:val="0"/>
          <w:marBottom w:val="0"/>
          <w:divBdr>
            <w:top w:val="none" w:sz="0" w:space="0" w:color="auto"/>
            <w:left w:val="none" w:sz="0" w:space="0" w:color="auto"/>
            <w:bottom w:val="none" w:sz="0" w:space="0" w:color="auto"/>
            <w:right w:val="none" w:sz="0" w:space="0" w:color="auto"/>
          </w:divBdr>
        </w:div>
        <w:div w:id="963342251">
          <w:marLeft w:val="0"/>
          <w:marRight w:val="0"/>
          <w:marTop w:val="0"/>
          <w:marBottom w:val="0"/>
          <w:divBdr>
            <w:top w:val="none" w:sz="0" w:space="0" w:color="auto"/>
            <w:left w:val="none" w:sz="0" w:space="0" w:color="auto"/>
            <w:bottom w:val="none" w:sz="0" w:space="0" w:color="auto"/>
            <w:right w:val="none" w:sz="0" w:space="0" w:color="auto"/>
          </w:divBdr>
        </w:div>
        <w:div w:id="973367508">
          <w:marLeft w:val="0"/>
          <w:marRight w:val="0"/>
          <w:marTop w:val="0"/>
          <w:marBottom w:val="0"/>
          <w:divBdr>
            <w:top w:val="none" w:sz="0" w:space="0" w:color="auto"/>
            <w:left w:val="none" w:sz="0" w:space="0" w:color="auto"/>
            <w:bottom w:val="none" w:sz="0" w:space="0" w:color="auto"/>
            <w:right w:val="none" w:sz="0" w:space="0" w:color="auto"/>
          </w:divBdr>
        </w:div>
        <w:div w:id="994990155">
          <w:marLeft w:val="0"/>
          <w:marRight w:val="0"/>
          <w:marTop w:val="0"/>
          <w:marBottom w:val="0"/>
          <w:divBdr>
            <w:top w:val="none" w:sz="0" w:space="0" w:color="auto"/>
            <w:left w:val="none" w:sz="0" w:space="0" w:color="auto"/>
            <w:bottom w:val="none" w:sz="0" w:space="0" w:color="auto"/>
            <w:right w:val="none" w:sz="0" w:space="0" w:color="auto"/>
          </w:divBdr>
        </w:div>
        <w:div w:id="1015040201">
          <w:marLeft w:val="0"/>
          <w:marRight w:val="0"/>
          <w:marTop w:val="0"/>
          <w:marBottom w:val="0"/>
          <w:divBdr>
            <w:top w:val="none" w:sz="0" w:space="0" w:color="auto"/>
            <w:left w:val="none" w:sz="0" w:space="0" w:color="auto"/>
            <w:bottom w:val="none" w:sz="0" w:space="0" w:color="auto"/>
            <w:right w:val="none" w:sz="0" w:space="0" w:color="auto"/>
          </w:divBdr>
        </w:div>
        <w:div w:id="1027949832">
          <w:marLeft w:val="0"/>
          <w:marRight w:val="0"/>
          <w:marTop w:val="0"/>
          <w:marBottom w:val="0"/>
          <w:divBdr>
            <w:top w:val="none" w:sz="0" w:space="0" w:color="auto"/>
            <w:left w:val="none" w:sz="0" w:space="0" w:color="auto"/>
            <w:bottom w:val="none" w:sz="0" w:space="0" w:color="auto"/>
            <w:right w:val="none" w:sz="0" w:space="0" w:color="auto"/>
          </w:divBdr>
        </w:div>
        <w:div w:id="1092626963">
          <w:marLeft w:val="0"/>
          <w:marRight w:val="0"/>
          <w:marTop w:val="0"/>
          <w:marBottom w:val="0"/>
          <w:divBdr>
            <w:top w:val="none" w:sz="0" w:space="0" w:color="auto"/>
            <w:left w:val="none" w:sz="0" w:space="0" w:color="auto"/>
            <w:bottom w:val="none" w:sz="0" w:space="0" w:color="auto"/>
            <w:right w:val="none" w:sz="0" w:space="0" w:color="auto"/>
          </w:divBdr>
        </w:div>
        <w:div w:id="1103913385">
          <w:marLeft w:val="0"/>
          <w:marRight w:val="0"/>
          <w:marTop w:val="0"/>
          <w:marBottom w:val="0"/>
          <w:divBdr>
            <w:top w:val="none" w:sz="0" w:space="0" w:color="auto"/>
            <w:left w:val="none" w:sz="0" w:space="0" w:color="auto"/>
            <w:bottom w:val="none" w:sz="0" w:space="0" w:color="auto"/>
            <w:right w:val="none" w:sz="0" w:space="0" w:color="auto"/>
          </w:divBdr>
        </w:div>
        <w:div w:id="1161431925">
          <w:marLeft w:val="0"/>
          <w:marRight w:val="0"/>
          <w:marTop w:val="0"/>
          <w:marBottom w:val="0"/>
          <w:divBdr>
            <w:top w:val="none" w:sz="0" w:space="0" w:color="auto"/>
            <w:left w:val="none" w:sz="0" w:space="0" w:color="auto"/>
            <w:bottom w:val="none" w:sz="0" w:space="0" w:color="auto"/>
            <w:right w:val="none" w:sz="0" w:space="0" w:color="auto"/>
          </w:divBdr>
        </w:div>
        <w:div w:id="1163667080">
          <w:marLeft w:val="0"/>
          <w:marRight w:val="0"/>
          <w:marTop w:val="0"/>
          <w:marBottom w:val="0"/>
          <w:divBdr>
            <w:top w:val="none" w:sz="0" w:space="0" w:color="auto"/>
            <w:left w:val="none" w:sz="0" w:space="0" w:color="auto"/>
            <w:bottom w:val="none" w:sz="0" w:space="0" w:color="auto"/>
            <w:right w:val="none" w:sz="0" w:space="0" w:color="auto"/>
          </w:divBdr>
        </w:div>
        <w:div w:id="1243612306">
          <w:marLeft w:val="0"/>
          <w:marRight w:val="0"/>
          <w:marTop w:val="0"/>
          <w:marBottom w:val="0"/>
          <w:divBdr>
            <w:top w:val="none" w:sz="0" w:space="0" w:color="auto"/>
            <w:left w:val="none" w:sz="0" w:space="0" w:color="auto"/>
            <w:bottom w:val="none" w:sz="0" w:space="0" w:color="auto"/>
            <w:right w:val="none" w:sz="0" w:space="0" w:color="auto"/>
          </w:divBdr>
        </w:div>
        <w:div w:id="1252810702">
          <w:marLeft w:val="0"/>
          <w:marRight w:val="0"/>
          <w:marTop w:val="0"/>
          <w:marBottom w:val="0"/>
          <w:divBdr>
            <w:top w:val="none" w:sz="0" w:space="0" w:color="auto"/>
            <w:left w:val="none" w:sz="0" w:space="0" w:color="auto"/>
            <w:bottom w:val="none" w:sz="0" w:space="0" w:color="auto"/>
            <w:right w:val="none" w:sz="0" w:space="0" w:color="auto"/>
          </w:divBdr>
        </w:div>
        <w:div w:id="1272517551">
          <w:marLeft w:val="0"/>
          <w:marRight w:val="0"/>
          <w:marTop w:val="0"/>
          <w:marBottom w:val="0"/>
          <w:divBdr>
            <w:top w:val="none" w:sz="0" w:space="0" w:color="auto"/>
            <w:left w:val="none" w:sz="0" w:space="0" w:color="auto"/>
            <w:bottom w:val="none" w:sz="0" w:space="0" w:color="auto"/>
            <w:right w:val="none" w:sz="0" w:space="0" w:color="auto"/>
          </w:divBdr>
        </w:div>
        <w:div w:id="1277759573">
          <w:marLeft w:val="0"/>
          <w:marRight w:val="0"/>
          <w:marTop w:val="0"/>
          <w:marBottom w:val="0"/>
          <w:divBdr>
            <w:top w:val="none" w:sz="0" w:space="0" w:color="auto"/>
            <w:left w:val="none" w:sz="0" w:space="0" w:color="auto"/>
            <w:bottom w:val="none" w:sz="0" w:space="0" w:color="auto"/>
            <w:right w:val="none" w:sz="0" w:space="0" w:color="auto"/>
          </w:divBdr>
        </w:div>
        <w:div w:id="1300498112">
          <w:marLeft w:val="0"/>
          <w:marRight w:val="0"/>
          <w:marTop w:val="0"/>
          <w:marBottom w:val="0"/>
          <w:divBdr>
            <w:top w:val="none" w:sz="0" w:space="0" w:color="auto"/>
            <w:left w:val="none" w:sz="0" w:space="0" w:color="auto"/>
            <w:bottom w:val="none" w:sz="0" w:space="0" w:color="auto"/>
            <w:right w:val="none" w:sz="0" w:space="0" w:color="auto"/>
          </w:divBdr>
        </w:div>
        <w:div w:id="1314942952">
          <w:marLeft w:val="0"/>
          <w:marRight w:val="0"/>
          <w:marTop w:val="0"/>
          <w:marBottom w:val="0"/>
          <w:divBdr>
            <w:top w:val="none" w:sz="0" w:space="0" w:color="auto"/>
            <w:left w:val="none" w:sz="0" w:space="0" w:color="auto"/>
            <w:bottom w:val="none" w:sz="0" w:space="0" w:color="auto"/>
            <w:right w:val="none" w:sz="0" w:space="0" w:color="auto"/>
          </w:divBdr>
        </w:div>
        <w:div w:id="1384212885">
          <w:marLeft w:val="0"/>
          <w:marRight w:val="0"/>
          <w:marTop w:val="0"/>
          <w:marBottom w:val="0"/>
          <w:divBdr>
            <w:top w:val="none" w:sz="0" w:space="0" w:color="auto"/>
            <w:left w:val="none" w:sz="0" w:space="0" w:color="auto"/>
            <w:bottom w:val="none" w:sz="0" w:space="0" w:color="auto"/>
            <w:right w:val="none" w:sz="0" w:space="0" w:color="auto"/>
          </w:divBdr>
        </w:div>
        <w:div w:id="1400636734">
          <w:marLeft w:val="0"/>
          <w:marRight w:val="0"/>
          <w:marTop w:val="0"/>
          <w:marBottom w:val="0"/>
          <w:divBdr>
            <w:top w:val="none" w:sz="0" w:space="0" w:color="auto"/>
            <w:left w:val="none" w:sz="0" w:space="0" w:color="auto"/>
            <w:bottom w:val="none" w:sz="0" w:space="0" w:color="auto"/>
            <w:right w:val="none" w:sz="0" w:space="0" w:color="auto"/>
          </w:divBdr>
        </w:div>
        <w:div w:id="1410881285">
          <w:marLeft w:val="0"/>
          <w:marRight w:val="0"/>
          <w:marTop w:val="0"/>
          <w:marBottom w:val="0"/>
          <w:divBdr>
            <w:top w:val="none" w:sz="0" w:space="0" w:color="auto"/>
            <w:left w:val="none" w:sz="0" w:space="0" w:color="auto"/>
            <w:bottom w:val="none" w:sz="0" w:space="0" w:color="auto"/>
            <w:right w:val="none" w:sz="0" w:space="0" w:color="auto"/>
          </w:divBdr>
        </w:div>
        <w:div w:id="1416324665">
          <w:marLeft w:val="0"/>
          <w:marRight w:val="0"/>
          <w:marTop w:val="0"/>
          <w:marBottom w:val="0"/>
          <w:divBdr>
            <w:top w:val="none" w:sz="0" w:space="0" w:color="auto"/>
            <w:left w:val="none" w:sz="0" w:space="0" w:color="auto"/>
            <w:bottom w:val="none" w:sz="0" w:space="0" w:color="auto"/>
            <w:right w:val="none" w:sz="0" w:space="0" w:color="auto"/>
          </w:divBdr>
        </w:div>
        <w:div w:id="1425883768">
          <w:marLeft w:val="0"/>
          <w:marRight w:val="0"/>
          <w:marTop w:val="0"/>
          <w:marBottom w:val="0"/>
          <w:divBdr>
            <w:top w:val="none" w:sz="0" w:space="0" w:color="auto"/>
            <w:left w:val="none" w:sz="0" w:space="0" w:color="auto"/>
            <w:bottom w:val="none" w:sz="0" w:space="0" w:color="auto"/>
            <w:right w:val="none" w:sz="0" w:space="0" w:color="auto"/>
          </w:divBdr>
        </w:div>
        <w:div w:id="1491944239">
          <w:marLeft w:val="0"/>
          <w:marRight w:val="0"/>
          <w:marTop w:val="0"/>
          <w:marBottom w:val="0"/>
          <w:divBdr>
            <w:top w:val="none" w:sz="0" w:space="0" w:color="auto"/>
            <w:left w:val="none" w:sz="0" w:space="0" w:color="auto"/>
            <w:bottom w:val="none" w:sz="0" w:space="0" w:color="auto"/>
            <w:right w:val="none" w:sz="0" w:space="0" w:color="auto"/>
          </w:divBdr>
        </w:div>
        <w:div w:id="1492520201">
          <w:marLeft w:val="0"/>
          <w:marRight w:val="0"/>
          <w:marTop w:val="0"/>
          <w:marBottom w:val="0"/>
          <w:divBdr>
            <w:top w:val="none" w:sz="0" w:space="0" w:color="auto"/>
            <w:left w:val="none" w:sz="0" w:space="0" w:color="auto"/>
            <w:bottom w:val="none" w:sz="0" w:space="0" w:color="auto"/>
            <w:right w:val="none" w:sz="0" w:space="0" w:color="auto"/>
          </w:divBdr>
        </w:div>
        <w:div w:id="1516726698">
          <w:marLeft w:val="0"/>
          <w:marRight w:val="0"/>
          <w:marTop w:val="0"/>
          <w:marBottom w:val="0"/>
          <w:divBdr>
            <w:top w:val="none" w:sz="0" w:space="0" w:color="auto"/>
            <w:left w:val="none" w:sz="0" w:space="0" w:color="auto"/>
            <w:bottom w:val="none" w:sz="0" w:space="0" w:color="auto"/>
            <w:right w:val="none" w:sz="0" w:space="0" w:color="auto"/>
          </w:divBdr>
        </w:div>
        <w:div w:id="1527404992">
          <w:marLeft w:val="0"/>
          <w:marRight w:val="0"/>
          <w:marTop w:val="0"/>
          <w:marBottom w:val="0"/>
          <w:divBdr>
            <w:top w:val="none" w:sz="0" w:space="0" w:color="auto"/>
            <w:left w:val="none" w:sz="0" w:space="0" w:color="auto"/>
            <w:bottom w:val="none" w:sz="0" w:space="0" w:color="auto"/>
            <w:right w:val="none" w:sz="0" w:space="0" w:color="auto"/>
          </w:divBdr>
        </w:div>
        <w:div w:id="1541017216">
          <w:marLeft w:val="0"/>
          <w:marRight w:val="0"/>
          <w:marTop w:val="0"/>
          <w:marBottom w:val="0"/>
          <w:divBdr>
            <w:top w:val="none" w:sz="0" w:space="0" w:color="auto"/>
            <w:left w:val="none" w:sz="0" w:space="0" w:color="auto"/>
            <w:bottom w:val="none" w:sz="0" w:space="0" w:color="auto"/>
            <w:right w:val="none" w:sz="0" w:space="0" w:color="auto"/>
          </w:divBdr>
        </w:div>
        <w:div w:id="1543592254">
          <w:marLeft w:val="0"/>
          <w:marRight w:val="0"/>
          <w:marTop w:val="0"/>
          <w:marBottom w:val="0"/>
          <w:divBdr>
            <w:top w:val="none" w:sz="0" w:space="0" w:color="auto"/>
            <w:left w:val="none" w:sz="0" w:space="0" w:color="auto"/>
            <w:bottom w:val="none" w:sz="0" w:space="0" w:color="auto"/>
            <w:right w:val="none" w:sz="0" w:space="0" w:color="auto"/>
          </w:divBdr>
        </w:div>
        <w:div w:id="1547713688">
          <w:marLeft w:val="0"/>
          <w:marRight w:val="0"/>
          <w:marTop w:val="0"/>
          <w:marBottom w:val="0"/>
          <w:divBdr>
            <w:top w:val="none" w:sz="0" w:space="0" w:color="auto"/>
            <w:left w:val="none" w:sz="0" w:space="0" w:color="auto"/>
            <w:bottom w:val="none" w:sz="0" w:space="0" w:color="auto"/>
            <w:right w:val="none" w:sz="0" w:space="0" w:color="auto"/>
          </w:divBdr>
        </w:div>
        <w:div w:id="1552812947">
          <w:marLeft w:val="0"/>
          <w:marRight w:val="0"/>
          <w:marTop w:val="0"/>
          <w:marBottom w:val="0"/>
          <w:divBdr>
            <w:top w:val="none" w:sz="0" w:space="0" w:color="auto"/>
            <w:left w:val="none" w:sz="0" w:space="0" w:color="auto"/>
            <w:bottom w:val="none" w:sz="0" w:space="0" w:color="auto"/>
            <w:right w:val="none" w:sz="0" w:space="0" w:color="auto"/>
          </w:divBdr>
        </w:div>
        <w:div w:id="1571035417">
          <w:marLeft w:val="0"/>
          <w:marRight w:val="0"/>
          <w:marTop w:val="0"/>
          <w:marBottom w:val="0"/>
          <w:divBdr>
            <w:top w:val="none" w:sz="0" w:space="0" w:color="auto"/>
            <w:left w:val="none" w:sz="0" w:space="0" w:color="auto"/>
            <w:bottom w:val="none" w:sz="0" w:space="0" w:color="auto"/>
            <w:right w:val="none" w:sz="0" w:space="0" w:color="auto"/>
          </w:divBdr>
        </w:div>
        <w:div w:id="1583024182">
          <w:marLeft w:val="0"/>
          <w:marRight w:val="0"/>
          <w:marTop w:val="0"/>
          <w:marBottom w:val="0"/>
          <w:divBdr>
            <w:top w:val="none" w:sz="0" w:space="0" w:color="auto"/>
            <w:left w:val="none" w:sz="0" w:space="0" w:color="auto"/>
            <w:bottom w:val="none" w:sz="0" w:space="0" w:color="auto"/>
            <w:right w:val="none" w:sz="0" w:space="0" w:color="auto"/>
          </w:divBdr>
        </w:div>
        <w:div w:id="1584485087">
          <w:marLeft w:val="0"/>
          <w:marRight w:val="0"/>
          <w:marTop w:val="0"/>
          <w:marBottom w:val="0"/>
          <w:divBdr>
            <w:top w:val="none" w:sz="0" w:space="0" w:color="auto"/>
            <w:left w:val="none" w:sz="0" w:space="0" w:color="auto"/>
            <w:bottom w:val="none" w:sz="0" w:space="0" w:color="auto"/>
            <w:right w:val="none" w:sz="0" w:space="0" w:color="auto"/>
          </w:divBdr>
        </w:div>
        <w:div w:id="1613514520">
          <w:marLeft w:val="0"/>
          <w:marRight w:val="0"/>
          <w:marTop w:val="0"/>
          <w:marBottom w:val="0"/>
          <w:divBdr>
            <w:top w:val="none" w:sz="0" w:space="0" w:color="auto"/>
            <w:left w:val="none" w:sz="0" w:space="0" w:color="auto"/>
            <w:bottom w:val="none" w:sz="0" w:space="0" w:color="auto"/>
            <w:right w:val="none" w:sz="0" w:space="0" w:color="auto"/>
          </w:divBdr>
        </w:div>
        <w:div w:id="1625841734">
          <w:marLeft w:val="0"/>
          <w:marRight w:val="0"/>
          <w:marTop w:val="0"/>
          <w:marBottom w:val="0"/>
          <w:divBdr>
            <w:top w:val="none" w:sz="0" w:space="0" w:color="auto"/>
            <w:left w:val="none" w:sz="0" w:space="0" w:color="auto"/>
            <w:bottom w:val="none" w:sz="0" w:space="0" w:color="auto"/>
            <w:right w:val="none" w:sz="0" w:space="0" w:color="auto"/>
          </w:divBdr>
        </w:div>
        <w:div w:id="1636642515">
          <w:marLeft w:val="0"/>
          <w:marRight w:val="0"/>
          <w:marTop w:val="0"/>
          <w:marBottom w:val="0"/>
          <w:divBdr>
            <w:top w:val="none" w:sz="0" w:space="0" w:color="auto"/>
            <w:left w:val="none" w:sz="0" w:space="0" w:color="auto"/>
            <w:bottom w:val="none" w:sz="0" w:space="0" w:color="auto"/>
            <w:right w:val="none" w:sz="0" w:space="0" w:color="auto"/>
          </w:divBdr>
        </w:div>
        <w:div w:id="1647664610">
          <w:marLeft w:val="0"/>
          <w:marRight w:val="0"/>
          <w:marTop w:val="0"/>
          <w:marBottom w:val="0"/>
          <w:divBdr>
            <w:top w:val="none" w:sz="0" w:space="0" w:color="auto"/>
            <w:left w:val="none" w:sz="0" w:space="0" w:color="auto"/>
            <w:bottom w:val="none" w:sz="0" w:space="0" w:color="auto"/>
            <w:right w:val="none" w:sz="0" w:space="0" w:color="auto"/>
          </w:divBdr>
        </w:div>
        <w:div w:id="1677416812">
          <w:marLeft w:val="0"/>
          <w:marRight w:val="0"/>
          <w:marTop w:val="0"/>
          <w:marBottom w:val="0"/>
          <w:divBdr>
            <w:top w:val="none" w:sz="0" w:space="0" w:color="auto"/>
            <w:left w:val="none" w:sz="0" w:space="0" w:color="auto"/>
            <w:bottom w:val="none" w:sz="0" w:space="0" w:color="auto"/>
            <w:right w:val="none" w:sz="0" w:space="0" w:color="auto"/>
          </w:divBdr>
        </w:div>
        <w:div w:id="1769504553">
          <w:marLeft w:val="0"/>
          <w:marRight w:val="0"/>
          <w:marTop w:val="0"/>
          <w:marBottom w:val="0"/>
          <w:divBdr>
            <w:top w:val="none" w:sz="0" w:space="0" w:color="auto"/>
            <w:left w:val="none" w:sz="0" w:space="0" w:color="auto"/>
            <w:bottom w:val="none" w:sz="0" w:space="0" w:color="auto"/>
            <w:right w:val="none" w:sz="0" w:space="0" w:color="auto"/>
          </w:divBdr>
        </w:div>
        <w:div w:id="1786386278">
          <w:marLeft w:val="0"/>
          <w:marRight w:val="0"/>
          <w:marTop w:val="0"/>
          <w:marBottom w:val="0"/>
          <w:divBdr>
            <w:top w:val="none" w:sz="0" w:space="0" w:color="auto"/>
            <w:left w:val="none" w:sz="0" w:space="0" w:color="auto"/>
            <w:bottom w:val="none" w:sz="0" w:space="0" w:color="auto"/>
            <w:right w:val="none" w:sz="0" w:space="0" w:color="auto"/>
          </w:divBdr>
        </w:div>
        <w:div w:id="1798530132">
          <w:marLeft w:val="0"/>
          <w:marRight w:val="0"/>
          <w:marTop w:val="0"/>
          <w:marBottom w:val="0"/>
          <w:divBdr>
            <w:top w:val="none" w:sz="0" w:space="0" w:color="auto"/>
            <w:left w:val="none" w:sz="0" w:space="0" w:color="auto"/>
            <w:bottom w:val="none" w:sz="0" w:space="0" w:color="auto"/>
            <w:right w:val="none" w:sz="0" w:space="0" w:color="auto"/>
          </w:divBdr>
        </w:div>
        <w:div w:id="1821146842">
          <w:marLeft w:val="0"/>
          <w:marRight w:val="0"/>
          <w:marTop w:val="0"/>
          <w:marBottom w:val="0"/>
          <w:divBdr>
            <w:top w:val="none" w:sz="0" w:space="0" w:color="auto"/>
            <w:left w:val="none" w:sz="0" w:space="0" w:color="auto"/>
            <w:bottom w:val="none" w:sz="0" w:space="0" w:color="auto"/>
            <w:right w:val="none" w:sz="0" w:space="0" w:color="auto"/>
          </w:divBdr>
        </w:div>
        <w:div w:id="1827629202">
          <w:marLeft w:val="0"/>
          <w:marRight w:val="0"/>
          <w:marTop w:val="0"/>
          <w:marBottom w:val="0"/>
          <w:divBdr>
            <w:top w:val="none" w:sz="0" w:space="0" w:color="auto"/>
            <w:left w:val="none" w:sz="0" w:space="0" w:color="auto"/>
            <w:bottom w:val="none" w:sz="0" w:space="0" w:color="auto"/>
            <w:right w:val="none" w:sz="0" w:space="0" w:color="auto"/>
          </w:divBdr>
        </w:div>
        <w:div w:id="1830097605">
          <w:marLeft w:val="0"/>
          <w:marRight w:val="0"/>
          <w:marTop w:val="0"/>
          <w:marBottom w:val="0"/>
          <w:divBdr>
            <w:top w:val="none" w:sz="0" w:space="0" w:color="auto"/>
            <w:left w:val="none" w:sz="0" w:space="0" w:color="auto"/>
            <w:bottom w:val="none" w:sz="0" w:space="0" w:color="auto"/>
            <w:right w:val="none" w:sz="0" w:space="0" w:color="auto"/>
          </w:divBdr>
        </w:div>
        <w:div w:id="1884168691">
          <w:marLeft w:val="0"/>
          <w:marRight w:val="0"/>
          <w:marTop w:val="0"/>
          <w:marBottom w:val="0"/>
          <w:divBdr>
            <w:top w:val="none" w:sz="0" w:space="0" w:color="auto"/>
            <w:left w:val="none" w:sz="0" w:space="0" w:color="auto"/>
            <w:bottom w:val="none" w:sz="0" w:space="0" w:color="auto"/>
            <w:right w:val="none" w:sz="0" w:space="0" w:color="auto"/>
          </w:divBdr>
        </w:div>
        <w:div w:id="1908683054">
          <w:marLeft w:val="0"/>
          <w:marRight w:val="0"/>
          <w:marTop w:val="0"/>
          <w:marBottom w:val="0"/>
          <w:divBdr>
            <w:top w:val="none" w:sz="0" w:space="0" w:color="auto"/>
            <w:left w:val="none" w:sz="0" w:space="0" w:color="auto"/>
            <w:bottom w:val="none" w:sz="0" w:space="0" w:color="auto"/>
            <w:right w:val="none" w:sz="0" w:space="0" w:color="auto"/>
          </w:divBdr>
        </w:div>
        <w:div w:id="1913808859">
          <w:marLeft w:val="0"/>
          <w:marRight w:val="0"/>
          <w:marTop w:val="0"/>
          <w:marBottom w:val="0"/>
          <w:divBdr>
            <w:top w:val="none" w:sz="0" w:space="0" w:color="auto"/>
            <w:left w:val="none" w:sz="0" w:space="0" w:color="auto"/>
            <w:bottom w:val="none" w:sz="0" w:space="0" w:color="auto"/>
            <w:right w:val="none" w:sz="0" w:space="0" w:color="auto"/>
          </w:divBdr>
        </w:div>
        <w:div w:id="1940286826">
          <w:marLeft w:val="0"/>
          <w:marRight w:val="0"/>
          <w:marTop w:val="0"/>
          <w:marBottom w:val="0"/>
          <w:divBdr>
            <w:top w:val="none" w:sz="0" w:space="0" w:color="auto"/>
            <w:left w:val="none" w:sz="0" w:space="0" w:color="auto"/>
            <w:bottom w:val="none" w:sz="0" w:space="0" w:color="auto"/>
            <w:right w:val="none" w:sz="0" w:space="0" w:color="auto"/>
          </w:divBdr>
        </w:div>
        <w:div w:id="2062944477">
          <w:marLeft w:val="0"/>
          <w:marRight w:val="0"/>
          <w:marTop w:val="0"/>
          <w:marBottom w:val="0"/>
          <w:divBdr>
            <w:top w:val="none" w:sz="0" w:space="0" w:color="auto"/>
            <w:left w:val="none" w:sz="0" w:space="0" w:color="auto"/>
            <w:bottom w:val="none" w:sz="0" w:space="0" w:color="auto"/>
            <w:right w:val="none" w:sz="0" w:space="0" w:color="auto"/>
          </w:divBdr>
        </w:div>
        <w:div w:id="2070223197">
          <w:marLeft w:val="0"/>
          <w:marRight w:val="0"/>
          <w:marTop w:val="0"/>
          <w:marBottom w:val="0"/>
          <w:divBdr>
            <w:top w:val="none" w:sz="0" w:space="0" w:color="auto"/>
            <w:left w:val="none" w:sz="0" w:space="0" w:color="auto"/>
            <w:bottom w:val="none" w:sz="0" w:space="0" w:color="auto"/>
            <w:right w:val="none" w:sz="0" w:space="0" w:color="auto"/>
          </w:divBdr>
        </w:div>
        <w:div w:id="2089108353">
          <w:marLeft w:val="0"/>
          <w:marRight w:val="0"/>
          <w:marTop w:val="0"/>
          <w:marBottom w:val="0"/>
          <w:divBdr>
            <w:top w:val="none" w:sz="0" w:space="0" w:color="auto"/>
            <w:left w:val="none" w:sz="0" w:space="0" w:color="auto"/>
            <w:bottom w:val="none" w:sz="0" w:space="0" w:color="auto"/>
            <w:right w:val="none" w:sz="0" w:space="0" w:color="auto"/>
          </w:divBdr>
        </w:div>
        <w:div w:id="2106918332">
          <w:marLeft w:val="0"/>
          <w:marRight w:val="0"/>
          <w:marTop w:val="0"/>
          <w:marBottom w:val="0"/>
          <w:divBdr>
            <w:top w:val="none" w:sz="0" w:space="0" w:color="auto"/>
            <w:left w:val="none" w:sz="0" w:space="0" w:color="auto"/>
            <w:bottom w:val="none" w:sz="0" w:space="0" w:color="auto"/>
            <w:right w:val="none" w:sz="0" w:space="0" w:color="auto"/>
          </w:divBdr>
          <w:divsChild>
            <w:div w:id="1504777878">
              <w:marLeft w:val="0"/>
              <w:marRight w:val="0"/>
              <w:marTop w:val="30"/>
              <w:marBottom w:val="30"/>
              <w:divBdr>
                <w:top w:val="none" w:sz="0" w:space="0" w:color="auto"/>
                <w:left w:val="none" w:sz="0" w:space="0" w:color="auto"/>
                <w:bottom w:val="none" w:sz="0" w:space="0" w:color="auto"/>
                <w:right w:val="none" w:sz="0" w:space="0" w:color="auto"/>
              </w:divBdr>
              <w:divsChild>
                <w:div w:id="10105095">
                  <w:marLeft w:val="0"/>
                  <w:marRight w:val="0"/>
                  <w:marTop w:val="0"/>
                  <w:marBottom w:val="0"/>
                  <w:divBdr>
                    <w:top w:val="none" w:sz="0" w:space="0" w:color="auto"/>
                    <w:left w:val="none" w:sz="0" w:space="0" w:color="auto"/>
                    <w:bottom w:val="none" w:sz="0" w:space="0" w:color="auto"/>
                    <w:right w:val="none" w:sz="0" w:space="0" w:color="auto"/>
                  </w:divBdr>
                  <w:divsChild>
                    <w:div w:id="1634480168">
                      <w:marLeft w:val="0"/>
                      <w:marRight w:val="0"/>
                      <w:marTop w:val="0"/>
                      <w:marBottom w:val="0"/>
                      <w:divBdr>
                        <w:top w:val="none" w:sz="0" w:space="0" w:color="auto"/>
                        <w:left w:val="none" w:sz="0" w:space="0" w:color="auto"/>
                        <w:bottom w:val="none" w:sz="0" w:space="0" w:color="auto"/>
                        <w:right w:val="none" w:sz="0" w:space="0" w:color="auto"/>
                      </w:divBdr>
                    </w:div>
                  </w:divsChild>
                </w:div>
                <w:div w:id="156505771">
                  <w:marLeft w:val="0"/>
                  <w:marRight w:val="0"/>
                  <w:marTop w:val="0"/>
                  <w:marBottom w:val="0"/>
                  <w:divBdr>
                    <w:top w:val="none" w:sz="0" w:space="0" w:color="auto"/>
                    <w:left w:val="none" w:sz="0" w:space="0" w:color="auto"/>
                    <w:bottom w:val="none" w:sz="0" w:space="0" w:color="auto"/>
                    <w:right w:val="none" w:sz="0" w:space="0" w:color="auto"/>
                  </w:divBdr>
                  <w:divsChild>
                    <w:div w:id="487866496">
                      <w:marLeft w:val="0"/>
                      <w:marRight w:val="0"/>
                      <w:marTop w:val="0"/>
                      <w:marBottom w:val="0"/>
                      <w:divBdr>
                        <w:top w:val="none" w:sz="0" w:space="0" w:color="auto"/>
                        <w:left w:val="none" w:sz="0" w:space="0" w:color="auto"/>
                        <w:bottom w:val="none" w:sz="0" w:space="0" w:color="auto"/>
                        <w:right w:val="none" w:sz="0" w:space="0" w:color="auto"/>
                      </w:divBdr>
                    </w:div>
                  </w:divsChild>
                </w:div>
                <w:div w:id="248783004">
                  <w:marLeft w:val="0"/>
                  <w:marRight w:val="0"/>
                  <w:marTop w:val="0"/>
                  <w:marBottom w:val="0"/>
                  <w:divBdr>
                    <w:top w:val="none" w:sz="0" w:space="0" w:color="auto"/>
                    <w:left w:val="none" w:sz="0" w:space="0" w:color="auto"/>
                    <w:bottom w:val="none" w:sz="0" w:space="0" w:color="auto"/>
                    <w:right w:val="none" w:sz="0" w:space="0" w:color="auto"/>
                  </w:divBdr>
                  <w:divsChild>
                    <w:div w:id="1420449231">
                      <w:marLeft w:val="0"/>
                      <w:marRight w:val="0"/>
                      <w:marTop w:val="0"/>
                      <w:marBottom w:val="0"/>
                      <w:divBdr>
                        <w:top w:val="none" w:sz="0" w:space="0" w:color="auto"/>
                        <w:left w:val="none" w:sz="0" w:space="0" w:color="auto"/>
                        <w:bottom w:val="none" w:sz="0" w:space="0" w:color="auto"/>
                        <w:right w:val="none" w:sz="0" w:space="0" w:color="auto"/>
                      </w:divBdr>
                    </w:div>
                  </w:divsChild>
                </w:div>
                <w:div w:id="271398531">
                  <w:marLeft w:val="0"/>
                  <w:marRight w:val="0"/>
                  <w:marTop w:val="0"/>
                  <w:marBottom w:val="0"/>
                  <w:divBdr>
                    <w:top w:val="none" w:sz="0" w:space="0" w:color="auto"/>
                    <w:left w:val="none" w:sz="0" w:space="0" w:color="auto"/>
                    <w:bottom w:val="none" w:sz="0" w:space="0" w:color="auto"/>
                    <w:right w:val="none" w:sz="0" w:space="0" w:color="auto"/>
                  </w:divBdr>
                  <w:divsChild>
                    <w:div w:id="2126919000">
                      <w:marLeft w:val="0"/>
                      <w:marRight w:val="0"/>
                      <w:marTop w:val="0"/>
                      <w:marBottom w:val="0"/>
                      <w:divBdr>
                        <w:top w:val="none" w:sz="0" w:space="0" w:color="auto"/>
                        <w:left w:val="none" w:sz="0" w:space="0" w:color="auto"/>
                        <w:bottom w:val="none" w:sz="0" w:space="0" w:color="auto"/>
                        <w:right w:val="none" w:sz="0" w:space="0" w:color="auto"/>
                      </w:divBdr>
                    </w:div>
                  </w:divsChild>
                </w:div>
                <w:div w:id="346375352">
                  <w:marLeft w:val="0"/>
                  <w:marRight w:val="0"/>
                  <w:marTop w:val="0"/>
                  <w:marBottom w:val="0"/>
                  <w:divBdr>
                    <w:top w:val="none" w:sz="0" w:space="0" w:color="auto"/>
                    <w:left w:val="none" w:sz="0" w:space="0" w:color="auto"/>
                    <w:bottom w:val="none" w:sz="0" w:space="0" w:color="auto"/>
                    <w:right w:val="none" w:sz="0" w:space="0" w:color="auto"/>
                  </w:divBdr>
                  <w:divsChild>
                    <w:div w:id="1304192945">
                      <w:marLeft w:val="0"/>
                      <w:marRight w:val="0"/>
                      <w:marTop w:val="0"/>
                      <w:marBottom w:val="0"/>
                      <w:divBdr>
                        <w:top w:val="none" w:sz="0" w:space="0" w:color="auto"/>
                        <w:left w:val="none" w:sz="0" w:space="0" w:color="auto"/>
                        <w:bottom w:val="none" w:sz="0" w:space="0" w:color="auto"/>
                        <w:right w:val="none" w:sz="0" w:space="0" w:color="auto"/>
                      </w:divBdr>
                    </w:div>
                  </w:divsChild>
                </w:div>
                <w:div w:id="472719571">
                  <w:marLeft w:val="0"/>
                  <w:marRight w:val="0"/>
                  <w:marTop w:val="0"/>
                  <w:marBottom w:val="0"/>
                  <w:divBdr>
                    <w:top w:val="none" w:sz="0" w:space="0" w:color="auto"/>
                    <w:left w:val="none" w:sz="0" w:space="0" w:color="auto"/>
                    <w:bottom w:val="none" w:sz="0" w:space="0" w:color="auto"/>
                    <w:right w:val="none" w:sz="0" w:space="0" w:color="auto"/>
                  </w:divBdr>
                  <w:divsChild>
                    <w:div w:id="208424596">
                      <w:marLeft w:val="0"/>
                      <w:marRight w:val="0"/>
                      <w:marTop w:val="0"/>
                      <w:marBottom w:val="0"/>
                      <w:divBdr>
                        <w:top w:val="none" w:sz="0" w:space="0" w:color="auto"/>
                        <w:left w:val="none" w:sz="0" w:space="0" w:color="auto"/>
                        <w:bottom w:val="none" w:sz="0" w:space="0" w:color="auto"/>
                        <w:right w:val="none" w:sz="0" w:space="0" w:color="auto"/>
                      </w:divBdr>
                    </w:div>
                  </w:divsChild>
                </w:div>
                <w:div w:id="489098708">
                  <w:marLeft w:val="0"/>
                  <w:marRight w:val="0"/>
                  <w:marTop w:val="0"/>
                  <w:marBottom w:val="0"/>
                  <w:divBdr>
                    <w:top w:val="none" w:sz="0" w:space="0" w:color="auto"/>
                    <w:left w:val="none" w:sz="0" w:space="0" w:color="auto"/>
                    <w:bottom w:val="none" w:sz="0" w:space="0" w:color="auto"/>
                    <w:right w:val="none" w:sz="0" w:space="0" w:color="auto"/>
                  </w:divBdr>
                  <w:divsChild>
                    <w:div w:id="1203253239">
                      <w:marLeft w:val="0"/>
                      <w:marRight w:val="0"/>
                      <w:marTop w:val="0"/>
                      <w:marBottom w:val="0"/>
                      <w:divBdr>
                        <w:top w:val="none" w:sz="0" w:space="0" w:color="auto"/>
                        <w:left w:val="none" w:sz="0" w:space="0" w:color="auto"/>
                        <w:bottom w:val="none" w:sz="0" w:space="0" w:color="auto"/>
                        <w:right w:val="none" w:sz="0" w:space="0" w:color="auto"/>
                      </w:divBdr>
                    </w:div>
                  </w:divsChild>
                </w:div>
                <w:div w:id="495802546">
                  <w:marLeft w:val="0"/>
                  <w:marRight w:val="0"/>
                  <w:marTop w:val="0"/>
                  <w:marBottom w:val="0"/>
                  <w:divBdr>
                    <w:top w:val="none" w:sz="0" w:space="0" w:color="auto"/>
                    <w:left w:val="none" w:sz="0" w:space="0" w:color="auto"/>
                    <w:bottom w:val="none" w:sz="0" w:space="0" w:color="auto"/>
                    <w:right w:val="none" w:sz="0" w:space="0" w:color="auto"/>
                  </w:divBdr>
                  <w:divsChild>
                    <w:div w:id="1439331130">
                      <w:marLeft w:val="0"/>
                      <w:marRight w:val="0"/>
                      <w:marTop w:val="0"/>
                      <w:marBottom w:val="0"/>
                      <w:divBdr>
                        <w:top w:val="none" w:sz="0" w:space="0" w:color="auto"/>
                        <w:left w:val="none" w:sz="0" w:space="0" w:color="auto"/>
                        <w:bottom w:val="none" w:sz="0" w:space="0" w:color="auto"/>
                        <w:right w:val="none" w:sz="0" w:space="0" w:color="auto"/>
                      </w:divBdr>
                    </w:div>
                  </w:divsChild>
                </w:div>
                <w:div w:id="709377828">
                  <w:marLeft w:val="0"/>
                  <w:marRight w:val="0"/>
                  <w:marTop w:val="0"/>
                  <w:marBottom w:val="0"/>
                  <w:divBdr>
                    <w:top w:val="none" w:sz="0" w:space="0" w:color="auto"/>
                    <w:left w:val="none" w:sz="0" w:space="0" w:color="auto"/>
                    <w:bottom w:val="none" w:sz="0" w:space="0" w:color="auto"/>
                    <w:right w:val="none" w:sz="0" w:space="0" w:color="auto"/>
                  </w:divBdr>
                  <w:divsChild>
                    <w:div w:id="91780889">
                      <w:marLeft w:val="0"/>
                      <w:marRight w:val="0"/>
                      <w:marTop w:val="0"/>
                      <w:marBottom w:val="0"/>
                      <w:divBdr>
                        <w:top w:val="none" w:sz="0" w:space="0" w:color="auto"/>
                        <w:left w:val="none" w:sz="0" w:space="0" w:color="auto"/>
                        <w:bottom w:val="none" w:sz="0" w:space="0" w:color="auto"/>
                        <w:right w:val="none" w:sz="0" w:space="0" w:color="auto"/>
                      </w:divBdr>
                    </w:div>
                  </w:divsChild>
                </w:div>
                <w:div w:id="756368896">
                  <w:marLeft w:val="0"/>
                  <w:marRight w:val="0"/>
                  <w:marTop w:val="0"/>
                  <w:marBottom w:val="0"/>
                  <w:divBdr>
                    <w:top w:val="none" w:sz="0" w:space="0" w:color="auto"/>
                    <w:left w:val="none" w:sz="0" w:space="0" w:color="auto"/>
                    <w:bottom w:val="none" w:sz="0" w:space="0" w:color="auto"/>
                    <w:right w:val="none" w:sz="0" w:space="0" w:color="auto"/>
                  </w:divBdr>
                  <w:divsChild>
                    <w:div w:id="826240939">
                      <w:marLeft w:val="0"/>
                      <w:marRight w:val="0"/>
                      <w:marTop w:val="0"/>
                      <w:marBottom w:val="0"/>
                      <w:divBdr>
                        <w:top w:val="none" w:sz="0" w:space="0" w:color="auto"/>
                        <w:left w:val="none" w:sz="0" w:space="0" w:color="auto"/>
                        <w:bottom w:val="none" w:sz="0" w:space="0" w:color="auto"/>
                        <w:right w:val="none" w:sz="0" w:space="0" w:color="auto"/>
                      </w:divBdr>
                    </w:div>
                  </w:divsChild>
                </w:div>
                <w:div w:id="1199707017">
                  <w:marLeft w:val="0"/>
                  <w:marRight w:val="0"/>
                  <w:marTop w:val="0"/>
                  <w:marBottom w:val="0"/>
                  <w:divBdr>
                    <w:top w:val="none" w:sz="0" w:space="0" w:color="auto"/>
                    <w:left w:val="none" w:sz="0" w:space="0" w:color="auto"/>
                    <w:bottom w:val="none" w:sz="0" w:space="0" w:color="auto"/>
                    <w:right w:val="none" w:sz="0" w:space="0" w:color="auto"/>
                  </w:divBdr>
                  <w:divsChild>
                    <w:div w:id="705833025">
                      <w:marLeft w:val="0"/>
                      <w:marRight w:val="0"/>
                      <w:marTop w:val="0"/>
                      <w:marBottom w:val="0"/>
                      <w:divBdr>
                        <w:top w:val="none" w:sz="0" w:space="0" w:color="auto"/>
                        <w:left w:val="none" w:sz="0" w:space="0" w:color="auto"/>
                        <w:bottom w:val="none" w:sz="0" w:space="0" w:color="auto"/>
                        <w:right w:val="none" w:sz="0" w:space="0" w:color="auto"/>
                      </w:divBdr>
                    </w:div>
                  </w:divsChild>
                </w:div>
                <w:div w:id="1222330803">
                  <w:marLeft w:val="0"/>
                  <w:marRight w:val="0"/>
                  <w:marTop w:val="0"/>
                  <w:marBottom w:val="0"/>
                  <w:divBdr>
                    <w:top w:val="none" w:sz="0" w:space="0" w:color="auto"/>
                    <w:left w:val="none" w:sz="0" w:space="0" w:color="auto"/>
                    <w:bottom w:val="none" w:sz="0" w:space="0" w:color="auto"/>
                    <w:right w:val="none" w:sz="0" w:space="0" w:color="auto"/>
                  </w:divBdr>
                  <w:divsChild>
                    <w:div w:id="1121610087">
                      <w:marLeft w:val="0"/>
                      <w:marRight w:val="0"/>
                      <w:marTop w:val="0"/>
                      <w:marBottom w:val="0"/>
                      <w:divBdr>
                        <w:top w:val="none" w:sz="0" w:space="0" w:color="auto"/>
                        <w:left w:val="none" w:sz="0" w:space="0" w:color="auto"/>
                        <w:bottom w:val="none" w:sz="0" w:space="0" w:color="auto"/>
                        <w:right w:val="none" w:sz="0" w:space="0" w:color="auto"/>
                      </w:divBdr>
                    </w:div>
                  </w:divsChild>
                </w:div>
                <w:div w:id="1244339281">
                  <w:marLeft w:val="0"/>
                  <w:marRight w:val="0"/>
                  <w:marTop w:val="0"/>
                  <w:marBottom w:val="0"/>
                  <w:divBdr>
                    <w:top w:val="none" w:sz="0" w:space="0" w:color="auto"/>
                    <w:left w:val="none" w:sz="0" w:space="0" w:color="auto"/>
                    <w:bottom w:val="none" w:sz="0" w:space="0" w:color="auto"/>
                    <w:right w:val="none" w:sz="0" w:space="0" w:color="auto"/>
                  </w:divBdr>
                  <w:divsChild>
                    <w:div w:id="830677189">
                      <w:marLeft w:val="0"/>
                      <w:marRight w:val="0"/>
                      <w:marTop w:val="0"/>
                      <w:marBottom w:val="0"/>
                      <w:divBdr>
                        <w:top w:val="none" w:sz="0" w:space="0" w:color="auto"/>
                        <w:left w:val="none" w:sz="0" w:space="0" w:color="auto"/>
                        <w:bottom w:val="none" w:sz="0" w:space="0" w:color="auto"/>
                        <w:right w:val="none" w:sz="0" w:space="0" w:color="auto"/>
                      </w:divBdr>
                    </w:div>
                  </w:divsChild>
                </w:div>
                <w:div w:id="1267418653">
                  <w:marLeft w:val="0"/>
                  <w:marRight w:val="0"/>
                  <w:marTop w:val="0"/>
                  <w:marBottom w:val="0"/>
                  <w:divBdr>
                    <w:top w:val="none" w:sz="0" w:space="0" w:color="auto"/>
                    <w:left w:val="none" w:sz="0" w:space="0" w:color="auto"/>
                    <w:bottom w:val="none" w:sz="0" w:space="0" w:color="auto"/>
                    <w:right w:val="none" w:sz="0" w:space="0" w:color="auto"/>
                  </w:divBdr>
                  <w:divsChild>
                    <w:div w:id="1579099297">
                      <w:marLeft w:val="0"/>
                      <w:marRight w:val="0"/>
                      <w:marTop w:val="0"/>
                      <w:marBottom w:val="0"/>
                      <w:divBdr>
                        <w:top w:val="none" w:sz="0" w:space="0" w:color="auto"/>
                        <w:left w:val="none" w:sz="0" w:space="0" w:color="auto"/>
                        <w:bottom w:val="none" w:sz="0" w:space="0" w:color="auto"/>
                        <w:right w:val="none" w:sz="0" w:space="0" w:color="auto"/>
                      </w:divBdr>
                    </w:div>
                  </w:divsChild>
                </w:div>
                <w:div w:id="1273589185">
                  <w:marLeft w:val="0"/>
                  <w:marRight w:val="0"/>
                  <w:marTop w:val="0"/>
                  <w:marBottom w:val="0"/>
                  <w:divBdr>
                    <w:top w:val="none" w:sz="0" w:space="0" w:color="auto"/>
                    <w:left w:val="none" w:sz="0" w:space="0" w:color="auto"/>
                    <w:bottom w:val="none" w:sz="0" w:space="0" w:color="auto"/>
                    <w:right w:val="none" w:sz="0" w:space="0" w:color="auto"/>
                  </w:divBdr>
                  <w:divsChild>
                    <w:div w:id="115490028">
                      <w:marLeft w:val="0"/>
                      <w:marRight w:val="0"/>
                      <w:marTop w:val="0"/>
                      <w:marBottom w:val="0"/>
                      <w:divBdr>
                        <w:top w:val="none" w:sz="0" w:space="0" w:color="auto"/>
                        <w:left w:val="none" w:sz="0" w:space="0" w:color="auto"/>
                        <w:bottom w:val="none" w:sz="0" w:space="0" w:color="auto"/>
                        <w:right w:val="none" w:sz="0" w:space="0" w:color="auto"/>
                      </w:divBdr>
                    </w:div>
                  </w:divsChild>
                </w:div>
                <w:div w:id="1406293423">
                  <w:marLeft w:val="0"/>
                  <w:marRight w:val="0"/>
                  <w:marTop w:val="0"/>
                  <w:marBottom w:val="0"/>
                  <w:divBdr>
                    <w:top w:val="none" w:sz="0" w:space="0" w:color="auto"/>
                    <w:left w:val="none" w:sz="0" w:space="0" w:color="auto"/>
                    <w:bottom w:val="none" w:sz="0" w:space="0" w:color="auto"/>
                    <w:right w:val="none" w:sz="0" w:space="0" w:color="auto"/>
                  </w:divBdr>
                  <w:divsChild>
                    <w:div w:id="51735899">
                      <w:marLeft w:val="0"/>
                      <w:marRight w:val="0"/>
                      <w:marTop w:val="0"/>
                      <w:marBottom w:val="0"/>
                      <w:divBdr>
                        <w:top w:val="none" w:sz="0" w:space="0" w:color="auto"/>
                        <w:left w:val="none" w:sz="0" w:space="0" w:color="auto"/>
                        <w:bottom w:val="none" w:sz="0" w:space="0" w:color="auto"/>
                        <w:right w:val="none" w:sz="0" w:space="0" w:color="auto"/>
                      </w:divBdr>
                    </w:div>
                  </w:divsChild>
                </w:div>
                <w:div w:id="1470588963">
                  <w:marLeft w:val="0"/>
                  <w:marRight w:val="0"/>
                  <w:marTop w:val="0"/>
                  <w:marBottom w:val="0"/>
                  <w:divBdr>
                    <w:top w:val="none" w:sz="0" w:space="0" w:color="auto"/>
                    <w:left w:val="none" w:sz="0" w:space="0" w:color="auto"/>
                    <w:bottom w:val="none" w:sz="0" w:space="0" w:color="auto"/>
                    <w:right w:val="none" w:sz="0" w:space="0" w:color="auto"/>
                  </w:divBdr>
                  <w:divsChild>
                    <w:div w:id="375155098">
                      <w:marLeft w:val="0"/>
                      <w:marRight w:val="0"/>
                      <w:marTop w:val="0"/>
                      <w:marBottom w:val="0"/>
                      <w:divBdr>
                        <w:top w:val="none" w:sz="0" w:space="0" w:color="auto"/>
                        <w:left w:val="none" w:sz="0" w:space="0" w:color="auto"/>
                        <w:bottom w:val="none" w:sz="0" w:space="0" w:color="auto"/>
                        <w:right w:val="none" w:sz="0" w:space="0" w:color="auto"/>
                      </w:divBdr>
                    </w:div>
                  </w:divsChild>
                </w:div>
                <w:div w:id="1513572119">
                  <w:marLeft w:val="0"/>
                  <w:marRight w:val="0"/>
                  <w:marTop w:val="0"/>
                  <w:marBottom w:val="0"/>
                  <w:divBdr>
                    <w:top w:val="none" w:sz="0" w:space="0" w:color="auto"/>
                    <w:left w:val="none" w:sz="0" w:space="0" w:color="auto"/>
                    <w:bottom w:val="none" w:sz="0" w:space="0" w:color="auto"/>
                    <w:right w:val="none" w:sz="0" w:space="0" w:color="auto"/>
                  </w:divBdr>
                  <w:divsChild>
                    <w:div w:id="1676954271">
                      <w:marLeft w:val="0"/>
                      <w:marRight w:val="0"/>
                      <w:marTop w:val="0"/>
                      <w:marBottom w:val="0"/>
                      <w:divBdr>
                        <w:top w:val="none" w:sz="0" w:space="0" w:color="auto"/>
                        <w:left w:val="none" w:sz="0" w:space="0" w:color="auto"/>
                        <w:bottom w:val="none" w:sz="0" w:space="0" w:color="auto"/>
                        <w:right w:val="none" w:sz="0" w:space="0" w:color="auto"/>
                      </w:divBdr>
                    </w:div>
                  </w:divsChild>
                </w:div>
                <w:div w:id="1621958423">
                  <w:marLeft w:val="0"/>
                  <w:marRight w:val="0"/>
                  <w:marTop w:val="0"/>
                  <w:marBottom w:val="0"/>
                  <w:divBdr>
                    <w:top w:val="none" w:sz="0" w:space="0" w:color="auto"/>
                    <w:left w:val="none" w:sz="0" w:space="0" w:color="auto"/>
                    <w:bottom w:val="none" w:sz="0" w:space="0" w:color="auto"/>
                    <w:right w:val="none" w:sz="0" w:space="0" w:color="auto"/>
                  </w:divBdr>
                  <w:divsChild>
                    <w:div w:id="534119163">
                      <w:marLeft w:val="0"/>
                      <w:marRight w:val="0"/>
                      <w:marTop w:val="0"/>
                      <w:marBottom w:val="0"/>
                      <w:divBdr>
                        <w:top w:val="none" w:sz="0" w:space="0" w:color="auto"/>
                        <w:left w:val="none" w:sz="0" w:space="0" w:color="auto"/>
                        <w:bottom w:val="none" w:sz="0" w:space="0" w:color="auto"/>
                        <w:right w:val="none" w:sz="0" w:space="0" w:color="auto"/>
                      </w:divBdr>
                    </w:div>
                  </w:divsChild>
                </w:div>
                <w:div w:id="1774399766">
                  <w:marLeft w:val="0"/>
                  <w:marRight w:val="0"/>
                  <w:marTop w:val="0"/>
                  <w:marBottom w:val="0"/>
                  <w:divBdr>
                    <w:top w:val="none" w:sz="0" w:space="0" w:color="auto"/>
                    <w:left w:val="none" w:sz="0" w:space="0" w:color="auto"/>
                    <w:bottom w:val="none" w:sz="0" w:space="0" w:color="auto"/>
                    <w:right w:val="none" w:sz="0" w:space="0" w:color="auto"/>
                  </w:divBdr>
                  <w:divsChild>
                    <w:div w:id="1441755417">
                      <w:marLeft w:val="0"/>
                      <w:marRight w:val="0"/>
                      <w:marTop w:val="0"/>
                      <w:marBottom w:val="0"/>
                      <w:divBdr>
                        <w:top w:val="none" w:sz="0" w:space="0" w:color="auto"/>
                        <w:left w:val="none" w:sz="0" w:space="0" w:color="auto"/>
                        <w:bottom w:val="none" w:sz="0" w:space="0" w:color="auto"/>
                        <w:right w:val="none" w:sz="0" w:space="0" w:color="auto"/>
                      </w:divBdr>
                    </w:div>
                  </w:divsChild>
                </w:div>
                <w:div w:id="1774590780">
                  <w:marLeft w:val="0"/>
                  <w:marRight w:val="0"/>
                  <w:marTop w:val="0"/>
                  <w:marBottom w:val="0"/>
                  <w:divBdr>
                    <w:top w:val="none" w:sz="0" w:space="0" w:color="auto"/>
                    <w:left w:val="none" w:sz="0" w:space="0" w:color="auto"/>
                    <w:bottom w:val="none" w:sz="0" w:space="0" w:color="auto"/>
                    <w:right w:val="none" w:sz="0" w:space="0" w:color="auto"/>
                  </w:divBdr>
                  <w:divsChild>
                    <w:div w:id="1561749531">
                      <w:marLeft w:val="0"/>
                      <w:marRight w:val="0"/>
                      <w:marTop w:val="0"/>
                      <w:marBottom w:val="0"/>
                      <w:divBdr>
                        <w:top w:val="none" w:sz="0" w:space="0" w:color="auto"/>
                        <w:left w:val="none" w:sz="0" w:space="0" w:color="auto"/>
                        <w:bottom w:val="none" w:sz="0" w:space="0" w:color="auto"/>
                        <w:right w:val="none" w:sz="0" w:space="0" w:color="auto"/>
                      </w:divBdr>
                    </w:div>
                  </w:divsChild>
                </w:div>
                <w:div w:id="1795170721">
                  <w:marLeft w:val="0"/>
                  <w:marRight w:val="0"/>
                  <w:marTop w:val="0"/>
                  <w:marBottom w:val="0"/>
                  <w:divBdr>
                    <w:top w:val="none" w:sz="0" w:space="0" w:color="auto"/>
                    <w:left w:val="none" w:sz="0" w:space="0" w:color="auto"/>
                    <w:bottom w:val="none" w:sz="0" w:space="0" w:color="auto"/>
                    <w:right w:val="none" w:sz="0" w:space="0" w:color="auto"/>
                  </w:divBdr>
                  <w:divsChild>
                    <w:div w:id="1173448384">
                      <w:marLeft w:val="0"/>
                      <w:marRight w:val="0"/>
                      <w:marTop w:val="0"/>
                      <w:marBottom w:val="0"/>
                      <w:divBdr>
                        <w:top w:val="none" w:sz="0" w:space="0" w:color="auto"/>
                        <w:left w:val="none" w:sz="0" w:space="0" w:color="auto"/>
                        <w:bottom w:val="none" w:sz="0" w:space="0" w:color="auto"/>
                        <w:right w:val="none" w:sz="0" w:space="0" w:color="auto"/>
                      </w:divBdr>
                    </w:div>
                  </w:divsChild>
                </w:div>
                <w:div w:id="1867404976">
                  <w:marLeft w:val="0"/>
                  <w:marRight w:val="0"/>
                  <w:marTop w:val="0"/>
                  <w:marBottom w:val="0"/>
                  <w:divBdr>
                    <w:top w:val="none" w:sz="0" w:space="0" w:color="auto"/>
                    <w:left w:val="none" w:sz="0" w:space="0" w:color="auto"/>
                    <w:bottom w:val="none" w:sz="0" w:space="0" w:color="auto"/>
                    <w:right w:val="none" w:sz="0" w:space="0" w:color="auto"/>
                  </w:divBdr>
                  <w:divsChild>
                    <w:div w:id="474181392">
                      <w:marLeft w:val="0"/>
                      <w:marRight w:val="0"/>
                      <w:marTop w:val="0"/>
                      <w:marBottom w:val="0"/>
                      <w:divBdr>
                        <w:top w:val="none" w:sz="0" w:space="0" w:color="auto"/>
                        <w:left w:val="none" w:sz="0" w:space="0" w:color="auto"/>
                        <w:bottom w:val="none" w:sz="0" w:space="0" w:color="auto"/>
                        <w:right w:val="none" w:sz="0" w:space="0" w:color="auto"/>
                      </w:divBdr>
                    </w:div>
                  </w:divsChild>
                </w:div>
                <w:div w:id="1940989769">
                  <w:marLeft w:val="0"/>
                  <w:marRight w:val="0"/>
                  <w:marTop w:val="0"/>
                  <w:marBottom w:val="0"/>
                  <w:divBdr>
                    <w:top w:val="none" w:sz="0" w:space="0" w:color="auto"/>
                    <w:left w:val="none" w:sz="0" w:space="0" w:color="auto"/>
                    <w:bottom w:val="none" w:sz="0" w:space="0" w:color="auto"/>
                    <w:right w:val="none" w:sz="0" w:space="0" w:color="auto"/>
                  </w:divBdr>
                  <w:divsChild>
                    <w:div w:id="1389767549">
                      <w:marLeft w:val="0"/>
                      <w:marRight w:val="0"/>
                      <w:marTop w:val="0"/>
                      <w:marBottom w:val="0"/>
                      <w:divBdr>
                        <w:top w:val="none" w:sz="0" w:space="0" w:color="auto"/>
                        <w:left w:val="none" w:sz="0" w:space="0" w:color="auto"/>
                        <w:bottom w:val="none" w:sz="0" w:space="0" w:color="auto"/>
                        <w:right w:val="none" w:sz="0" w:space="0" w:color="auto"/>
                      </w:divBdr>
                    </w:div>
                  </w:divsChild>
                </w:div>
                <w:div w:id="1945258846">
                  <w:marLeft w:val="0"/>
                  <w:marRight w:val="0"/>
                  <w:marTop w:val="0"/>
                  <w:marBottom w:val="0"/>
                  <w:divBdr>
                    <w:top w:val="none" w:sz="0" w:space="0" w:color="auto"/>
                    <w:left w:val="none" w:sz="0" w:space="0" w:color="auto"/>
                    <w:bottom w:val="none" w:sz="0" w:space="0" w:color="auto"/>
                    <w:right w:val="none" w:sz="0" w:space="0" w:color="auto"/>
                  </w:divBdr>
                  <w:divsChild>
                    <w:div w:id="1174346400">
                      <w:marLeft w:val="0"/>
                      <w:marRight w:val="0"/>
                      <w:marTop w:val="0"/>
                      <w:marBottom w:val="0"/>
                      <w:divBdr>
                        <w:top w:val="none" w:sz="0" w:space="0" w:color="auto"/>
                        <w:left w:val="none" w:sz="0" w:space="0" w:color="auto"/>
                        <w:bottom w:val="none" w:sz="0" w:space="0" w:color="auto"/>
                        <w:right w:val="none" w:sz="0" w:space="0" w:color="auto"/>
                      </w:divBdr>
                    </w:div>
                  </w:divsChild>
                </w:div>
                <w:div w:id="2043434903">
                  <w:marLeft w:val="0"/>
                  <w:marRight w:val="0"/>
                  <w:marTop w:val="0"/>
                  <w:marBottom w:val="0"/>
                  <w:divBdr>
                    <w:top w:val="none" w:sz="0" w:space="0" w:color="auto"/>
                    <w:left w:val="none" w:sz="0" w:space="0" w:color="auto"/>
                    <w:bottom w:val="none" w:sz="0" w:space="0" w:color="auto"/>
                    <w:right w:val="none" w:sz="0" w:space="0" w:color="auto"/>
                  </w:divBdr>
                  <w:divsChild>
                    <w:div w:id="491482369">
                      <w:marLeft w:val="0"/>
                      <w:marRight w:val="0"/>
                      <w:marTop w:val="0"/>
                      <w:marBottom w:val="0"/>
                      <w:divBdr>
                        <w:top w:val="none" w:sz="0" w:space="0" w:color="auto"/>
                        <w:left w:val="none" w:sz="0" w:space="0" w:color="auto"/>
                        <w:bottom w:val="none" w:sz="0" w:space="0" w:color="auto"/>
                        <w:right w:val="none" w:sz="0" w:space="0" w:color="auto"/>
                      </w:divBdr>
                    </w:div>
                  </w:divsChild>
                </w:div>
                <w:div w:id="2075927188">
                  <w:marLeft w:val="0"/>
                  <w:marRight w:val="0"/>
                  <w:marTop w:val="0"/>
                  <w:marBottom w:val="0"/>
                  <w:divBdr>
                    <w:top w:val="none" w:sz="0" w:space="0" w:color="auto"/>
                    <w:left w:val="none" w:sz="0" w:space="0" w:color="auto"/>
                    <w:bottom w:val="none" w:sz="0" w:space="0" w:color="auto"/>
                    <w:right w:val="none" w:sz="0" w:space="0" w:color="auto"/>
                  </w:divBdr>
                  <w:divsChild>
                    <w:div w:id="1849710711">
                      <w:marLeft w:val="0"/>
                      <w:marRight w:val="0"/>
                      <w:marTop w:val="0"/>
                      <w:marBottom w:val="0"/>
                      <w:divBdr>
                        <w:top w:val="none" w:sz="0" w:space="0" w:color="auto"/>
                        <w:left w:val="none" w:sz="0" w:space="0" w:color="auto"/>
                        <w:bottom w:val="none" w:sz="0" w:space="0" w:color="auto"/>
                        <w:right w:val="none" w:sz="0" w:space="0" w:color="auto"/>
                      </w:divBdr>
                    </w:div>
                  </w:divsChild>
                </w:div>
                <w:div w:id="2103451434">
                  <w:marLeft w:val="0"/>
                  <w:marRight w:val="0"/>
                  <w:marTop w:val="0"/>
                  <w:marBottom w:val="0"/>
                  <w:divBdr>
                    <w:top w:val="none" w:sz="0" w:space="0" w:color="auto"/>
                    <w:left w:val="none" w:sz="0" w:space="0" w:color="auto"/>
                    <w:bottom w:val="none" w:sz="0" w:space="0" w:color="auto"/>
                    <w:right w:val="none" w:sz="0" w:space="0" w:color="auto"/>
                  </w:divBdr>
                  <w:divsChild>
                    <w:div w:id="9328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99724">
          <w:marLeft w:val="0"/>
          <w:marRight w:val="0"/>
          <w:marTop w:val="0"/>
          <w:marBottom w:val="0"/>
          <w:divBdr>
            <w:top w:val="none" w:sz="0" w:space="0" w:color="auto"/>
            <w:left w:val="none" w:sz="0" w:space="0" w:color="auto"/>
            <w:bottom w:val="none" w:sz="0" w:space="0" w:color="auto"/>
            <w:right w:val="none" w:sz="0" w:space="0" w:color="auto"/>
          </w:divBdr>
        </w:div>
        <w:div w:id="2132433450">
          <w:marLeft w:val="0"/>
          <w:marRight w:val="0"/>
          <w:marTop w:val="0"/>
          <w:marBottom w:val="0"/>
          <w:divBdr>
            <w:top w:val="none" w:sz="0" w:space="0" w:color="auto"/>
            <w:left w:val="none" w:sz="0" w:space="0" w:color="auto"/>
            <w:bottom w:val="none" w:sz="0" w:space="0" w:color="auto"/>
            <w:right w:val="none" w:sz="0" w:space="0" w:color="auto"/>
          </w:divBdr>
        </w:div>
      </w:divsChild>
    </w:div>
    <w:div w:id="554006174">
      <w:bodyDiv w:val="1"/>
      <w:marLeft w:val="0"/>
      <w:marRight w:val="0"/>
      <w:marTop w:val="0"/>
      <w:marBottom w:val="0"/>
      <w:divBdr>
        <w:top w:val="none" w:sz="0" w:space="0" w:color="auto"/>
        <w:left w:val="none" w:sz="0" w:space="0" w:color="auto"/>
        <w:bottom w:val="none" w:sz="0" w:space="0" w:color="auto"/>
        <w:right w:val="none" w:sz="0" w:space="0" w:color="auto"/>
      </w:divBdr>
    </w:div>
    <w:div w:id="690229186">
      <w:bodyDiv w:val="1"/>
      <w:marLeft w:val="0"/>
      <w:marRight w:val="0"/>
      <w:marTop w:val="0"/>
      <w:marBottom w:val="0"/>
      <w:divBdr>
        <w:top w:val="none" w:sz="0" w:space="0" w:color="auto"/>
        <w:left w:val="none" w:sz="0" w:space="0" w:color="auto"/>
        <w:bottom w:val="none" w:sz="0" w:space="0" w:color="auto"/>
        <w:right w:val="none" w:sz="0" w:space="0" w:color="auto"/>
      </w:divBdr>
    </w:div>
    <w:div w:id="702826731">
      <w:bodyDiv w:val="1"/>
      <w:marLeft w:val="0"/>
      <w:marRight w:val="0"/>
      <w:marTop w:val="0"/>
      <w:marBottom w:val="0"/>
      <w:divBdr>
        <w:top w:val="none" w:sz="0" w:space="0" w:color="auto"/>
        <w:left w:val="none" w:sz="0" w:space="0" w:color="auto"/>
        <w:bottom w:val="none" w:sz="0" w:space="0" w:color="auto"/>
        <w:right w:val="none" w:sz="0" w:space="0" w:color="auto"/>
      </w:divBdr>
    </w:div>
    <w:div w:id="770667491">
      <w:bodyDiv w:val="1"/>
      <w:marLeft w:val="0"/>
      <w:marRight w:val="0"/>
      <w:marTop w:val="0"/>
      <w:marBottom w:val="0"/>
      <w:divBdr>
        <w:top w:val="none" w:sz="0" w:space="0" w:color="auto"/>
        <w:left w:val="none" w:sz="0" w:space="0" w:color="auto"/>
        <w:bottom w:val="none" w:sz="0" w:space="0" w:color="auto"/>
        <w:right w:val="none" w:sz="0" w:space="0" w:color="auto"/>
      </w:divBdr>
      <w:divsChild>
        <w:div w:id="40597777">
          <w:marLeft w:val="0"/>
          <w:marRight w:val="0"/>
          <w:marTop w:val="0"/>
          <w:marBottom w:val="0"/>
          <w:divBdr>
            <w:top w:val="none" w:sz="0" w:space="0" w:color="auto"/>
            <w:left w:val="none" w:sz="0" w:space="0" w:color="auto"/>
            <w:bottom w:val="none" w:sz="0" w:space="0" w:color="auto"/>
            <w:right w:val="none" w:sz="0" w:space="0" w:color="auto"/>
          </w:divBdr>
        </w:div>
        <w:div w:id="54400007">
          <w:marLeft w:val="0"/>
          <w:marRight w:val="0"/>
          <w:marTop w:val="0"/>
          <w:marBottom w:val="0"/>
          <w:divBdr>
            <w:top w:val="none" w:sz="0" w:space="0" w:color="auto"/>
            <w:left w:val="none" w:sz="0" w:space="0" w:color="auto"/>
            <w:bottom w:val="none" w:sz="0" w:space="0" w:color="auto"/>
            <w:right w:val="none" w:sz="0" w:space="0" w:color="auto"/>
          </w:divBdr>
        </w:div>
        <w:div w:id="81336040">
          <w:marLeft w:val="0"/>
          <w:marRight w:val="0"/>
          <w:marTop w:val="0"/>
          <w:marBottom w:val="0"/>
          <w:divBdr>
            <w:top w:val="none" w:sz="0" w:space="0" w:color="auto"/>
            <w:left w:val="none" w:sz="0" w:space="0" w:color="auto"/>
            <w:bottom w:val="none" w:sz="0" w:space="0" w:color="auto"/>
            <w:right w:val="none" w:sz="0" w:space="0" w:color="auto"/>
          </w:divBdr>
        </w:div>
        <w:div w:id="130832745">
          <w:marLeft w:val="0"/>
          <w:marRight w:val="0"/>
          <w:marTop w:val="0"/>
          <w:marBottom w:val="0"/>
          <w:divBdr>
            <w:top w:val="none" w:sz="0" w:space="0" w:color="auto"/>
            <w:left w:val="none" w:sz="0" w:space="0" w:color="auto"/>
            <w:bottom w:val="none" w:sz="0" w:space="0" w:color="auto"/>
            <w:right w:val="none" w:sz="0" w:space="0" w:color="auto"/>
          </w:divBdr>
        </w:div>
        <w:div w:id="145175175">
          <w:marLeft w:val="0"/>
          <w:marRight w:val="0"/>
          <w:marTop w:val="0"/>
          <w:marBottom w:val="0"/>
          <w:divBdr>
            <w:top w:val="none" w:sz="0" w:space="0" w:color="auto"/>
            <w:left w:val="none" w:sz="0" w:space="0" w:color="auto"/>
            <w:bottom w:val="none" w:sz="0" w:space="0" w:color="auto"/>
            <w:right w:val="none" w:sz="0" w:space="0" w:color="auto"/>
          </w:divBdr>
        </w:div>
        <w:div w:id="157111934">
          <w:marLeft w:val="0"/>
          <w:marRight w:val="0"/>
          <w:marTop w:val="0"/>
          <w:marBottom w:val="0"/>
          <w:divBdr>
            <w:top w:val="none" w:sz="0" w:space="0" w:color="auto"/>
            <w:left w:val="none" w:sz="0" w:space="0" w:color="auto"/>
            <w:bottom w:val="none" w:sz="0" w:space="0" w:color="auto"/>
            <w:right w:val="none" w:sz="0" w:space="0" w:color="auto"/>
          </w:divBdr>
        </w:div>
        <w:div w:id="243926312">
          <w:marLeft w:val="0"/>
          <w:marRight w:val="0"/>
          <w:marTop w:val="0"/>
          <w:marBottom w:val="0"/>
          <w:divBdr>
            <w:top w:val="none" w:sz="0" w:space="0" w:color="auto"/>
            <w:left w:val="none" w:sz="0" w:space="0" w:color="auto"/>
            <w:bottom w:val="none" w:sz="0" w:space="0" w:color="auto"/>
            <w:right w:val="none" w:sz="0" w:space="0" w:color="auto"/>
          </w:divBdr>
        </w:div>
        <w:div w:id="249974033">
          <w:marLeft w:val="0"/>
          <w:marRight w:val="0"/>
          <w:marTop w:val="0"/>
          <w:marBottom w:val="0"/>
          <w:divBdr>
            <w:top w:val="none" w:sz="0" w:space="0" w:color="auto"/>
            <w:left w:val="none" w:sz="0" w:space="0" w:color="auto"/>
            <w:bottom w:val="none" w:sz="0" w:space="0" w:color="auto"/>
            <w:right w:val="none" w:sz="0" w:space="0" w:color="auto"/>
          </w:divBdr>
        </w:div>
        <w:div w:id="266886844">
          <w:marLeft w:val="0"/>
          <w:marRight w:val="0"/>
          <w:marTop w:val="0"/>
          <w:marBottom w:val="0"/>
          <w:divBdr>
            <w:top w:val="none" w:sz="0" w:space="0" w:color="auto"/>
            <w:left w:val="none" w:sz="0" w:space="0" w:color="auto"/>
            <w:bottom w:val="none" w:sz="0" w:space="0" w:color="auto"/>
            <w:right w:val="none" w:sz="0" w:space="0" w:color="auto"/>
          </w:divBdr>
        </w:div>
        <w:div w:id="271480252">
          <w:marLeft w:val="0"/>
          <w:marRight w:val="0"/>
          <w:marTop w:val="0"/>
          <w:marBottom w:val="0"/>
          <w:divBdr>
            <w:top w:val="none" w:sz="0" w:space="0" w:color="auto"/>
            <w:left w:val="none" w:sz="0" w:space="0" w:color="auto"/>
            <w:bottom w:val="none" w:sz="0" w:space="0" w:color="auto"/>
            <w:right w:val="none" w:sz="0" w:space="0" w:color="auto"/>
          </w:divBdr>
        </w:div>
        <w:div w:id="423263810">
          <w:marLeft w:val="0"/>
          <w:marRight w:val="0"/>
          <w:marTop w:val="0"/>
          <w:marBottom w:val="0"/>
          <w:divBdr>
            <w:top w:val="none" w:sz="0" w:space="0" w:color="auto"/>
            <w:left w:val="none" w:sz="0" w:space="0" w:color="auto"/>
            <w:bottom w:val="none" w:sz="0" w:space="0" w:color="auto"/>
            <w:right w:val="none" w:sz="0" w:space="0" w:color="auto"/>
          </w:divBdr>
        </w:div>
        <w:div w:id="425082823">
          <w:marLeft w:val="0"/>
          <w:marRight w:val="0"/>
          <w:marTop w:val="0"/>
          <w:marBottom w:val="0"/>
          <w:divBdr>
            <w:top w:val="none" w:sz="0" w:space="0" w:color="auto"/>
            <w:left w:val="none" w:sz="0" w:space="0" w:color="auto"/>
            <w:bottom w:val="none" w:sz="0" w:space="0" w:color="auto"/>
            <w:right w:val="none" w:sz="0" w:space="0" w:color="auto"/>
          </w:divBdr>
        </w:div>
        <w:div w:id="460928922">
          <w:marLeft w:val="0"/>
          <w:marRight w:val="0"/>
          <w:marTop w:val="0"/>
          <w:marBottom w:val="0"/>
          <w:divBdr>
            <w:top w:val="none" w:sz="0" w:space="0" w:color="auto"/>
            <w:left w:val="none" w:sz="0" w:space="0" w:color="auto"/>
            <w:bottom w:val="none" w:sz="0" w:space="0" w:color="auto"/>
            <w:right w:val="none" w:sz="0" w:space="0" w:color="auto"/>
          </w:divBdr>
        </w:div>
        <w:div w:id="474568959">
          <w:marLeft w:val="0"/>
          <w:marRight w:val="0"/>
          <w:marTop w:val="0"/>
          <w:marBottom w:val="0"/>
          <w:divBdr>
            <w:top w:val="none" w:sz="0" w:space="0" w:color="auto"/>
            <w:left w:val="none" w:sz="0" w:space="0" w:color="auto"/>
            <w:bottom w:val="none" w:sz="0" w:space="0" w:color="auto"/>
            <w:right w:val="none" w:sz="0" w:space="0" w:color="auto"/>
          </w:divBdr>
        </w:div>
        <w:div w:id="505441572">
          <w:marLeft w:val="0"/>
          <w:marRight w:val="0"/>
          <w:marTop w:val="0"/>
          <w:marBottom w:val="0"/>
          <w:divBdr>
            <w:top w:val="none" w:sz="0" w:space="0" w:color="auto"/>
            <w:left w:val="none" w:sz="0" w:space="0" w:color="auto"/>
            <w:bottom w:val="none" w:sz="0" w:space="0" w:color="auto"/>
            <w:right w:val="none" w:sz="0" w:space="0" w:color="auto"/>
          </w:divBdr>
        </w:div>
        <w:div w:id="519316821">
          <w:marLeft w:val="0"/>
          <w:marRight w:val="0"/>
          <w:marTop w:val="0"/>
          <w:marBottom w:val="0"/>
          <w:divBdr>
            <w:top w:val="none" w:sz="0" w:space="0" w:color="auto"/>
            <w:left w:val="none" w:sz="0" w:space="0" w:color="auto"/>
            <w:bottom w:val="none" w:sz="0" w:space="0" w:color="auto"/>
            <w:right w:val="none" w:sz="0" w:space="0" w:color="auto"/>
          </w:divBdr>
        </w:div>
        <w:div w:id="523979480">
          <w:marLeft w:val="0"/>
          <w:marRight w:val="0"/>
          <w:marTop w:val="0"/>
          <w:marBottom w:val="0"/>
          <w:divBdr>
            <w:top w:val="none" w:sz="0" w:space="0" w:color="auto"/>
            <w:left w:val="none" w:sz="0" w:space="0" w:color="auto"/>
            <w:bottom w:val="none" w:sz="0" w:space="0" w:color="auto"/>
            <w:right w:val="none" w:sz="0" w:space="0" w:color="auto"/>
          </w:divBdr>
        </w:div>
        <w:div w:id="542642146">
          <w:marLeft w:val="0"/>
          <w:marRight w:val="0"/>
          <w:marTop w:val="0"/>
          <w:marBottom w:val="0"/>
          <w:divBdr>
            <w:top w:val="none" w:sz="0" w:space="0" w:color="auto"/>
            <w:left w:val="none" w:sz="0" w:space="0" w:color="auto"/>
            <w:bottom w:val="none" w:sz="0" w:space="0" w:color="auto"/>
            <w:right w:val="none" w:sz="0" w:space="0" w:color="auto"/>
          </w:divBdr>
        </w:div>
        <w:div w:id="642853806">
          <w:marLeft w:val="0"/>
          <w:marRight w:val="0"/>
          <w:marTop w:val="0"/>
          <w:marBottom w:val="0"/>
          <w:divBdr>
            <w:top w:val="none" w:sz="0" w:space="0" w:color="auto"/>
            <w:left w:val="none" w:sz="0" w:space="0" w:color="auto"/>
            <w:bottom w:val="none" w:sz="0" w:space="0" w:color="auto"/>
            <w:right w:val="none" w:sz="0" w:space="0" w:color="auto"/>
          </w:divBdr>
        </w:div>
        <w:div w:id="677191706">
          <w:marLeft w:val="0"/>
          <w:marRight w:val="0"/>
          <w:marTop w:val="0"/>
          <w:marBottom w:val="0"/>
          <w:divBdr>
            <w:top w:val="none" w:sz="0" w:space="0" w:color="auto"/>
            <w:left w:val="none" w:sz="0" w:space="0" w:color="auto"/>
            <w:bottom w:val="none" w:sz="0" w:space="0" w:color="auto"/>
            <w:right w:val="none" w:sz="0" w:space="0" w:color="auto"/>
          </w:divBdr>
        </w:div>
        <w:div w:id="748120508">
          <w:marLeft w:val="0"/>
          <w:marRight w:val="0"/>
          <w:marTop w:val="0"/>
          <w:marBottom w:val="0"/>
          <w:divBdr>
            <w:top w:val="none" w:sz="0" w:space="0" w:color="auto"/>
            <w:left w:val="none" w:sz="0" w:space="0" w:color="auto"/>
            <w:bottom w:val="none" w:sz="0" w:space="0" w:color="auto"/>
            <w:right w:val="none" w:sz="0" w:space="0" w:color="auto"/>
          </w:divBdr>
        </w:div>
        <w:div w:id="759714496">
          <w:marLeft w:val="0"/>
          <w:marRight w:val="0"/>
          <w:marTop w:val="0"/>
          <w:marBottom w:val="0"/>
          <w:divBdr>
            <w:top w:val="none" w:sz="0" w:space="0" w:color="auto"/>
            <w:left w:val="none" w:sz="0" w:space="0" w:color="auto"/>
            <w:bottom w:val="none" w:sz="0" w:space="0" w:color="auto"/>
            <w:right w:val="none" w:sz="0" w:space="0" w:color="auto"/>
          </w:divBdr>
        </w:div>
        <w:div w:id="786581288">
          <w:marLeft w:val="0"/>
          <w:marRight w:val="0"/>
          <w:marTop w:val="0"/>
          <w:marBottom w:val="0"/>
          <w:divBdr>
            <w:top w:val="none" w:sz="0" w:space="0" w:color="auto"/>
            <w:left w:val="none" w:sz="0" w:space="0" w:color="auto"/>
            <w:bottom w:val="none" w:sz="0" w:space="0" w:color="auto"/>
            <w:right w:val="none" w:sz="0" w:space="0" w:color="auto"/>
          </w:divBdr>
          <w:divsChild>
            <w:div w:id="272636030">
              <w:marLeft w:val="0"/>
              <w:marRight w:val="0"/>
              <w:marTop w:val="30"/>
              <w:marBottom w:val="30"/>
              <w:divBdr>
                <w:top w:val="none" w:sz="0" w:space="0" w:color="auto"/>
                <w:left w:val="none" w:sz="0" w:space="0" w:color="auto"/>
                <w:bottom w:val="none" w:sz="0" w:space="0" w:color="auto"/>
                <w:right w:val="none" w:sz="0" w:space="0" w:color="auto"/>
              </w:divBdr>
              <w:divsChild>
                <w:div w:id="41365519">
                  <w:marLeft w:val="0"/>
                  <w:marRight w:val="0"/>
                  <w:marTop w:val="0"/>
                  <w:marBottom w:val="0"/>
                  <w:divBdr>
                    <w:top w:val="none" w:sz="0" w:space="0" w:color="auto"/>
                    <w:left w:val="none" w:sz="0" w:space="0" w:color="auto"/>
                    <w:bottom w:val="none" w:sz="0" w:space="0" w:color="auto"/>
                    <w:right w:val="none" w:sz="0" w:space="0" w:color="auto"/>
                  </w:divBdr>
                  <w:divsChild>
                    <w:div w:id="415908061">
                      <w:marLeft w:val="0"/>
                      <w:marRight w:val="0"/>
                      <w:marTop w:val="0"/>
                      <w:marBottom w:val="0"/>
                      <w:divBdr>
                        <w:top w:val="none" w:sz="0" w:space="0" w:color="auto"/>
                        <w:left w:val="none" w:sz="0" w:space="0" w:color="auto"/>
                        <w:bottom w:val="none" w:sz="0" w:space="0" w:color="auto"/>
                        <w:right w:val="none" w:sz="0" w:space="0" w:color="auto"/>
                      </w:divBdr>
                    </w:div>
                  </w:divsChild>
                </w:div>
                <w:div w:id="68163064">
                  <w:marLeft w:val="0"/>
                  <w:marRight w:val="0"/>
                  <w:marTop w:val="0"/>
                  <w:marBottom w:val="0"/>
                  <w:divBdr>
                    <w:top w:val="none" w:sz="0" w:space="0" w:color="auto"/>
                    <w:left w:val="none" w:sz="0" w:space="0" w:color="auto"/>
                    <w:bottom w:val="none" w:sz="0" w:space="0" w:color="auto"/>
                    <w:right w:val="none" w:sz="0" w:space="0" w:color="auto"/>
                  </w:divBdr>
                  <w:divsChild>
                    <w:div w:id="887688183">
                      <w:marLeft w:val="0"/>
                      <w:marRight w:val="0"/>
                      <w:marTop w:val="0"/>
                      <w:marBottom w:val="0"/>
                      <w:divBdr>
                        <w:top w:val="none" w:sz="0" w:space="0" w:color="auto"/>
                        <w:left w:val="none" w:sz="0" w:space="0" w:color="auto"/>
                        <w:bottom w:val="none" w:sz="0" w:space="0" w:color="auto"/>
                        <w:right w:val="none" w:sz="0" w:space="0" w:color="auto"/>
                      </w:divBdr>
                    </w:div>
                  </w:divsChild>
                </w:div>
                <w:div w:id="114058008">
                  <w:marLeft w:val="0"/>
                  <w:marRight w:val="0"/>
                  <w:marTop w:val="0"/>
                  <w:marBottom w:val="0"/>
                  <w:divBdr>
                    <w:top w:val="none" w:sz="0" w:space="0" w:color="auto"/>
                    <w:left w:val="none" w:sz="0" w:space="0" w:color="auto"/>
                    <w:bottom w:val="none" w:sz="0" w:space="0" w:color="auto"/>
                    <w:right w:val="none" w:sz="0" w:space="0" w:color="auto"/>
                  </w:divBdr>
                  <w:divsChild>
                    <w:div w:id="1870027566">
                      <w:marLeft w:val="0"/>
                      <w:marRight w:val="0"/>
                      <w:marTop w:val="0"/>
                      <w:marBottom w:val="0"/>
                      <w:divBdr>
                        <w:top w:val="none" w:sz="0" w:space="0" w:color="auto"/>
                        <w:left w:val="none" w:sz="0" w:space="0" w:color="auto"/>
                        <w:bottom w:val="none" w:sz="0" w:space="0" w:color="auto"/>
                        <w:right w:val="none" w:sz="0" w:space="0" w:color="auto"/>
                      </w:divBdr>
                    </w:div>
                  </w:divsChild>
                </w:div>
                <w:div w:id="174200114">
                  <w:marLeft w:val="0"/>
                  <w:marRight w:val="0"/>
                  <w:marTop w:val="0"/>
                  <w:marBottom w:val="0"/>
                  <w:divBdr>
                    <w:top w:val="none" w:sz="0" w:space="0" w:color="auto"/>
                    <w:left w:val="none" w:sz="0" w:space="0" w:color="auto"/>
                    <w:bottom w:val="none" w:sz="0" w:space="0" w:color="auto"/>
                    <w:right w:val="none" w:sz="0" w:space="0" w:color="auto"/>
                  </w:divBdr>
                  <w:divsChild>
                    <w:div w:id="942884359">
                      <w:marLeft w:val="0"/>
                      <w:marRight w:val="0"/>
                      <w:marTop w:val="0"/>
                      <w:marBottom w:val="0"/>
                      <w:divBdr>
                        <w:top w:val="none" w:sz="0" w:space="0" w:color="auto"/>
                        <w:left w:val="none" w:sz="0" w:space="0" w:color="auto"/>
                        <w:bottom w:val="none" w:sz="0" w:space="0" w:color="auto"/>
                        <w:right w:val="none" w:sz="0" w:space="0" w:color="auto"/>
                      </w:divBdr>
                    </w:div>
                  </w:divsChild>
                </w:div>
                <w:div w:id="207453642">
                  <w:marLeft w:val="0"/>
                  <w:marRight w:val="0"/>
                  <w:marTop w:val="0"/>
                  <w:marBottom w:val="0"/>
                  <w:divBdr>
                    <w:top w:val="none" w:sz="0" w:space="0" w:color="auto"/>
                    <w:left w:val="none" w:sz="0" w:space="0" w:color="auto"/>
                    <w:bottom w:val="none" w:sz="0" w:space="0" w:color="auto"/>
                    <w:right w:val="none" w:sz="0" w:space="0" w:color="auto"/>
                  </w:divBdr>
                  <w:divsChild>
                    <w:div w:id="1624461098">
                      <w:marLeft w:val="0"/>
                      <w:marRight w:val="0"/>
                      <w:marTop w:val="0"/>
                      <w:marBottom w:val="0"/>
                      <w:divBdr>
                        <w:top w:val="none" w:sz="0" w:space="0" w:color="auto"/>
                        <w:left w:val="none" w:sz="0" w:space="0" w:color="auto"/>
                        <w:bottom w:val="none" w:sz="0" w:space="0" w:color="auto"/>
                        <w:right w:val="none" w:sz="0" w:space="0" w:color="auto"/>
                      </w:divBdr>
                    </w:div>
                  </w:divsChild>
                </w:div>
                <w:div w:id="233902549">
                  <w:marLeft w:val="0"/>
                  <w:marRight w:val="0"/>
                  <w:marTop w:val="0"/>
                  <w:marBottom w:val="0"/>
                  <w:divBdr>
                    <w:top w:val="none" w:sz="0" w:space="0" w:color="auto"/>
                    <w:left w:val="none" w:sz="0" w:space="0" w:color="auto"/>
                    <w:bottom w:val="none" w:sz="0" w:space="0" w:color="auto"/>
                    <w:right w:val="none" w:sz="0" w:space="0" w:color="auto"/>
                  </w:divBdr>
                  <w:divsChild>
                    <w:div w:id="1659383274">
                      <w:marLeft w:val="0"/>
                      <w:marRight w:val="0"/>
                      <w:marTop w:val="0"/>
                      <w:marBottom w:val="0"/>
                      <w:divBdr>
                        <w:top w:val="none" w:sz="0" w:space="0" w:color="auto"/>
                        <w:left w:val="none" w:sz="0" w:space="0" w:color="auto"/>
                        <w:bottom w:val="none" w:sz="0" w:space="0" w:color="auto"/>
                        <w:right w:val="none" w:sz="0" w:space="0" w:color="auto"/>
                      </w:divBdr>
                    </w:div>
                  </w:divsChild>
                </w:div>
                <w:div w:id="389109759">
                  <w:marLeft w:val="0"/>
                  <w:marRight w:val="0"/>
                  <w:marTop w:val="0"/>
                  <w:marBottom w:val="0"/>
                  <w:divBdr>
                    <w:top w:val="none" w:sz="0" w:space="0" w:color="auto"/>
                    <w:left w:val="none" w:sz="0" w:space="0" w:color="auto"/>
                    <w:bottom w:val="none" w:sz="0" w:space="0" w:color="auto"/>
                    <w:right w:val="none" w:sz="0" w:space="0" w:color="auto"/>
                  </w:divBdr>
                  <w:divsChild>
                    <w:div w:id="1682506129">
                      <w:marLeft w:val="0"/>
                      <w:marRight w:val="0"/>
                      <w:marTop w:val="0"/>
                      <w:marBottom w:val="0"/>
                      <w:divBdr>
                        <w:top w:val="none" w:sz="0" w:space="0" w:color="auto"/>
                        <w:left w:val="none" w:sz="0" w:space="0" w:color="auto"/>
                        <w:bottom w:val="none" w:sz="0" w:space="0" w:color="auto"/>
                        <w:right w:val="none" w:sz="0" w:space="0" w:color="auto"/>
                      </w:divBdr>
                    </w:div>
                  </w:divsChild>
                </w:div>
                <w:div w:id="430468438">
                  <w:marLeft w:val="0"/>
                  <w:marRight w:val="0"/>
                  <w:marTop w:val="0"/>
                  <w:marBottom w:val="0"/>
                  <w:divBdr>
                    <w:top w:val="none" w:sz="0" w:space="0" w:color="auto"/>
                    <w:left w:val="none" w:sz="0" w:space="0" w:color="auto"/>
                    <w:bottom w:val="none" w:sz="0" w:space="0" w:color="auto"/>
                    <w:right w:val="none" w:sz="0" w:space="0" w:color="auto"/>
                  </w:divBdr>
                  <w:divsChild>
                    <w:div w:id="343632540">
                      <w:marLeft w:val="0"/>
                      <w:marRight w:val="0"/>
                      <w:marTop w:val="0"/>
                      <w:marBottom w:val="0"/>
                      <w:divBdr>
                        <w:top w:val="none" w:sz="0" w:space="0" w:color="auto"/>
                        <w:left w:val="none" w:sz="0" w:space="0" w:color="auto"/>
                        <w:bottom w:val="none" w:sz="0" w:space="0" w:color="auto"/>
                        <w:right w:val="none" w:sz="0" w:space="0" w:color="auto"/>
                      </w:divBdr>
                    </w:div>
                  </w:divsChild>
                </w:div>
                <w:div w:id="516164970">
                  <w:marLeft w:val="0"/>
                  <w:marRight w:val="0"/>
                  <w:marTop w:val="0"/>
                  <w:marBottom w:val="0"/>
                  <w:divBdr>
                    <w:top w:val="none" w:sz="0" w:space="0" w:color="auto"/>
                    <w:left w:val="none" w:sz="0" w:space="0" w:color="auto"/>
                    <w:bottom w:val="none" w:sz="0" w:space="0" w:color="auto"/>
                    <w:right w:val="none" w:sz="0" w:space="0" w:color="auto"/>
                  </w:divBdr>
                  <w:divsChild>
                    <w:div w:id="1686322274">
                      <w:marLeft w:val="0"/>
                      <w:marRight w:val="0"/>
                      <w:marTop w:val="0"/>
                      <w:marBottom w:val="0"/>
                      <w:divBdr>
                        <w:top w:val="none" w:sz="0" w:space="0" w:color="auto"/>
                        <w:left w:val="none" w:sz="0" w:space="0" w:color="auto"/>
                        <w:bottom w:val="none" w:sz="0" w:space="0" w:color="auto"/>
                        <w:right w:val="none" w:sz="0" w:space="0" w:color="auto"/>
                      </w:divBdr>
                    </w:div>
                  </w:divsChild>
                </w:div>
                <w:div w:id="615063058">
                  <w:marLeft w:val="0"/>
                  <w:marRight w:val="0"/>
                  <w:marTop w:val="0"/>
                  <w:marBottom w:val="0"/>
                  <w:divBdr>
                    <w:top w:val="none" w:sz="0" w:space="0" w:color="auto"/>
                    <w:left w:val="none" w:sz="0" w:space="0" w:color="auto"/>
                    <w:bottom w:val="none" w:sz="0" w:space="0" w:color="auto"/>
                    <w:right w:val="none" w:sz="0" w:space="0" w:color="auto"/>
                  </w:divBdr>
                  <w:divsChild>
                    <w:div w:id="1460221867">
                      <w:marLeft w:val="0"/>
                      <w:marRight w:val="0"/>
                      <w:marTop w:val="0"/>
                      <w:marBottom w:val="0"/>
                      <w:divBdr>
                        <w:top w:val="none" w:sz="0" w:space="0" w:color="auto"/>
                        <w:left w:val="none" w:sz="0" w:space="0" w:color="auto"/>
                        <w:bottom w:val="none" w:sz="0" w:space="0" w:color="auto"/>
                        <w:right w:val="none" w:sz="0" w:space="0" w:color="auto"/>
                      </w:divBdr>
                    </w:div>
                  </w:divsChild>
                </w:div>
                <w:div w:id="855079169">
                  <w:marLeft w:val="0"/>
                  <w:marRight w:val="0"/>
                  <w:marTop w:val="0"/>
                  <w:marBottom w:val="0"/>
                  <w:divBdr>
                    <w:top w:val="none" w:sz="0" w:space="0" w:color="auto"/>
                    <w:left w:val="none" w:sz="0" w:space="0" w:color="auto"/>
                    <w:bottom w:val="none" w:sz="0" w:space="0" w:color="auto"/>
                    <w:right w:val="none" w:sz="0" w:space="0" w:color="auto"/>
                  </w:divBdr>
                  <w:divsChild>
                    <w:div w:id="1854218951">
                      <w:marLeft w:val="0"/>
                      <w:marRight w:val="0"/>
                      <w:marTop w:val="0"/>
                      <w:marBottom w:val="0"/>
                      <w:divBdr>
                        <w:top w:val="none" w:sz="0" w:space="0" w:color="auto"/>
                        <w:left w:val="none" w:sz="0" w:space="0" w:color="auto"/>
                        <w:bottom w:val="none" w:sz="0" w:space="0" w:color="auto"/>
                        <w:right w:val="none" w:sz="0" w:space="0" w:color="auto"/>
                      </w:divBdr>
                    </w:div>
                  </w:divsChild>
                </w:div>
                <w:div w:id="891035844">
                  <w:marLeft w:val="0"/>
                  <w:marRight w:val="0"/>
                  <w:marTop w:val="0"/>
                  <w:marBottom w:val="0"/>
                  <w:divBdr>
                    <w:top w:val="none" w:sz="0" w:space="0" w:color="auto"/>
                    <w:left w:val="none" w:sz="0" w:space="0" w:color="auto"/>
                    <w:bottom w:val="none" w:sz="0" w:space="0" w:color="auto"/>
                    <w:right w:val="none" w:sz="0" w:space="0" w:color="auto"/>
                  </w:divBdr>
                  <w:divsChild>
                    <w:div w:id="387415240">
                      <w:marLeft w:val="0"/>
                      <w:marRight w:val="0"/>
                      <w:marTop w:val="0"/>
                      <w:marBottom w:val="0"/>
                      <w:divBdr>
                        <w:top w:val="none" w:sz="0" w:space="0" w:color="auto"/>
                        <w:left w:val="none" w:sz="0" w:space="0" w:color="auto"/>
                        <w:bottom w:val="none" w:sz="0" w:space="0" w:color="auto"/>
                        <w:right w:val="none" w:sz="0" w:space="0" w:color="auto"/>
                      </w:divBdr>
                    </w:div>
                  </w:divsChild>
                </w:div>
                <w:div w:id="997540751">
                  <w:marLeft w:val="0"/>
                  <w:marRight w:val="0"/>
                  <w:marTop w:val="0"/>
                  <w:marBottom w:val="0"/>
                  <w:divBdr>
                    <w:top w:val="none" w:sz="0" w:space="0" w:color="auto"/>
                    <w:left w:val="none" w:sz="0" w:space="0" w:color="auto"/>
                    <w:bottom w:val="none" w:sz="0" w:space="0" w:color="auto"/>
                    <w:right w:val="none" w:sz="0" w:space="0" w:color="auto"/>
                  </w:divBdr>
                  <w:divsChild>
                    <w:div w:id="1250458327">
                      <w:marLeft w:val="0"/>
                      <w:marRight w:val="0"/>
                      <w:marTop w:val="0"/>
                      <w:marBottom w:val="0"/>
                      <w:divBdr>
                        <w:top w:val="none" w:sz="0" w:space="0" w:color="auto"/>
                        <w:left w:val="none" w:sz="0" w:space="0" w:color="auto"/>
                        <w:bottom w:val="none" w:sz="0" w:space="0" w:color="auto"/>
                        <w:right w:val="none" w:sz="0" w:space="0" w:color="auto"/>
                      </w:divBdr>
                    </w:div>
                  </w:divsChild>
                </w:div>
                <w:div w:id="1181968483">
                  <w:marLeft w:val="0"/>
                  <w:marRight w:val="0"/>
                  <w:marTop w:val="0"/>
                  <w:marBottom w:val="0"/>
                  <w:divBdr>
                    <w:top w:val="none" w:sz="0" w:space="0" w:color="auto"/>
                    <w:left w:val="none" w:sz="0" w:space="0" w:color="auto"/>
                    <w:bottom w:val="none" w:sz="0" w:space="0" w:color="auto"/>
                    <w:right w:val="none" w:sz="0" w:space="0" w:color="auto"/>
                  </w:divBdr>
                  <w:divsChild>
                    <w:div w:id="1510102377">
                      <w:marLeft w:val="0"/>
                      <w:marRight w:val="0"/>
                      <w:marTop w:val="0"/>
                      <w:marBottom w:val="0"/>
                      <w:divBdr>
                        <w:top w:val="none" w:sz="0" w:space="0" w:color="auto"/>
                        <w:left w:val="none" w:sz="0" w:space="0" w:color="auto"/>
                        <w:bottom w:val="none" w:sz="0" w:space="0" w:color="auto"/>
                        <w:right w:val="none" w:sz="0" w:space="0" w:color="auto"/>
                      </w:divBdr>
                    </w:div>
                  </w:divsChild>
                </w:div>
                <w:div w:id="1225986199">
                  <w:marLeft w:val="0"/>
                  <w:marRight w:val="0"/>
                  <w:marTop w:val="0"/>
                  <w:marBottom w:val="0"/>
                  <w:divBdr>
                    <w:top w:val="none" w:sz="0" w:space="0" w:color="auto"/>
                    <w:left w:val="none" w:sz="0" w:space="0" w:color="auto"/>
                    <w:bottom w:val="none" w:sz="0" w:space="0" w:color="auto"/>
                    <w:right w:val="none" w:sz="0" w:space="0" w:color="auto"/>
                  </w:divBdr>
                  <w:divsChild>
                    <w:div w:id="348527520">
                      <w:marLeft w:val="0"/>
                      <w:marRight w:val="0"/>
                      <w:marTop w:val="0"/>
                      <w:marBottom w:val="0"/>
                      <w:divBdr>
                        <w:top w:val="none" w:sz="0" w:space="0" w:color="auto"/>
                        <w:left w:val="none" w:sz="0" w:space="0" w:color="auto"/>
                        <w:bottom w:val="none" w:sz="0" w:space="0" w:color="auto"/>
                        <w:right w:val="none" w:sz="0" w:space="0" w:color="auto"/>
                      </w:divBdr>
                    </w:div>
                  </w:divsChild>
                </w:div>
                <w:div w:id="1253319742">
                  <w:marLeft w:val="0"/>
                  <w:marRight w:val="0"/>
                  <w:marTop w:val="0"/>
                  <w:marBottom w:val="0"/>
                  <w:divBdr>
                    <w:top w:val="none" w:sz="0" w:space="0" w:color="auto"/>
                    <w:left w:val="none" w:sz="0" w:space="0" w:color="auto"/>
                    <w:bottom w:val="none" w:sz="0" w:space="0" w:color="auto"/>
                    <w:right w:val="none" w:sz="0" w:space="0" w:color="auto"/>
                  </w:divBdr>
                  <w:divsChild>
                    <w:div w:id="40251307">
                      <w:marLeft w:val="0"/>
                      <w:marRight w:val="0"/>
                      <w:marTop w:val="0"/>
                      <w:marBottom w:val="0"/>
                      <w:divBdr>
                        <w:top w:val="none" w:sz="0" w:space="0" w:color="auto"/>
                        <w:left w:val="none" w:sz="0" w:space="0" w:color="auto"/>
                        <w:bottom w:val="none" w:sz="0" w:space="0" w:color="auto"/>
                        <w:right w:val="none" w:sz="0" w:space="0" w:color="auto"/>
                      </w:divBdr>
                    </w:div>
                  </w:divsChild>
                </w:div>
                <w:div w:id="1281185568">
                  <w:marLeft w:val="0"/>
                  <w:marRight w:val="0"/>
                  <w:marTop w:val="0"/>
                  <w:marBottom w:val="0"/>
                  <w:divBdr>
                    <w:top w:val="none" w:sz="0" w:space="0" w:color="auto"/>
                    <w:left w:val="none" w:sz="0" w:space="0" w:color="auto"/>
                    <w:bottom w:val="none" w:sz="0" w:space="0" w:color="auto"/>
                    <w:right w:val="none" w:sz="0" w:space="0" w:color="auto"/>
                  </w:divBdr>
                  <w:divsChild>
                    <w:div w:id="614944148">
                      <w:marLeft w:val="0"/>
                      <w:marRight w:val="0"/>
                      <w:marTop w:val="0"/>
                      <w:marBottom w:val="0"/>
                      <w:divBdr>
                        <w:top w:val="none" w:sz="0" w:space="0" w:color="auto"/>
                        <w:left w:val="none" w:sz="0" w:space="0" w:color="auto"/>
                        <w:bottom w:val="none" w:sz="0" w:space="0" w:color="auto"/>
                        <w:right w:val="none" w:sz="0" w:space="0" w:color="auto"/>
                      </w:divBdr>
                    </w:div>
                  </w:divsChild>
                </w:div>
                <w:div w:id="1461916372">
                  <w:marLeft w:val="0"/>
                  <w:marRight w:val="0"/>
                  <w:marTop w:val="0"/>
                  <w:marBottom w:val="0"/>
                  <w:divBdr>
                    <w:top w:val="none" w:sz="0" w:space="0" w:color="auto"/>
                    <w:left w:val="none" w:sz="0" w:space="0" w:color="auto"/>
                    <w:bottom w:val="none" w:sz="0" w:space="0" w:color="auto"/>
                    <w:right w:val="none" w:sz="0" w:space="0" w:color="auto"/>
                  </w:divBdr>
                  <w:divsChild>
                    <w:div w:id="2109346763">
                      <w:marLeft w:val="0"/>
                      <w:marRight w:val="0"/>
                      <w:marTop w:val="0"/>
                      <w:marBottom w:val="0"/>
                      <w:divBdr>
                        <w:top w:val="none" w:sz="0" w:space="0" w:color="auto"/>
                        <w:left w:val="none" w:sz="0" w:space="0" w:color="auto"/>
                        <w:bottom w:val="none" w:sz="0" w:space="0" w:color="auto"/>
                        <w:right w:val="none" w:sz="0" w:space="0" w:color="auto"/>
                      </w:divBdr>
                    </w:div>
                  </w:divsChild>
                </w:div>
                <w:div w:id="1490756486">
                  <w:marLeft w:val="0"/>
                  <w:marRight w:val="0"/>
                  <w:marTop w:val="0"/>
                  <w:marBottom w:val="0"/>
                  <w:divBdr>
                    <w:top w:val="none" w:sz="0" w:space="0" w:color="auto"/>
                    <w:left w:val="none" w:sz="0" w:space="0" w:color="auto"/>
                    <w:bottom w:val="none" w:sz="0" w:space="0" w:color="auto"/>
                    <w:right w:val="none" w:sz="0" w:space="0" w:color="auto"/>
                  </w:divBdr>
                  <w:divsChild>
                    <w:div w:id="1533035794">
                      <w:marLeft w:val="0"/>
                      <w:marRight w:val="0"/>
                      <w:marTop w:val="0"/>
                      <w:marBottom w:val="0"/>
                      <w:divBdr>
                        <w:top w:val="none" w:sz="0" w:space="0" w:color="auto"/>
                        <w:left w:val="none" w:sz="0" w:space="0" w:color="auto"/>
                        <w:bottom w:val="none" w:sz="0" w:space="0" w:color="auto"/>
                        <w:right w:val="none" w:sz="0" w:space="0" w:color="auto"/>
                      </w:divBdr>
                    </w:div>
                  </w:divsChild>
                </w:div>
                <w:div w:id="1537620299">
                  <w:marLeft w:val="0"/>
                  <w:marRight w:val="0"/>
                  <w:marTop w:val="0"/>
                  <w:marBottom w:val="0"/>
                  <w:divBdr>
                    <w:top w:val="none" w:sz="0" w:space="0" w:color="auto"/>
                    <w:left w:val="none" w:sz="0" w:space="0" w:color="auto"/>
                    <w:bottom w:val="none" w:sz="0" w:space="0" w:color="auto"/>
                    <w:right w:val="none" w:sz="0" w:space="0" w:color="auto"/>
                  </w:divBdr>
                  <w:divsChild>
                    <w:div w:id="1336877421">
                      <w:marLeft w:val="0"/>
                      <w:marRight w:val="0"/>
                      <w:marTop w:val="0"/>
                      <w:marBottom w:val="0"/>
                      <w:divBdr>
                        <w:top w:val="none" w:sz="0" w:space="0" w:color="auto"/>
                        <w:left w:val="none" w:sz="0" w:space="0" w:color="auto"/>
                        <w:bottom w:val="none" w:sz="0" w:space="0" w:color="auto"/>
                        <w:right w:val="none" w:sz="0" w:space="0" w:color="auto"/>
                      </w:divBdr>
                    </w:div>
                  </w:divsChild>
                </w:div>
                <w:div w:id="1613588337">
                  <w:marLeft w:val="0"/>
                  <w:marRight w:val="0"/>
                  <w:marTop w:val="0"/>
                  <w:marBottom w:val="0"/>
                  <w:divBdr>
                    <w:top w:val="none" w:sz="0" w:space="0" w:color="auto"/>
                    <w:left w:val="none" w:sz="0" w:space="0" w:color="auto"/>
                    <w:bottom w:val="none" w:sz="0" w:space="0" w:color="auto"/>
                    <w:right w:val="none" w:sz="0" w:space="0" w:color="auto"/>
                  </w:divBdr>
                  <w:divsChild>
                    <w:div w:id="963460503">
                      <w:marLeft w:val="0"/>
                      <w:marRight w:val="0"/>
                      <w:marTop w:val="0"/>
                      <w:marBottom w:val="0"/>
                      <w:divBdr>
                        <w:top w:val="none" w:sz="0" w:space="0" w:color="auto"/>
                        <w:left w:val="none" w:sz="0" w:space="0" w:color="auto"/>
                        <w:bottom w:val="none" w:sz="0" w:space="0" w:color="auto"/>
                        <w:right w:val="none" w:sz="0" w:space="0" w:color="auto"/>
                      </w:divBdr>
                    </w:div>
                  </w:divsChild>
                </w:div>
                <w:div w:id="1640650329">
                  <w:marLeft w:val="0"/>
                  <w:marRight w:val="0"/>
                  <w:marTop w:val="0"/>
                  <w:marBottom w:val="0"/>
                  <w:divBdr>
                    <w:top w:val="none" w:sz="0" w:space="0" w:color="auto"/>
                    <w:left w:val="none" w:sz="0" w:space="0" w:color="auto"/>
                    <w:bottom w:val="none" w:sz="0" w:space="0" w:color="auto"/>
                    <w:right w:val="none" w:sz="0" w:space="0" w:color="auto"/>
                  </w:divBdr>
                  <w:divsChild>
                    <w:div w:id="1078133529">
                      <w:marLeft w:val="0"/>
                      <w:marRight w:val="0"/>
                      <w:marTop w:val="0"/>
                      <w:marBottom w:val="0"/>
                      <w:divBdr>
                        <w:top w:val="none" w:sz="0" w:space="0" w:color="auto"/>
                        <w:left w:val="none" w:sz="0" w:space="0" w:color="auto"/>
                        <w:bottom w:val="none" w:sz="0" w:space="0" w:color="auto"/>
                        <w:right w:val="none" w:sz="0" w:space="0" w:color="auto"/>
                      </w:divBdr>
                    </w:div>
                  </w:divsChild>
                </w:div>
                <w:div w:id="1728070935">
                  <w:marLeft w:val="0"/>
                  <w:marRight w:val="0"/>
                  <w:marTop w:val="0"/>
                  <w:marBottom w:val="0"/>
                  <w:divBdr>
                    <w:top w:val="none" w:sz="0" w:space="0" w:color="auto"/>
                    <w:left w:val="none" w:sz="0" w:space="0" w:color="auto"/>
                    <w:bottom w:val="none" w:sz="0" w:space="0" w:color="auto"/>
                    <w:right w:val="none" w:sz="0" w:space="0" w:color="auto"/>
                  </w:divBdr>
                  <w:divsChild>
                    <w:div w:id="2056811354">
                      <w:marLeft w:val="0"/>
                      <w:marRight w:val="0"/>
                      <w:marTop w:val="0"/>
                      <w:marBottom w:val="0"/>
                      <w:divBdr>
                        <w:top w:val="none" w:sz="0" w:space="0" w:color="auto"/>
                        <w:left w:val="none" w:sz="0" w:space="0" w:color="auto"/>
                        <w:bottom w:val="none" w:sz="0" w:space="0" w:color="auto"/>
                        <w:right w:val="none" w:sz="0" w:space="0" w:color="auto"/>
                      </w:divBdr>
                    </w:div>
                  </w:divsChild>
                </w:div>
                <w:div w:id="1731534594">
                  <w:marLeft w:val="0"/>
                  <w:marRight w:val="0"/>
                  <w:marTop w:val="0"/>
                  <w:marBottom w:val="0"/>
                  <w:divBdr>
                    <w:top w:val="none" w:sz="0" w:space="0" w:color="auto"/>
                    <w:left w:val="none" w:sz="0" w:space="0" w:color="auto"/>
                    <w:bottom w:val="none" w:sz="0" w:space="0" w:color="auto"/>
                    <w:right w:val="none" w:sz="0" w:space="0" w:color="auto"/>
                  </w:divBdr>
                  <w:divsChild>
                    <w:div w:id="1948155545">
                      <w:marLeft w:val="0"/>
                      <w:marRight w:val="0"/>
                      <w:marTop w:val="0"/>
                      <w:marBottom w:val="0"/>
                      <w:divBdr>
                        <w:top w:val="none" w:sz="0" w:space="0" w:color="auto"/>
                        <w:left w:val="none" w:sz="0" w:space="0" w:color="auto"/>
                        <w:bottom w:val="none" w:sz="0" w:space="0" w:color="auto"/>
                        <w:right w:val="none" w:sz="0" w:space="0" w:color="auto"/>
                      </w:divBdr>
                    </w:div>
                  </w:divsChild>
                </w:div>
                <w:div w:id="1744720695">
                  <w:marLeft w:val="0"/>
                  <w:marRight w:val="0"/>
                  <w:marTop w:val="0"/>
                  <w:marBottom w:val="0"/>
                  <w:divBdr>
                    <w:top w:val="none" w:sz="0" w:space="0" w:color="auto"/>
                    <w:left w:val="none" w:sz="0" w:space="0" w:color="auto"/>
                    <w:bottom w:val="none" w:sz="0" w:space="0" w:color="auto"/>
                    <w:right w:val="none" w:sz="0" w:space="0" w:color="auto"/>
                  </w:divBdr>
                  <w:divsChild>
                    <w:div w:id="554198720">
                      <w:marLeft w:val="0"/>
                      <w:marRight w:val="0"/>
                      <w:marTop w:val="0"/>
                      <w:marBottom w:val="0"/>
                      <w:divBdr>
                        <w:top w:val="none" w:sz="0" w:space="0" w:color="auto"/>
                        <w:left w:val="none" w:sz="0" w:space="0" w:color="auto"/>
                        <w:bottom w:val="none" w:sz="0" w:space="0" w:color="auto"/>
                        <w:right w:val="none" w:sz="0" w:space="0" w:color="auto"/>
                      </w:divBdr>
                    </w:div>
                  </w:divsChild>
                </w:div>
                <w:div w:id="1747343272">
                  <w:marLeft w:val="0"/>
                  <w:marRight w:val="0"/>
                  <w:marTop w:val="0"/>
                  <w:marBottom w:val="0"/>
                  <w:divBdr>
                    <w:top w:val="none" w:sz="0" w:space="0" w:color="auto"/>
                    <w:left w:val="none" w:sz="0" w:space="0" w:color="auto"/>
                    <w:bottom w:val="none" w:sz="0" w:space="0" w:color="auto"/>
                    <w:right w:val="none" w:sz="0" w:space="0" w:color="auto"/>
                  </w:divBdr>
                  <w:divsChild>
                    <w:div w:id="312105933">
                      <w:marLeft w:val="0"/>
                      <w:marRight w:val="0"/>
                      <w:marTop w:val="0"/>
                      <w:marBottom w:val="0"/>
                      <w:divBdr>
                        <w:top w:val="none" w:sz="0" w:space="0" w:color="auto"/>
                        <w:left w:val="none" w:sz="0" w:space="0" w:color="auto"/>
                        <w:bottom w:val="none" w:sz="0" w:space="0" w:color="auto"/>
                        <w:right w:val="none" w:sz="0" w:space="0" w:color="auto"/>
                      </w:divBdr>
                    </w:div>
                  </w:divsChild>
                </w:div>
                <w:div w:id="1850364046">
                  <w:marLeft w:val="0"/>
                  <w:marRight w:val="0"/>
                  <w:marTop w:val="0"/>
                  <w:marBottom w:val="0"/>
                  <w:divBdr>
                    <w:top w:val="none" w:sz="0" w:space="0" w:color="auto"/>
                    <w:left w:val="none" w:sz="0" w:space="0" w:color="auto"/>
                    <w:bottom w:val="none" w:sz="0" w:space="0" w:color="auto"/>
                    <w:right w:val="none" w:sz="0" w:space="0" w:color="auto"/>
                  </w:divBdr>
                  <w:divsChild>
                    <w:div w:id="271324301">
                      <w:marLeft w:val="0"/>
                      <w:marRight w:val="0"/>
                      <w:marTop w:val="0"/>
                      <w:marBottom w:val="0"/>
                      <w:divBdr>
                        <w:top w:val="none" w:sz="0" w:space="0" w:color="auto"/>
                        <w:left w:val="none" w:sz="0" w:space="0" w:color="auto"/>
                        <w:bottom w:val="none" w:sz="0" w:space="0" w:color="auto"/>
                        <w:right w:val="none" w:sz="0" w:space="0" w:color="auto"/>
                      </w:divBdr>
                    </w:div>
                  </w:divsChild>
                </w:div>
                <w:div w:id="1887523058">
                  <w:marLeft w:val="0"/>
                  <w:marRight w:val="0"/>
                  <w:marTop w:val="0"/>
                  <w:marBottom w:val="0"/>
                  <w:divBdr>
                    <w:top w:val="none" w:sz="0" w:space="0" w:color="auto"/>
                    <w:left w:val="none" w:sz="0" w:space="0" w:color="auto"/>
                    <w:bottom w:val="none" w:sz="0" w:space="0" w:color="auto"/>
                    <w:right w:val="none" w:sz="0" w:space="0" w:color="auto"/>
                  </w:divBdr>
                  <w:divsChild>
                    <w:div w:id="12661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95110">
          <w:marLeft w:val="0"/>
          <w:marRight w:val="0"/>
          <w:marTop w:val="0"/>
          <w:marBottom w:val="0"/>
          <w:divBdr>
            <w:top w:val="none" w:sz="0" w:space="0" w:color="auto"/>
            <w:left w:val="none" w:sz="0" w:space="0" w:color="auto"/>
            <w:bottom w:val="none" w:sz="0" w:space="0" w:color="auto"/>
            <w:right w:val="none" w:sz="0" w:space="0" w:color="auto"/>
          </w:divBdr>
        </w:div>
        <w:div w:id="928198157">
          <w:marLeft w:val="0"/>
          <w:marRight w:val="0"/>
          <w:marTop w:val="0"/>
          <w:marBottom w:val="0"/>
          <w:divBdr>
            <w:top w:val="none" w:sz="0" w:space="0" w:color="auto"/>
            <w:left w:val="none" w:sz="0" w:space="0" w:color="auto"/>
            <w:bottom w:val="none" w:sz="0" w:space="0" w:color="auto"/>
            <w:right w:val="none" w:sz="0" w:space="0" w:color="auto"/>
          </w:divBdr>
        </w:div>
        <w:div w:id="929191534">
          <w:marLeft w:val="0"/>
          <w:marRight w:val="0"/>
          <w:marTop w:val="0"/>
          <w:marBottom w:val="0"/>
          <w:divBdr>
            <w:top w:val="none" w:sz="0" w:space="0" w:color="auto"/>
            <w:left w:val="none" w:sz="0" w:space="0" w:color="auto"/>
            <w:bottom w:val="none" w:sz="0" w:space="0" w:color="auto"/>
            <w:right w:val="none" w:sz="0" w:space="0" w:color="auto"/>
          </w:divBdr>
        </w:div>
        <w:div w:id="934170441">
          <w:marLeft w:val="0"/>
          <w:marRight w:val="0"/>
          <w:marTop w:val="0"/>
          <w:marBottom w:val="0"/>
          <w:divBdr>
            <w:top w:val="none" w:sz="0" w:space="0" w:color="auto"/>
            <w:left w:val="none" w:sz="0" w:space="0" w:color="auto"/>
            <w:bottom w:val="none" w:sz="0" w:space="0" w:color="auto"/>
            <w:right w:val="none" w:sz="0" w:space="0" w:color="auto"/>
          </w:divBdr>
        </w:div>
        <w:div w:id="945817578">
          <w:marLeft w:val="0"/>
          <w:marRight w:val="0"/>
          <w:marTop w:val="0"/>
          <w:marBottom w:val="0"/>
          <w:divBdr>
            <w:top w:val="none" w:sz="0" w:space="0" w:color="auto"/>
            <w:left w:val="none" w:sz="0" w:space="0" w:color="auto"/>
            <w:bottom w:val="none" w:sz="0" w:space="0" w:color="auto"/>
            <w:right w:val="none" w:sz="0" w:space="0" w:color="auto"/>
          </w:divBdr>
        </w:div>
        <w:div w:id="971908383">
          <w:marLeft w:val="0"/>
          <w:marRight w:val="0"/>
          <w:marTop w:val="0"/>
          <w:marBottom w:val="0"/>
          <w:divBdr>
            <w:top w:val="none" w:sz="0" w:space="0" w:color="auto"/>
            <w:left w:val="none" w:sz="0" w:space="0" w:color="auto"/>
            <w:bottom w:val="none" w:sz="0" w:space="0" w:color="auto"/>
            <w:right w:val="none" w:sz="0" w:space="0" w:color="auto"/>
          </w:divBdr>
        </w:div>
        <w:div w:id="995962593">
          <w:marLeft w:val="0"/>
          <w:marRight w:val="0"/>
          <w:marTop w:val="0"/>
          <w:marBottom w:val="0"/>
          <w:divBdr>
            <w:top w:val="none" w:sz="0" w:space="0" w:color="auto"/>
            <w:left w:val="none" w:sz="0" w:space="0" w:color="auto"/>
            <w:bottom w:val="none" w:sz="0" w:space="0" w:color="auto"/>
            <w:right w:val="none" w:sz="0" w:space="0" w:color="auto"/>
          </w:divBdr>
        </w:div>
        <w:div w:id="1039476822">
          <w:marLeft w:val="0"/>
          <w:marRight w:val="0"/>
          <w:marTop w:val="0"/>
          <w:marBottom w:val="0"/>
          <w:divBdr>
            <w:top w:val="none" w:sz="0" w:space="0" w:color="auto"/>
            <w:left w:val="none" w:sz="0" w:space="0" w:color="auto"/>
            <w:bottom w:val="none" w:sz="0" w:space="0" w:color="auto"/>
            <w:right w:val="none" w:sz="0" w:space="0" w:color="auto"/>
          </w:divBdr>
        </w:div>
        <w:div w:id="1051264839">
          <w:marLeft w:val="0"/>
          <w:marRight w:val="0"/>
          <w:marTop w:val="0"/>
          <w:marBottom w:val="0"/>
          <w:divBdr>
            <w:top w:val="none" w:sz="0" w:space="0" w:color="auto"/>
            <w:left w:val="none" w:sz="0" w:space="0" w:color="auto"/>
            <w:bottom w:val="none" w:sz="0" w:space="0" w:color="auto"/>
            <w:right w:val="none" w:sz="0" w:space="0" w:color="auto"/>
          </w:divBdr>
        </w:div>
        <w:div w:id="1060979006">
          <w:marLeft w:val="0"/>
          <w:marRight w:val="0"/>
          <w:marTop w:val="0"/>
          <w:marBottom w:val="0"/>
          <w:divBdr>
            <w:top w:val="none" w:sz="0" w:space="0" w:color="auto"/>
            <w:left w:val="none" w:sz="0" w:space="0" w:color="auto"/>
            <w:bottom w:val="none" w:sz="0" w:space="0" w:color="auto"/>
            <w:right w:val="none" w:sz="0" w:space="0" w:color="auto"/>
          </w:divBdr>
        </w:div>
        <w:div w:id="1061558266">
          <w:marLeft w:val="0"/>
          <w:marRight w:val="0"/>
          <w:marTop w:val="0"/>
          <w:marBottom w:val="0"/>
          <w:divBdr>
            <w:top w:val="none" w:sz="0" w:space="0" w:color="auto"/>
            <w:left w:val="none" w:sz="0" w:space="0" w:color="auto"/>
            <w:bottom w:val="none" w:sz="0" w:space="0" w:color="auto"/>
            <w:right w:val="none" w:sz="0" w:space="0" w:color="auto"/>
          </w:divBdr>
        </w:div>
        <w:div w:id="1069887883">
          <w:marLeft w:val="0"/>
          <w:marRight w:val="0"/>
          <w:marTop w:val="0"/>
          <w:marBottom w:val="0"/>
          <w:divBdr>
            <w:top w:val="none" w:sz="0" w:space="0" w:color="auto"/>
            <w:left w:val="none" w:sz="0" w:space="0" w:color="auto"/>
            <w:bottom w:val="none" w:sz="0" w:space="0" w:color="auto"/>
            <w:right w:val="none" w:sz="0" w:space="0" w:color="auto"/>
          </w:divBdr>
        </w:div>
        <w:div w:id="1097095558">
          <w:marLeft w:val="0"/>
          <w:marRight w:val="0"/>
          <w:marTop w:val="0"/>
          <w:marBottom w:val="0"/>
          <w:divBdr>
            <w:top w:val="none" w:sz="0" w:space="0" w:color="auto"/>
            <w:left w:val="none" w:sz="0" w:space="0" w:color="auto"/>
            <w:bottom w:val="none" w:sz="0" w:space="0" w:color="auto"/>
            <w:right w:val="none" w:sz="0" w:space="0" w:color="auto"/>
          </w:divBdr>
        </w:div>
        <w:div w:id="1168786354">
          <w:marLeft w:val="0"/>
          <w:marRight w:val="0"/>
          <w:marTop w:val="0"/>
          <w:marBottom w:val="0"/>
          <w:divBdr>
            <w:top w:val="none" w:sz="0" w:space="0" w:color="auto"/>
            <w:left w:val="none" w:sz="0" w:space="0" w:color="auto"/>
            <w:bottom w:val="none" w:sz="0" w:space="0" w:color="auto"/>
            <w:right w:val="none" w:sz="0" w:space="0" w:color="auto"/>
          </w:divBdr>
        </w:div>
        <w:div w:id="1177886513">
          <w:marLeft w:val="0"/>
          <w:marRight w:val="0"/>
          <w:marTop w:val="0"/>
          <w:marBottom w:val="0"/>
          <w:divBdr>
            <w:top w:val="none" w:sz="0" w:space="0" w:color="auto"/>
            <w:left w:val="none" w:sz="0" w:space="0" w:color="auto"/>
            <w:bottom w:val="none" w:sz="0" w:space="0" w:color="auto"/>
            <w:right w:val="none" w:sz="0" w:space="0" w:color="auto"/>
          </w:divBdr>
        </w:div>
        <w:div w:id="1179197964">
          <w:marLeft w:val="0"/>
          <w:marRight w:val="0"/>
          <w:marTop w:val="0"/>
          <w:marBottom w:val="0"/>
          <w:divBdr>
            <w:top w:val="none" w:sz="0" w:space="0" w:color="auto"/>
            <w:left w:val="none" w:sz="0" w:space="0" w:color="auto"/>
            <w:bottom w:val="none" w:sz="0" w:space="0" w:color="auto"/>
            <w:right w:val="none" w:sz="0" w:space="0" w:color="auto"/>
          </w:divBdr>
        </w:div>
        <w:div w:id="1186795403">
          <w:marLeft w:val="0"/>
          <w:marRight w:val="0"/>
          <w:marTop w:val="0"/>
          <w:marBottom w:val="0"/>
          <w:divBdr>
            <w:top w:val="none" w:sz="0" w:space="0" w:color="auto"/>
            <w:left w:val="none" w:sz="0" w:space="0" w:color="auto"/>
            <w:bottom w:val="none" w:sz="0" w:space="0" w:color="auto"/>
            <w:right w:val="none" w:sz="0" w:space="0" w:color="auto"/>
          </w:divBdr>
        </w:div>
        <w:div w:id="1206024171">
          <w:marLeft w:val="0"/>
          <w:marRight w:val="0"/>
          <w:marTop w:val="0"/>
          <w:marBottom w:val="0"/>
          <w:divBdr>
            <w:top w:val="none" w:sz="0" w:space="0" w:color="auto"/>
            <w:left w:val="none" w:sz="0" w:space="0" w:color="auto"/>
            <w:bottom w:val="none" w:sz="0" w:space="0" w:color="auto"/>
            <w:right w:val="none" w:sz="0" w:space="0" w:color="auto"/>
          </w:divBdr>
        </w:div>
        <w:div w:id="1238369069">
          <w:marLeft w:val="0"/>
          <w:marRight w:val="0"/>
          <w:marTop w:val="0"/>
          <w:marBottom w:val="0"/>
          <w:divBdr>
            <w:top w:val="none" w:sz="0" w:space="0" w:color="auto"/>
            <w:left w:val="none" w:sz="0" w:space="0" w:color="auto"/>
            <w:bottom w:val="none" w:sz="0" w:space="0" w:color="auto"/>
            <w:right w:val="none" w:sz="0" w:space="0" w:color="auto"/>
          </w:divBdr>
        </w:div>
        <w:div w:id="1315573589">
          <w:marLeft w:val="0"/>
          <w:marRight w:val="0"/>
          <w:marTop w:val="0"/>
          <w:marBottom w:val="0"/>
          <w:divBdr>
            <w:top w:val="none" w:sz="0" w:space="0" w:color="auto"/>
            <w:left w:val="none" w:sz="0" w:space="0" w:color="auto"/>
            <w:bottom w:val="none" w:sz="0" w:space="0" w:color="auto"/>
            <w:right w:val="none" w:sz="0" w:space="0" w:color="auto"/>
          </w:divBdr>
        </w:div>
        <w:div w:id="1361012201">
          <w:marLeft w:val="0"/>
          <w:marRight w:val="0"/>
          <w:marTop w:val="0"/>
          <w:marBottom w:val="0"/>
          <w:divBdr>
            <w:top w:val="none" w:sz="0" w:space="0" w:color="auto"/>
            <w:left w:val="none" w:sz="0" w:space="0" w:color="auto"/>
            <w:bottom w:val="none" w:sz="0" w:space="0" w:color="auto"/>
            <w:right w:val="none" w:sz="0" w:space="0" w:color="auto"/>
          </w:divBdr>
        </w:div>
        <w:div w:id="1393965119">
          <w:marLeft w:val="0"/>
          <w:marRight w:val="0"/>
          <w:marTop w:val="0"/>
          <w:marBottom w:val="0"/>
          <w:divBdr>
            <w:top w:val="none" w:sz="0" w:space="0" w:color="auto"/>
            <w:left w:val="none" w:sz="0" w:space="0" w:color="auto"/>
            <w:bottom w:val="none" w:sz="0" w:space="0" w:color="auto"/>
            <w:right w:val="none" w:sz="0" w:space="0" w:color="auto"/>
          </w:divBdr>
        </w:div>
        <w:div w:id="1412241406">
          <w:marLeft w:val="0"/>
          <w:marRight w:val="0"/>
          <w:marTop w:val="0"/>
          <w:marBottom w:val="0"/>
          <w:divBdr>
            <w:top w:val="none" w:sz="0" w:space="0" w:color="auto"/>
            <w:left w:val="none" w:sz="0" w:space="0" w:color="auto"/>
            <w:bottom w:val="none" w:sz="0" w:space="0" w:color="auto"/>
            <w:right w:val="none" w:sz="0" w:space="0" w:color="auto"/>
          </w:divBdr>
        </w:div>
        <w:div w:id="1490098511">
          <w:marLeft w:val="0"/>
          <w:marRight w:val="0"/>
          <w:marTop w:val="0"/>
          <w:marBottom w:val="0"/>
          <w:divBdr>
            <w:top w:val="none" w:sz="0" w:space="0" w:color="auto"/>
            <w:left w:val="none" w:sz="0" w:space="0" w:color="auto"/>
            <w:bottom w:val="none" w:sz="0" w:space="0" w:color="auto"/>
            <w:right w:val="none" w:sz="0" w:space="0" w:color="auto"/>
          </w:divBdr>
        </w:div>
        <w:div w:id="1532035966">
          <w:marLeft w:val="0"/>
          <w:marRight w:val="0"/>
          <w:marTop w:val="0"/>
          <w:marBottom w:val="0"/>
          <w:divBdr>
            <w:top w:val="none" w:sz="0" w:space="0" w:color="auto"/>
            <w:left w:val="none" w:sz="0" w:space="0" w:color="auto"/>
            <w:bottom w:val="none" w:sz="0" w:space="0" w:color="auto"/>
            <w:right w:val="none" w:sz="0" w:space="0" w:color="auto"/>
          </w:divBdr>
        </w:div>
        <w:div w:id="1545557569">
          <w:marLeft w:val="0"/>
          <w:marRight w:val="0"/>
          <w:marTop w:val="0"/>
          <w:marBottom w:val="0"/>
          <w:divBdr>
            <w:top w:val="none" w:sz="0" w:space="0" w:color="auto"/>
            <w:left w:val="none" w:sz="0" w:space="0" w:color="auto"/>
            <w:bottom w:val="none" w:sz="0" w:space="0" w:color="auto"/>
            <w:right w:val="none" w:sz="0" w:space="0" w:color="auto"/>
          </w:divBdr>
        </w:div>
        <w:div w:id="1553299894">
          <w:marLeft w:val="0"/>
          <w:marRight w:val="0"/>
          <w:marTop w:val="0"/>
          <w:marBottom w:val="0"/>
          <w:divBdr>
            <w:top w:val="none" w:sz="0" w:space="0" w:color="auto"/>
            <w:left w:val="none" w:sz="0" w:space="0" w:color="auto"/>
            <w:bottom w:val="none" w:sz="0" w:space="0" w:color="auto"/>
            <w:right w:val="none" w:sz="0" w:space="0" w:color="auto"/>
          </w:divBdr>
        </w:div>
        <w:div w:id="1575814987">
          <w:marLeft w:val="0"/>
          <w:marRight w:val="0"/>
          <w:marTop w:val="0"/>
          <w:marBottom w:val="0"/>
          <w:divBdr>
            <w:top w:val="none" w:sz="0" w:space="0" w:color="auto"/>
            <w:left w:val="none" w:sz="0" w:space="0" w:color="auto"/>
            <w:bottom w:val="none" w:sz="0" w:space="0" w:color="auto"/>
            <w:right w:val="none" w:sz="0" w:space="0" w:color="auto"/>
          </w:divBdr>
        </w:div>
        <w:div w:id="1579243727">
          <w:marLeft w:val="0"/>
          <w:marRight w:val="0"/>
          <w:marTop w:val="0"/>
          <w:marBottom w:val="0"/>
          <w:divBdr>
            <w:top w:val="none" w:sz="0" w:space="0" w:color="auto"/>
            <w:left w:val="none" w:sz="0" w:space="0" w:color="auto"/>
            <w:bottom w:val="none" w:sz="0" w:space="0" w:color="auto"/>
            <w:right w:val="none" w:sz="0" w:space="0" w:color="auto"/>
          </w:divBdr>
        </w:div>
        <w:div w:id="1599480947">
          <w:marLeft w:val="0"/>
          <w:marRight w:val="0"/>
          <w:marTop w:val="0"/>
          <w:marBottom w:val="0"/>
          <w:divBdr>
            <w:top w:val="none" w:sz="0" w:space="0" w:color="auto"/>
            <w:left w:val="none" w:sz="0" w:space="0" w:color="auto"/>
            <w:bottom w:val="none" w:sz="0" w:space="0" w:color="auto"/>
            <w:right w:val="none" w:sz="0" w:space="0" w:color="auto"/>
          </w:divBdr>
        </w:div>
        <w:div w:id="1656453902">
          <w:marLeft w:val="0"/>
          <w:marRight w:val="0"/>
          <w:marTop w:val="0"/>
          <w:marBottom w:val="0"/>
          <w:divBdr>
            <w:top w:val="none" w:sz="0" w:space="0" w:color="auto"/>
            <w:left w:val="none" w:sz="0" w:space="0" w:color="auto"/>
            <w:bottom w:val="none" w:sz="0" w:space="0" w:color="auto"/>
            <w:right w:val="none" w:sz="0" w:space="0" w:color="auto"/>
          </w:divBdr>
        </w:div>
        <w:div w:id="1701469425">
          <w:marLeft w:val="0"/>
          <w:marRight w:val="0"/>
          <w:marTop w:val="0"/>
          <w:marBottom w:val="0"/>
          <w:divBdr>
            <w:top w:val="none" w:sz="0" w:space="0" w:color="auto"/>
            <w:left w:val="none" w:sz="0" w:space="0" w:color="auto"/>
            <w:bottom w:val="none" w:sz="0" w:space="0" w:color="auto"/>
            <w:right w:val="none" w:sz="0" w:space="0" w:color="auto"/>
          </w:divBdr>
        </w:div>
        <w:div w:id="1810249744">
          <w:marLeft w:val="0"/>
          <w:marRight w:val="0"/>
          <w:marTop w:val="0"/>
          <w:marBottom w:val="0"/>
          <w:divBdr>
            <w:top w:val="none" w:sz="0" w:space="0" w:color="auto"/>
            <w:left w:val="none" w:sz="0" w:space="0" w:color="auto"/>
            <w:bottom w:val="none" w:sz="0" w:space="0" w:color="auto"/>
            <w:right w:val="none" w:sz="0" w:space="0" w:color="auto"/>
          </w:divBdr>
        </w:div>
        <w:div w:id="1825464801">
          <w:marLeft w:val="0"/>
          <w:marRight w:val="0"/>
          <w:marTop w:val="0"/>
          <w:marBottom w:val="0"/>
          <w:divBdr>
            <w:top w:val="none" w:sz="0" w:space="0" w:color="auto"/>
            <w:left w:val="none" w:sz="0" w:space="0" w:color="auto"/>
            <w:bottom w:val="none" w:sz="0" w:space="0" w:color="auto"/>
            <w:right w:val="none" w:sz="0" w:space="0" w:color="auto"/>
          </w:divBdr>
        </w:div>
        <w:div w:id="1839692806">
          <w:marLeft w:val="0"/>
          <w:marRight w:val="0"/>
          <w:marTop w:val="0"/>
          <w:marBottom w:val="0"/>
          <w:divBdr>
            <w:top w:val="none" w:sz="0" w:space="0" w:color="auto"/>
            <w:left w:val="none" w:sz="0" w:space="0" w:color="auto"/>
            <w:bottom w:val="none" w:sz="0" w:space="0" w:color="auto"/>
            <w:right w:val="none" w:sz="0" w:space="0" w:color="auto"/>
          </w:divBdr>
        </w:div>
        <w:div w:id="1873884509">
          <w:marLeft w:val="0"/>
          <w:marRight w:val="0"/>
          <w:marTop w:val="0"/>
          <w:marBottom w:val="0"/>
          <w:divBdr>
            <w:top w:val="none" w:sz="0" w:space="0" w:color="auto"/>
            <w:left w:val="none" w:sz="0" w:space="0" w:color="auto"/>
            <w:bottom w:val="none" w:sz="0" w:space="0" w:color="auto"/>
            <w:right w:val="none" w:sz="0" w:space="0" w:color="auto"/>
          </w:divBdr>
        </w:div>
        <w:div w:id="1886481094">
          <w:marLeft w:val="0"/>
          <w:marRight w:val="0"/>
          <w:marTop w:val="0"/>
          <w:marBottom w:val="0"/>
          <w:divBdr>
            <w:top w:val="none" w:sz="0" w:space="0" w:color="auto"/>
            <w:left w:val="none" w:sz="0" w:space="0" w:color="auto"/>
            <w:bottom w:val="none" w:sz="0" w:space="0" w:color="auto"/>
            <w:right w:val="none" w:sz="0" w:space="0" w:color="auto"/>
          </w:divBdr>
        </w:div>
        <w:div w:id="1975334939">
          <w:marLeft w:val="0"/>
          <w:marRight w:val="0"/>
          <w:marTop w:val="0"/>
          <w:marBottom w:val="0"/>
          <w:divBdr>
            <w:top w:val="none" w:sz="0" w:space="0" w:color="auto"/>
            <w:left w:val="none" w:sz="0" w:space="0" w:color="auto"/>
            <w:bottom w:val="none" w:sz="0" w:space="0" w:color="auto"/>
            <w:right w:val="none" w:sz="0" w:space="0" w:color="auto"/>
          </w:divBdr>
        </w:div>
        <w:div w:id="2011448109">
          <w:marLeft w:val="0"/>
          <w:marRight w:val="0"/>
          <w:marTop w:val="0"/>
          <w:marBottom w:val="0"/>
          <w:divBdr>
            <w:top w:val="none" w:sz="0" w:space="0" w:color="auto"/>
            <w:left w:val="none" w:sz="0" w:space="0" w:color="auto"/>
            <w:bottom w:val="none" w:sz="0" w:space="0" w:color="auto"/>
            <w:right w:val="none" w:sz="0" w:space="0" w:color="auto"/>
          </w:divBdr>
        </w:div>
        <w:div w:id="2057584326">
          <w:marLeft w:val="0"/>
          <w:marRight w:val="0"/>
          <w:marTop w:val="0"/>
          <w:marBottom w:val="0"/>
          <w:divBdr>
            <w:top w:val="none" w:sz="0" w:space="0" w:color="auto"/>
            <w:left w:val="none" w:sz="0" w:space="0" w:color="auto"/>
            <w:bottom w:val="none" w:sz="0" w:space="0" w:color="auto"/>
            <w:right w:val="none" w:sz="0" w:space="0" w:color="auto"/>
          </w:divBdr>
        </w:div>
        <w:div w:id="2061049180">
          <w:marLeft w:val="0"/>
          <w:marRight w:val="0"/>
          <w:marTop w:val="0"/>
          <w:marBottom w:val="0"/>
          <w:divBdr>
            <w:top w:val="none" w:sz="0" w:space="0" w:color="auto"/>
            <w:left w:val="none" w:sz="0" w:space="0" w:color="auto"/>
            <w:bottom w:val="none" w:sz="0" w:space="0" w:color="auto"/>
            <w:right w:val="none" w:sz="0" w:space="0" w:color="auto"/>
          </w:divBdr>
        </w:div>
        <w:div w:id="2067951170">
          <w:marLeft w:val="0"/>
          <w:marRight w:val="0"/>
          <w:marTop w:val="0"/>
          <w:marBottom w:val="0"/>
          <w:divBdr>
            <w:top w:val="none" w:sz="0" w:space="0" w:color="auto"/>
            <w:left w:val="none" w:sz="0" w:space="0" w:color="auto"/>
            <w:bottom w:val="none" w:sz="0" w:space="0" w:color="auto"/>
            <w:right w:val="none" w:sz="0" w:space="0" w:color="auto"/>
          </w:divBdr>
        </w:div>
      </w:divsChild>
    </w:div>
    <w:div w:id="786122669">
      <w:bodyDiv w:val="1"/>
      <w:marLeft w:val="0"/>
      <w:marRight w:val="0"/>
      <w:marTop w:val="0"/>
      <w:marBottom w:val="0"/>
      <w:divBdr>
        <w:top w:val="none" w:sz="0" w:space="0" w:color="auto"/>
        <w:left w:val="none" w:sz="0" w:space="0" w:color="auto"/>
        <w:bottom w:val="none" w:sz="0" w:space="0" w:color="auto"/>
        <w:right w:val="none" w:sz="0" w:space="0" w:color="auto"/>
      </w:divBdr>
    </w:div>
    <w:div w:id="832456091">
      <w:bodyDiv w:val="1"/>
      <w:marLeft w:val="0"/>
      <w:marRight w:val="0"/>
      <w:marTop w:val="0"/>
      <w:marBottom w:val="0"/>
      <w:divBdr>
        <w:top w:val="none" w:sz="0" w:space="0" w:color="auto"/>
        <w:left w:val="none" w:sz="0" w:space="0" w:color="auto"/>
        <w:bottom w:val="none" w:sz="0" w:space="0" w:color="auto"/>
        <w:right w:val="none" w:sz="0" w:space="0" w:color="auto"/>
      </w:divBdr>
      <w:divsChild>
        <w:div w:id="56057389">
          <w:marLeft w:val="0"/>
          <w:marRight w:val="0"/>
          <w:marTop w:val="0"/>
          <w:marBottom w:val="0"/>
          <w:divBdr>
            <w:top w:val="none" w:sz="0" w:space="0" w:color="auto"/>
            <w:left w:val="none" w:sz="0" w:space="0" w:color="auto"/>
            <w:bottom w:val="none" w:sz="0" w:space="0" w:color="auto"/>
            <w:right w:val="none" w:sz="0" w:space="0" w:color="auto"/>
          </w:divBdr>
        </w:div>
        <w:div w:id="56174150">
          <w:marLeft w:val="0"/>
          <w:marRight w:val="0"/>
          <w:marTop w:val="0"/>
          <w:marBottom w:val="0"/>
          <w:divBdr>
            <w:top w:val="none" w:sz="0" w:space="0" w:color="auto"/>
            <w:left w:val="none" w:sz="0" w:space="0" w:color="auto"/>
            <w:bottom w:val="none" w:sz="0" w:space="0" w:color="auto"/>
            <w:right w:val="none" w:sz="0" w:space="0" w:color="auto"/>
          </w:divBdr>
        </w:div>
        <w:div w:id="58140181">
          <w:marLeft w:val="0"/>
          <w:marRight w:val="0"/>
          <w:marTop w:val="0"/>
          <w:marBottom w:val="0"/>
          <w:divBdr>
            <w:top w:val="none" w:sz="0" w:space="0" w:color="auto"/>
            <w:left w:val="none" w:sz="0" w:space="0" w:color="auto"/>
            <w:bottom w:val="none" w:sz="0" w:space="0" w:color="auto"/>
            <w:right w:val="none" w:sz="0" w:space="0" w:color="auto"/>
          </w:divBdr>
        </w:div>
        <w:div w:id="111092098">
          <w:marLeft w:val="0"/>
          <w:marRight w:val="0"/>
          <w:marTop w:val="0"/>
          <w:marBottom w:val="0"/>
          <w:divBdr>
            <w:top w:val="none" w:sz="0" w:space="0" w:color="auto"/>
            <w:left w:val="none" w:sz="0" w:space="0" w:color="auto"/>
            <w:bottom w:val="none" w:sz="0" w:space="0" w:color="auto"/>
            <w:right w:val="none" w:sz="0" w:space="0" w:color="auto"/>
          </w:divBdr>
        </w:div>
        <w:div w:id="157501882">
          <w:marLeft w:val="0"/>
          <w:marRight w:val="0"/>
          <w:marTop w:val="0"/>
          <w:marBottom w:val="0"/>
          <w:divBdr>
            <w:top w:val="none" w:sz="0" w:space="0" w:color="auto"/>
            <w:left w:val="none" w:sz="0" w:space="0" w:color="auto"/>
            <w:bottom w:val="none" w:sz="0" w:space="0" w:color="auto"/>
            <w:right w:val="none" w:sz="0" w:space="0" w:color="auto"/>
          </w:divBdr>
        </w:div>
        <w:div w:id="174149195">
          <w:marLeft w:val="0"/>
          <w:marRight w:val="0"/>
          <w:marTop w:val="0"/>
          <w:marBottom w:val="0"/>
          <w:divBdr>
            <w:top w:val="none" w:sz="0" w:space="0" w:color="auto"/>
            <w:left w:val="none" w:sz="0" w:space="0" w:color="auto"/>
            <w:bottom w:val="none" w:sz="0" w:space="0" w:color="auto"/>
            <w:right w:val="none" w:sz="0" w:space="0" w:color="auto"/>
          </w:divBdr>
        </w:div>
        <w:div w:id="187380723">
          <w:marLeft w:val="0"/>
          <w:marRight w:val="0"/>
          <w:marTop w:val="0"/>
          <w:marBottom w:val="0"/>
          <w:divBdr>
            <w:top w:val="none" w:sz="0" w:space="0" w:color="auto"/>
            <w:left w:val="none" w:sz="0" w:space="0" w:color="auto"/>
            <w:bottom w:val="none" w:sz="0" w:space="0" w:color="auto"/>
            <w:right w:val="none" w:sz="0" w:space="0" w:color="auto"/>
          </w:divBdr>
        </w:div>
        <w:div w:id="204098329">
          <w:marLeft w:val="0"/>
          <w:marRight w:val="0"/>
          <w:marTop w:val="0"/>
          <w:marBottom w:val="0"/>
          <w:divBdr>
            <w:top w:val="none" w:sz="0" w:space="0" w:color="auto"/>
            <w:left w:val="none" w:sz="0" w:space="0" w:color="auto"/>
            <w:bottom w:val="none" w:sz="0" w:space="0" w:color="auto"/>
            <w:right w:val="none" w:sz="0" w:space="0" w:color="auto"/>
          </w:divBdr>
        </w:div>
        <w:div w:id="210579439">
          <w:marLeft w:val="0"/>
          <w:marRight w:val="0"/>
          <w:marTop w:val="0"/>
          <w:marBottom w:val="0"/>
          <w:divBdr>
            <w:top w:val="none" w:sz="0" w:space="0" w:color="auto"/>
            <w:left w:val="none" w:sz="0" w:space="0" w:color="auto"/>
            <w:bottom w:val="none" w:sz="0" w:space="0" w:color="auto"/>
            <w:right w:val="none" w:sz="0" w:space="0" w:color="auto"/>
          </w:divBdr>
        </w:div>
        <w:div w:id="220600928">
          <w:marLeft w:val="0"/>
          <w:marRight w:val="0"/>
          <w:marTop w:val="0"/>
          <w:marBottom w:val="0"/>
          <w:divBdr>
            <w:top w:val="none" w:sz="0" w:space="0" w:color="auto"/>
            <w:left w:val="none" w:sz="0" w:space="0" w:color="auto"/>
            <w:bottom w:val="none" w:sz="0" w:space="0" w:color="auto"/>
            <w:right w:val="none" w:sz="0" w:space="0" w:color="auto"/>
          </w:divBdr>
        </w:div>
        <w:div w:id="223420664">
          <w:marLeft w:val="0"/>
          <w:marRight w:val="0"/>
          <w:marTop w:val="0"/>
          <w:marBottom w:val="0"/>
          <w:divBdr>
            <w:top w:val="none" w:sz="0" w:space="0" w:color="auto"/>
            <w:left w:val="none" w:sz="0" w:space="0" w:color="auto"/>
            <w:bottom w:val="none" w:sz="0" w:space="0" w:color="auto"/>
            <w:right w:val="none" w:sz="0" w:space="0" w:color="auto"/>
          </w:divBdr>
        </w:div>
        <w:div w:id="233315812">
          <w:marLeft w:val="0"/>
          <w:marRight w:val="0"/>
          <w:marTop w:val="0"/>
          <w:marBottom w:val="0"/>
          <w:divBdr>
            <w:top w:val="none" w:sz="0" w:space="0" w:color="auto"/>
            <w:left w:val="none" w:sz="0" w:space="0" w:color="auto"/>
            <w:bottom w:val="none" w:sz="0" w:space="0" w:color="auto"/>
            <w:right w:val="none" w:sz="0" w:space="0" w:color="auto"/>
          </w:divBdr>
        </w:div>
        <w:div w:id="248659848">
          <w:marLeft w:val="0"/>
          <w:marRight w:val="0"/>
          <w:marTop w:val="0"/>
          <w:marBottom w:val="0"/>
          <w:divBdr>
            <w:top w:val="none" w:sz="0" w:space="0" w:color="auto"/>
            <w:left w:val="none" w:sz="0" w:space="0" w:color="auto"/>
            <w:bottom w:val="none" w:sz="0" w:space="0" w:color="auto"/>
            <w:right w:val="none" w:sz="0" w:space="0" w:color="auto"/>
          </w:divBdr>
        </w:div>
        <w:div w:id="281503563">
          <w:marLeft w:val="0"/>
          <w:marRight w:val="0"/>
          <w:marTop w:val="0"/>
          <w:marBottom w:val="0"/>
          <w:divBdr>
            <w:top w:val="none" w:sz="0" w:space="0" w:color="auto"/>
            <w:left w:val="none" w:sz="0" w:space="0" w:color="auto"/>
            <w:bottom w:val="none" w:sz="0" w:space="0" w:color="auto"/>
            <w:right w:val="none" w:sz="0" w:space="0" w:color="auto"/>
          </w:divBdr>
        </w:div>
        <w:div w:id="364716773">
          <w:marLeft w:val="0"/>
          <w:marRight w:val="0"/>
          <w:marTop w:val="0"/>
          <w:marBottom w:val="0"/>
          <w:divBdr>
            <w:top w:val="none" w:sz="0" w:space="0" w:color="auto"/>
            <w:left w:val="none" w:sz="0" w:space="0" w:color="auto"/>
            <w:bottom w:val="none" w:sz="0" w:space="0" w:color="auto"/>
            <w:right w:val="none" w:sz="0" w:space="0" w:color="auto"/>
          </w:divBdr>
        </w:div>
        <w:div w:id="368185928">
          <w:marLeft w:val="0"/>
          <w:marRight w:val="0"/>
          <w:marTop w:val="0"/>
          <w:marBottom w:val="0"/>
          <w:divBdr>
            <w:top w:val="none" w:sz="0" w:space="0" w:color="auto"/>
            <w:left w:val="none" w:sz="0" w:space="0" w:color="auto"/>
            <w:bottom w:val="none" w:sz="0" w:space="0" w:color="auto"/>
            <w:right w:val="none" w:sz="0" w:space="0" w:color="auto"/>
          </w:divBdr>
        </w:div>
        <w:div w:id="374622539">
          <w:marLeft w:val="0"/>
          <w:marRight w:val="0"/>
          <w:marTop w:val="0"/>
          <w:marBottom w:val="0"/>
          <w:divBdr>
            <w:top w:val="none" w:sz="0" w:space="0" w:color="auto"/>
            <w:left w:val="none" w:sz="0" w:space="0" w:color="auto"/>
            <w:bottom w:val="none" w:sz="0" w:space="0" w:color="auto"/>
            <w:right w:val="none" w:sz="0" w:space="0" w:color="auto"/>
          </w:divBdr>
        </w:div>
        <w:div w:id="423571999">
          <w:marLeft w:val="0"/>
          <w:marRight w:val="0"/>
          <w:marTop w:val="0"/>
          <w:marBottom w:val="0"/>
          <w:divBdr>
            <w:top w:val="none" w:sz="0" w:space="0" w:color="auto"/>
            <w:left w:val="none" w:sz="0" w:space="0" w:color="auto"/>
            <w:bottom w:val="none" w:sz="0" w:space="0" w:color="auto"/>
            <w:right w:val="none" w:sz="0" w:space="0" w:color="auto"/>
          </w:divBdr>
        </w:div>
        <w:div w:id="545873512">
          <w:marLeft w:val="0"/>
          <w:marRight w:val="0"/>
          <w:marTop w:val="0"/>
          <w:marBottom w:val="0"/>
          <w:divBdr>
            <w:top w:val="none" w:sz="0" w:space="0" w:color="auto"/>
            <w:left w:val="none" w:sz="0" w:space="0" w:color="auto"/>
            <w:bottom w:val="none" w:sz="0" w:space="0" w:color="auto"/>
            <w:right w:val="none" w:sz="0" w:space="0" w:color="auto"/>
          </w:divBdr>
        </w:div>
        <w:div w:id="601306060">
          <w:marLeft w:val="0"/>
          <w:marRight w:val="0"/>
          <w:marTop w:val="0"/>
          <w:marBottom w:val="0"/>
          <w:divBdr>
            <w:top w:val="none" w:sz="0" w:space="0" w:color="auto"/>
            <w:left w:val="none" w:sz="0" w:space="0" w:color="auto"/>
            <w:bottom w:val="none" w:sz="0" w:space="0" w:color="auto"/>
            <w:right w:val="none" w:sz="0" w:space="0" w:color="auto"/>
          </w:divBdr>
        </w:div>
        <w:div w:id="649943904">
          <w:marLeft w:val="0"/>
          <w:marRight w:val="0"/>
          <w:marTop w:val="0"/>
          <w:marBottom w:val="0"/>
          <w:divBdr>
            <w:top w:val="none" w:sz="0" w:space="0" w:color="auto"/>
            <w:left w:val="none" w:sz="0" w:space="0" w:color="auto"/>
            <w:bottom w:val="none" w:sz="0" w:space="0" w:color="auto"/>
            <w:right w:val="none" w:sz="0" w:space="0" w:color="auto"/>
          </w:divBdr>
        </w:div>
        <w:div w:id="668291280">
          <w:marLeft w:val="0"/>
          <w:marRight w:val="0"/>
          <w:marTop w:val="0"/>
          <w:marBottom w:val="0"/>
          <w:divBdr>
            <w:top w:val="none" w:sz="0" w:space="0" w:color="auto"/>
            <w:left w:val="none" w:sz="0" w:space="0" w:color="auto"/>
            <w:bottom w:val="none" w:sz="0" w:space="0" w:color="auto"/>
            <w:right w:val="none" w:sz="0" w:space="0" w:color="auto"/>
          </w:divBdr>
        </w:div>
        <w:div w:id="679812865">
          <w:marLeft w:val="0"/>
          <w:marRight w:val="0"/>
          <w:marTop w:val="0"/>
          <w:marBottom w:val="0"/>
          <w:divBdr>
            <w:top w:val="none" w:sz="0" w:space="0" w:color="auto"/>
            <w:left w:val="none" w:sz="0" w:space="0" w:color="auto"/>
            <w:bottom w:val="none" w:sz="0" w:space="0" w:color="auto"/>
            <w:right w:val="none" w:sz="0" w:space="0" w:color="auto"/>
          </w:divBdr>
        </w:div>
        <w:div w:id="683674046">
          <w:marLeft w:val="0"/>
          <w:marRight w:val="0"/>
          <w:marTop w:val="0"/>
          <w:marBottom w:val="0"/>
          <w:divBdr>
            <w:top w:val="none" w:sz="0" w:space="0" w:color="auto"/>
            <w:left w:val="none" w:sz="0" w:space="0" w:color="auto"/>
            <w:bottom w:val="none" w:sz="0" w:space="0" w:color="auto"/>
            <w:right w:val="none" w:sz="0" w:space="0" w:color="auto"/>
          </w:divBdr>
        </w:div>
        <w:div w:id="684674551">
          <w:marLeft w:val="0"/>
          <w:marRight w:val="0"/>
          <w:marTop w:val="0"/>
          <w:marBottom w:val="0"/>
          <w:divBdr>
            <w:top w:val="none" w:sz="0" w:space="0" w:color="auto"/>
            <w:left w:val="none" w:sz="0" w:space="0" w:color="auto"/>
            <w:bottom w:val="none" w:sz="0" w:space="0" w:color="auto"/>
            <w:right w:val="none" w:sz="0" w:space="0" w:color="auto"/>
          </w:divBdr>
        </w:div>
        <w:div w:id="692851529">
          <w:marLeft w:val="0"/>
          <w:marRight w:val="0"/>
          <w:marTop w:val="0"/>
          <w:marBottom w:val="0"/>
          <w:divBdr>
            <w:top w:val="none" w:sz="0" w:space="0" w:color="auto"/>
            <w:left w:val="none" w:sz="0" w:space="0" w:color="auto"/>
            <w:bottom w:val="none" w:sz="0" w:space="0" w:color="auto"/>
            <w:right w:val="none" w:sz="0" w:space="0" w:color="auto"/>
          </w:divBdr>
        </w:div>
        <w:div w:id="694620307">
          <w:marLeft w:val="0"/>
          <w:marRight w:val="0"/>
          <w:marTop w:val="0"/>
          <w:marBottom w:val="0"/>
          <w:divBdr>
            <w:top w:val="none" w:sz="0" w:space="0" w:color="auto"/>
            <w:left w:val="none" w:sz="0" w:space="0" w:color="auto"/>
            <w:bottom w:val="none" w:sz="0" w:space="0" w:color="auto"/>
            <w:right w:val="none" w:sz="0" w:space="0" w:color="auto"/>
          </w:divBdr>
        </w:div>
        <w:div w:id="705526431">
          <w:marLeft w:val="0"/>
          <w:marRight w:val="0"/>
          <w:marTop w:val="0"/>
          <w:marBottom w:val="0"/>
          <w:divBdr>
            <w:top w:val="none" w:sz="0" w:space="0" w:color="auto"/>
            <w:left w:val="none" w:sz="0" w:space="0" w:color="auto"/>
            <w:bottom w:val="none" w:sz="0" w:space="0" w:color="auto"/>
            <w:right w:val="none" w:sz="0" w:space="0" w:color="auto"/>
          </w:divBdr>
        </w:div>
        <w:div w:id="707145294">
          <w:marLeft w:val="0"/>
          <w:marRight w:val="0"/>
          <w:marTop w:val="0"/>
          <w:marBottom w:val="0"/>
          <w:divBdr>
            <w:top w:val="none" w:sz="0" w:space="0" w:color="auto"/>
            <w:left w:val="none" w:sz="0" w:space="0" w:color="auto"/>
            <w:bottom w:val="none" w:sz="0" w:space="0" w:color="auto"/>
            <w:right w:val="none" w:sz="0" w:space="0" w:color="auto"/>
          </w:divBdr>
        </w:div>
        <w:div w:id="727806090">
          <w:marLeft w:val="0"/>
          <w:marRight w:val="0"/>
          <w:marTop w:val="0"/>
          <w:marBottom w:val="0"/>
          <w:divBdr>
            <w:top w:val="none" w:sz="0" w:space="0" w:color="auto"/>
            <w:left w:val="none" w:sz="0" w:space="0" w:color="auto"/>
            <w:bottom w:val="none" w:sz="0" w:space="0" w:color="auto"/>
            <w:right w:val="none" w:sz="0" w:space="0" w:color="auto"/>
          </w:divBdr>
        </w:div>
        <w:div w:id="746000838">
          <w:marLeft w:val="0"/>
          <w:marRight w:val="0"/>
          <w:marTop w:val="0"/>
          <w:marBottom w:val="0"/>
          <w:divBdr>
            <w:top w:val="none" w:sz="0" w:space="0" w:color="auto"/>
            <w:left w:val="none" w:sz="0" w:space="0" w:color="auto"/>
            <w:bottom w:val="none" w:sz="0" w:space="0" w:color="auto"/>
            <w:right w:val="none" w:sz="0" w:space="0" w:color="auto"/>
          </w:divBdr>
        </w:div>
        <w:div w:id="749039115">
          <w:marLeft w:val="0"/>
          <w:marRight w:val="0"/>
          <w:marTop w:val="0"/>
          <w:marBottom w:val="0"/>
          <w:divBdr>
            <w:top w:val="none" w:sz="0" w:space="0" w:color="auto"/>
            <w:left w:val="none" w:sz="0" w:space="0" w:color="auto"/>
            <w:bottom w:val="none" w:sz="0" w:space="0" w:color="auto"/>
            <w:right w:val="none" w:sz="0" w:space="0" w:color="auto"/>
          </w:divBdr>
        </w:div>
        <w:div w:id="771322906">
          <w:marLeft w:val="0"/>
          <w:marRight w:val="0"/>
          <w:marTop w:val="0"/>
          <w:marBottom w:val="0"/>
          <w:divBdr>
            <w:top w:val="none" w:sz="0" w:space="0" w:color="auto"/>
            <w:left w:val="none" w:sz="0" w:space="0" w:color="auto"/>
            <w:bottom w:val="none" w:sz="0" w:space="0" w:color="auto"/>
            <w:right w:val="none" w:sz="0" w:space="0" w:color="auto"/>
          </w:divBdr>
        </w:div>
        <w:div w:id="837161438">
          <w:marLeft w:val="0"/>
          <w:marRight w:val="0"/>
          <w:marTop w:val="0"/>
          <w:marBottom w:val="0"/>
          <w:divBdr>
            <w:top w:val="none" w:sz="0" w:space="0" w:color="auto"/>
            <w:left w:val="none" w:sz="0" w:space="0" w:color="auto"/>
            <w:bottom w:val="none" w:sz="0" w:space="0" w:color="auto"/>
            <w:right w:val="none" w:sz="0" w:space="0" w:color="auto"/>
          </w:divBdr>
        </w:div>
        <w:div w:id="841622108">
          <w:marLeft w:val="0"/>
          <w:marRight w:val="0"/>
          <w:marTop w:val="0"/>
          <w:marBottom w:val="0"/>
          <w:divBdr>
            <w:top w:val="none" w:sz="0" w:space="0" w:color="auto"/>
            <w:left w:val="none" w:sz="0" w:space="0" w:color="auto"/>
            <w:bottom w:val="none" w:sz="0" w:space="0" w:color="auto"/>
            <w:right w:val="none" w:sz="0" w:space="0" w:color="auto"/>
          </w:divBdr>
        </w:div>
        <w:div w:id="898903324">
          <w:marLeft w:val="0"/>
          <w:marRight w:val="0"/>
          <w:marTop w:val="0"/>
          <w:marBottom w:val="0"/>
          <w:divBdr>
            <w:top w:val="none" w:sz="0" w:space="0" w:color="auto"/>
            <w:left w:val="none" w:sz="0" w:space="0" w:color="auto"/>
            <w:bottom w:val="none" w:sz="0" w:space="0" w:color="auto"/>
            <w:right w:val="none" w:sz="0" w:space="0" w:color="auto"/>
          </w:divBdr>
        </w:div>
        <w:div w:id="975993110">
          <w:marLeft w:val="0"/>
          <w:marRight w:val="0"/>
          <w:marTop w:val="0"/>
          <w:marBottom w:val="0"/>
          <w:divBdr>
            <w:top w:val="none" w:sz="0" w:space="0" w:color="auto"/>
            <w:left w:val="none" w:sz="0" w:space="0" w:color="auto"/>
            <w:bottom w:val="none" w:sz="0" w:space="0" w:color="auto"/>
            <w:right w:val="none" w:sz="0" w:space="0" w:color="auto"/>
          </w:divBdr>
        </w:div>
        <w:div w:id="1067337192">
          <w:marLeft w:val="0"/>
          <w:marRight w:val="0"/>
          <w:marTop w:val="0"/>
          <w:marBottom w:val="0"/>
          <w:divBdr>
            <w:top w:val="none" w:sz="0" w:space="0" w:color="auto"/>
            <w:left w:val="none" w:sz="0" w:space="0" w:color="auto"/>
            <w:bottom w:val="none" w:sz="0" w:space="0" w:color="auto"/>
            <w:right w:val="none" w:sz="0" w:space="0" w:color="auto"/>
          </w:divBdr>
        </w:div>
        <w:div w:id="1127508815">
          <w:marLeft w:val="0"/>
          <w:marRight w:val="0"/>
          <w:marTop w:val="0"/>
          <w:marBottom w:val="0"/>
          <w:divBdr>
            <w:top w:val="none" w:sz="0" w:space="0" w:color="auto"/>
            <w:left w:val="none" w:sz="0" w:space="0" w:color="auto"/>
            <w:bottom w:val="none" w:sz="0" w:space="0" w:color="auto"/>
            <w:right w:val="none" w:sz="0" w:space="0" w:color="auto"/>
          </w:divBdr>
        </w:div>
        <w:div w:id="1164469963">
          <w:marLeft w:val="0"/>
          <w:marRight w:val="0"/>
          <w:marTop w:val="0"/>
          <w:marBottom w:val="0"/>
          <w:divBdr>
            <w:top w:val="none" w:sz="0" w:space="0" w:color="auto"/>
            <w:left w:val="none" w:sz="0" w:space="0" w:color="auto"/>
            <w:bottom w:val="none" w:sz="0" w:space="0" w:color="auto"/>
            <w:right w:val="none" w:sz="0" w:space="0" w:color="auto"/>
          </w:divBdr>
        </w:div>
        <w:div w:id="1181242349">
          <w:marLeft w:val="0"/>
          <w:marRight w:val="0"/>
          <w:marTop w:val="0"/>
          <w:marBottom w:val="0"/>
          <w:divBdr>
            <w:top w:val="none" w:sz="0" w:space="0" w:color="auto"/>
            <w:left w:val="none" w:sz="0" w:space="0" w:color="auto"/>
            <w:bottom w:val="none" w:sz="0" w:space="0" w:color="auto"/>
            <w:right w:val="none" w:sz="0" w:space="0" w:color="auto"/>
          </w:divBdr>
        </w:div>
        <w:div w:id="1277565746">
          <w:marLeft w:val="0"/>
          <w:marRight w:val="0"/>
          <w:marTop w:val="0"/>
          <w:marBottom w:val="0"/>
          <w:divBdr>
            <w:top w:val="none" w:sz="0" w:space="0" w:color="auto"/>
            <w:left w:val="none" w:sz="0" w:space="0" w:color="auto"/>
            <w:bottom w:val="none" w:sz="0" w:space="0" w:color="auto"/>
            <w:right w:val="none" w:sz="0" w:space="0" w:color="auto"/>
          </w:divBdr>
        </w:div>
        <w:div w:id="1291135486">
          <w:marLeft w:val="0"/>
          <w:marRight w:val="0"/>
          <w:marTop w:val="0"/>
          <w:marBottom w:val="0"/>
          <w:divBdr>
            <w:top w:val="none" w:sz="0" w:space="0" w:color="auto"/>
            <w:left w:val="none" w:sz="0" w:space="0" w:color="auto"/>
            <w:bottom w:val="none" w:sz="0" w:space="0" w:color="auto"/>
            <w:right w:val="none" w:sz="0" w:space="0" w:color="auto"/>
          </w:divBdr>
        </w:div>
        <w:div w:id="1304000826">
          <w:marLeft w:val="0"/>
          <w:marRight w:val="0"/>
          <w:marTop w:val="0"/>
          <w:marBottom w:val="0"/>
          <w:divBdr>
            <w:top w:val="none" w:sz="0" w:space="0" w:color="auto"/>
            <w:left w:val="none" w:sz="0" w:space="0" w:color="auto"/>
            <w:bottom w:val="none" w:sz="0" w:space="0" w:color="auto"/>
            <w:right w:val="none" w:sz="0" w:space="0" w:color="auto"/>
          </w:divBdr>
        </w:div>
        <w:div w:id="1362896111">
          <w:marLeft w:val="0"/>
          <w:marRight w:val="0"/>
          <w:marTop w:val="0"/>
          <w:marBottom w:val="0"/>
          <w:divBdr>
            <w:top w:val="none" w:sz="0" w:space="0" w:color="auto"/>
            <w:left w:val="none" w:sz="0" w:space="0" w:color="auto"/>
            <w:bottom w:val="none" w:sz="0" w:space="0" w:color="auto"/>
            <w:right w:val="none" w:sz="0" w:space="0" w:color="auto"/>
          </w:divBdr>
        </w:div>
        <w:div w:id="1369380040">
          <w:marLeft w:val="0"/>
          <w:marRight w:val="0"/>
          <w:marTop w:val="0"/>
          <w:marBottom w:val="0"/>
          <w:divBdr>
            <w:top w:val="none" w:sz="0" w:space="0" w:color="auto"/>
            <w:left w:val="none" w:sz="0" w:space="0" w:color="auto"/>
            <w:bottom w:val="none" w:sz="0" w:space="0" w:color="auto"/>
            <w:right w:val="none" w:sz="0" w:space="0" w:color="auto"/>
          </w:divBdr>
        </w:div>
        <w:div w:id="1393113125">
          <w:marLeft w:val="0"/>
          <w:marRight w:val="0"/>
          <w:marTop w:val="0"/>
          <w:marBottom w:val="0"/>
          <w:divBdr>
            <w:top w:val="none" w:sz="0" w:space="0" w:color="auto"/>
            <w:left w:val="none" w:sz="0" w:space="0" w:color="auto"/>
            <w:bottom w:val="none" w:sz="0" w:space="0" w:color="auto"/>
            <w:right w:val="none" w:sz="0" w:space="0" w:color="auto"/>
          </w:divBdr>
        </w:div>
        <w:div w:id="1473139918">
          <w:marLeft w:val="0"/>
          <w:marRight w:val="0"/>
          <w:marTop w:val="0"/>
          <w:marBottom w:val="0"/>
          <w:divBdr>
            <w:top w:val="none" w:sz="0" w:space="0" w:color="auto"/>
            <w:left w:val="none" w:sz="0" w:space="0" w:color="auto"/>
            <w:bottom w:val="none" w:sz="0" w:space="0" w:color="auto"/>
            <w:right w:val="none" w:sz="0" w:space="0" w:color="auto"/>
          </w:divBdr>
        </w:div>
        <w:div w:id="1496189758">
          <w:marLeft w:val="0"/>
          <w:marRight w:val="0"/>
          <w:marTop w:val="0"/>
          <w:marBottom w:val="0"/>
          <w:divBdr>
            <w:top w:val="none" w:sz="0" w:space="0" w:color="auto"/>
            <w:left w:val="none" w:sz="0" w:space="0" w:color="auto"/>
            <w:bottom w:val="none" w:sz="0" w:space="0" w:color="auto"/>
            <w:right w:val="none" w:sz="0" w:space="0" w:color="auto"/>
          </w:divBdr>
        </w:div>
        <w:div w:id="1510631995">
          <w:marLeft w:val="0"/>
          <w:marRight w:val="0"/>
          <w:marTop w:val="0"/>
          <w:marBottom w:val="0"/>
          <w:divBdr>
            <w:top w:val="none" w:sz="0" w:space="0" w:color="auto"/>
            <w:left w:val="none" w:sz="0" w:space="0" w:color="auto"/>
            <w:bottom w:val="none" w:sz="0" w:space="0" w:color="auto"/>
            <w:right w:val="none" w:sz="0" w:space="0" w:color="auto"/>
          </w:divBdr>
        </w:div>
        <w:div w:id="1516647031">
          <w:marLeft w:val="0"/>
          <w:marRight w:val="0"/>
          <w:marTop w:val="0"/>
          <w:marBottom w:val="0"/>
          <w:divBdr>
            <w:top w:val="none" w:sz="0" w:space="0" w:color="auto"/>
            <w:left w:val="none" w:sz="0" w:space="0" w:color="auto"/>
            <w:bottom w:val="none" w:sz="0" w:space="0" w:color="auto"/>
            <w:right w:val="none" w:sz="0" w:space="0" w:color="auto"/>
          </w:divBdr>
        </w:div>
        <w:div w:id="1528445259">
          <w:marLeft w:val="0"/>
          <w:marRight w:val="0"/>
          <w:marTop w:val="0"/>
          <w:marBottom w:val="0"/>
          <w:divBdr>
            <w:top w:val="none" w:sz="0" w:space="0" w:color="auto"/>
            <w:left w:val="none" w:sz="0" w:space="0" w:color="auto"/>
            <w:bottom w:val="none" w:sz="0" w:space="0" w:color="auto"/>
            <w:right w:val="none" w:sz="0" w:space="0" w:color="auto"/>
          </w:divBdr>
        </w:div>
        <w:div w:id="1530488743">
          <w:marLeft w:val="0"/>
          <w:marRight w:val="0"/>
          <w:marTop w:val="0"/>
          <w:marBottom w:val="0"/>
          <w:divBdr>
            <w:top w:val="none" w:sz="0" w:space="0" w:color="auto"/>
            <w:left w:val="none" w:sz="0" w:space="0" w:color="auto"/>
            <w:bottom w:val="none" w:sz="0" w:space="0" w:color="auto"/>
            <w:right w:val="none" w:sz="0" w:space="0" w:color="auto"/>
          </w:divBdr>
        </w:div>
        <w:div w:id="1557665811">
          <w:marLeft w:val="0"/>
          <w:marRight w:val="0"/>
          <w:marTop w:val="0"/>
          <w:marBottom w:val="0"/>
          <w:divBdr>
            <w:top w:val="none" w:sz="0" w:space="0" w:color="auto"/>
            <w:left w:val="none" w:sz="0" w:space="0" w:color="auto"/>
            <w:bottom w:val="none" w:sz="0" w:space="0" w:color="auto"/>
            <w:right w:val="none" w:sz="0" w:space="0" w:color="auto"/>
          </w:divBdr>
        </w:div>
        <w:div w:id="1569807354">
          <w:marLeft w:val="0"/>
          <w:marRight w:val="0"/>
          <w:marTop w:val="0"/>
          <w:marBottom w:val="0"/>
          <w:divBdr>
            <w:top w:val="none" w:sz="0" w:space="0" w:color="auto"/>
            <w:left w:val="none" w:sz="0" w:space="0" w:color="auto"/>
            <w:bottom w:val="none" w:sz="0" w:space="0" w:color="auto"/>
            <w:right w:val="none" w:sz="0" w:space="0" w:color="auto"/>
          </w:divBdr>
        </w:div>
        <w:div w:id="1572277381">
          <w:marLeft w:val="0"/>
          <w:marRight w:val="0"/>
          <w:marTop w:val="0"/>
          <w:marBottom w:val="0"/>
          <w:divBdr>
            <w:top w:val="none" w:sz="0" w:space="0" w:color="auto"/>
            <w:left w:val="none" w:sz="0" w:space="0" w:color="auto"/>
            <w:bottom w:val="none" w:sz="0" w:space="0" w:color="auto"/>
            <w:right w:val="none" w:sz="0" w:space="0" w:color="auto"/>
          </w:divBdr>
        </w:div>
        <w:div w:id="1582786865">
          <w:marLeft w:val="0"/>
          <w:marRight w:val="0"/>
          <w:marTop w:val="0"/>
          <w:marBottom w:val="0"/>
          <w:divBdr>
            <w:top w:val="none" w:sz="0" w:space="0" w:color="auto"/>
            <w:left w:val="none" w:sz="0" w:space="0" w:color="auto"/>
            <w:bottom w:val="none" w:sz="0" w:space="0" w:color="auto"/>
            <w:right w:val="none" w:sz="0" w:space="0" w:color="auto"/>
          </w:divBdr>
        </w:div>
        <w:div w:id="1587613526">
          <w:marLeft w:val="0"/>
          <w:marRight w:val="0"/>
          <w:marTop w:val="0"/>
          <w:marBottom w:val="0"/>
          <w:divBdr>
            <w:top w:val="none" w:sz="0" w:space="0" w:color="auto"/>
            <w:left w:val="none" w:sz="0" w:space="0" w:color="auto"/>
            <w:bottom w:val="none" w:sz="0" w:space="0" w:color="auto"/>
            <w:right w:val="none" w:sz="0" w:space="0" w:color="auto"/>
          </w:divBdr>
        </w:div>
        <w:div w:id="1596548317">
          <w:marLeft w:val="0"/>
          <w:marRight w:val="0"/>
          <w:marTop w:val="0"/>
          <w:marBottom w:val="0"/>
          <w:divBdr>
            <w:top w:val="none" w:sz="0" w:space="0" w:color="auto"/>
            <w:left w:val="none" w:sz="0" w:space="0" w:color="auto"/>
            <w:bottom w:val="none" w:sz="0" w:space="0" w:color="auto"/>
            <w:right w:val="none" w:sz="0" w:space="0" w:color="auto"/>
          </w:divBdr>
        </w:div>
        <w:div w:id="1603302210">
          <w:marLeft w:val="0"/>
          <w:marRight w:val="0"/>
          <w:marTop w:val="0"/>
          <w:marBottom w:val="0"/>
          <w:divBdr>
            <w:top w:val="none" w:sz="0" w:space="0" w:color="auto"/>
            <w:left w:val="none" w:sz="0" w:space="0" w:color="auto"/>
            <w:bottom w:val="none" w:sz="0" w:space="0" w:color="auto"/>
            <w:right w:val="none" w:sz="0" w:space="0" w:color="auto"/>
          </w:divBdr>
        </w:div>
        <w:div w:id="1666129519">
          <w:marLeft w:val="0"/>
          <w:marRight w:val="0"/>
          <w:marTop w:val="0"/>
          <w:marBottom w:val="0"/>
          <w:divBdr>
            <w:top w:val="none" w:sz="0" w:space="0" w:color="auto"/>
            <w:left w:val="none" w:sz="0" w:space="0" w:color="auto"/>
            <w:bottom w:val="none" w:sz="0" w:space="0" w:color="auto"/>
            <w:right w:val="none" w:sz="0" w:space="0" w:color="auto"/>
          </w:divBdr>
        </w:div>
        <w:div w:id="1674064147">
          <w:marLeft w:val="0"/>
          <w:marRight w:val="0"/>
          <w:marTop w:val="0"/>
          <w:marBottom w:val="0"/>
          <w:divBdr>
            <w:top w:val="none" w:sz="0" w:space="0" w:color="auto"/>
            <w:left w:val="none" w:sz="0" w:space="0" w:color="auto"/>
            <w:bottom w:val="none" w:sz="0" w:space="0" w:color="auto"/>
            <w:right w:val="none" w:sz="0" w:space="0" w:color="auto"/>
          </w:divBdr>
        </w:div>
        <w:div w:id="1703626322">
          <w:marLeft w:val="0"/>
          <w:marRight w:val="0"/>
          <w:marTop w:val="0"/>
          <w:marBottom w:val="0"/>
          <w:divBdr>
            <w:top w:val="none" w:sz="0" w:space="0" w:color="auto"/>
            <w:left w:val="none" w:sz="0" w:space="0" w:color="auto"/>
            <w:bottom w:val="none" w:sz="0" w:space="0" w:color="auto"/>
            <w:right w:val="none" w:sz="0" w:space="0" w:color="auto"/>
          </w:divBdr>
        </w:div>
        <w:div w:id="1743023069">
          <w:marLeft w:val="0"/>
          <w:marRight w:val="0"/>
          <w:marTop w:val="0"/>
          <w:marBottom w:val="0"/>
          <w:divBdr>
            <w:top w:val="none" w:sz="0" w:space="0" w:color="auto"/>
            <w:left w:val="none" w:sz="0" w:space="0" w:color="auto"/>
            <w:bottom w:val="none" w:sz="0" w:space="0" w:color="auto"/>
            <w:right w:val="none" w:sz="0" w:space="0" w:color="auto"/>
          </w:divBdr>
        </w:div>
        <w:div w:id="1750151822">
          <w:marLeft w:val="0"/>
          <w:marRight w:val="0"/>
          <w:marTop w:val="0"/>
          <w:marBottom w:val="0"/>
          <w:divBdr>
            <w:top w:val="none" w:sz="0" w:space="0" w:color="auto"/>
            <w:left w:val="none" w:sz="0" w:space="0" w:color="auto"/>
            <w:bottom w:val="none" w:sz="0" w:space="0" w:color="auto"/>
            <w:right w:val="none" w:sz="0" w:space="0" w:color="auto"/>
          </w:divBdr>
        </w:div>
        <w:div w:id="1762406120">
          <w:marLeft w:val="0"/>
          <w:marRight w:val="0"/>
          <w:marTop w:val="0"/>
          <w:marBottom w:val="0"/>
          <w:divBdr>
            <w:top w:val="none" w:sz="0" w:space="0" w:color="auto"/>
            <w:left w:val="none" w:sz="0" w:space="0" w:color="auto"/>
            <w:bottom w:val="none" w:sz="0" w:space="0" w:color="auto"/>
            <w:right w:val="none" w:sz="0" w:space="0" w:color="auto"/>
          </w:divBdr>
        </w:div>
        <w:div w:id="1794784571">
          <w:marLeft w:val="0"/>
          <w:marRight w:val="0"/>
          <w:marTop w:val="0"/>
          <w:marBottom w:val="0"/>
          <w:divBdr>
            <w:top w:val="none" w:sz="0" w:space="0" w:color="auto"/>
            <w:left w:val="none" w:sz="0" w:space="0" w:color="auto"/>
            <w:bottom w:val="none" w:sz="0" w:space="0" w:color="auto"/>
            <w:right w:val="none" w:sz="0" w:space="0" w:color="auto"/>
          </w:divBdr>
        </w:div>
        <w:div w:id="1798177154">
          <w:marLeft w:val="0"/>
          <w:marRight w:val="0"/>
          <w:marTop w:val="0"/>
          <w:marBottom w:val="0"/>
          <w:divBdr>
            <w:top w:val="none" w:sz="0" w:space="0" w:color="auto"/>
            <w:left w:val="none" w:sz="0" w:space="0" w:color="auto"/>
            <w:bottom w:val="none" w:sz="0" w:space="0" w:color="auto"/>
            <w:right w:val="none" w:sz="0" w:space="0" w:color="auto"/>
          </w:divBdr>
        </w:div>
        <w:div w:id="1863936430">
          <w:marLeft w:val="0"/>
          <w:marRight w:val="0"/>
          <w:marTop w:val="0"/>
          <w:marBottom w:val="0"/>
          <w:divBdr>
            <w:top w:val="none" w:sz="0" w:space="0" w:color="auto"/>
            <w:left w:val="none" w:sz="0" w:space="0" w:color="auto"/>
            <w:bottom w:val="none" w:sz="0" w:space="0" w:color="auto"/>
            <w:right w:val="none" w:sz="0" w:space="0" w:color="auto"/>
          </w:divBdr>
        </w:div>
        <w:div w:id="1897425310">
          <w:marLeft w:val="0"/>
          <w:marRight w:val="0"/>
          <w:marTop w:val="0"/>
          <w:marBottom w:val="0"/>
          <w:divBdr>
            <w:top w:val="none" w:sz="0" w:space="0" w:color="auto"/>
            <w:left w:val="none" w:sz="0" w:space="0" w:color="auto"/>
            <w:bottom w:val="none" w:sz="0" w:space="0" w:color="auto"/>
            <w:right w:val="none" w:sz="0" w:space="0" w:color="auto"/>
          </w:divBdr>
        </w:div>
        <w:div w:id="1927104682">
          <w:marLeft w:val="0"/>
          <w:marRight w:val="0"/>
          <w:marTop w:val="0"/>
          <w:marBottom w:val="0"/>
          <w:divBdr>
            <w:top w:val="none" w:sz="0" w:space="0" w:color="auto"/>
            <w:left w:val="none" w:sz="0" w:space="0" w:color="auto"/>
            <w:bottom w:val="none" w:sz="0" w:space="0" w:color="auto"/>
            <w:right w:val="none" w:sz="0" w:space="0" w:color="auto"/>
          </w:divBdr>
        </w:div>
        <w:div w:id="1947226973">
          <w:marLeft w:val="0"/>
          <w:marRight w:val="0"/>
          <w:marTop w:val="0"/>
          <w:marBottom w:val="0"/>
          <w:divBdr>
            <w:top w:val="none" w:sz="0" w:space="0" w:color="auto"/>
            <w:left w:val="none" w:sz="0" w:space="0" w:color="auto"/>
            <w:bottom w:val="none" w:sz="0" w:space="0" w:color="auto"/>
            <w:right w:val="none" w:sz="0" w:space="0" w:color="auto"/>
          </w:divBdr>
        </w:div>
        <w:div w:id="1953395222">
          <w:marLeft w:val="0"/>
          <w:marRight w:val="0"/>
          <w:marTop w:val="0"/>
          <w:marBottom w:val="0"/>
          <w:divBdr>
            <w:top w:val="none" w:sz="0" w:space="0" w:color="auto"/>
            <w:left w:val="none" w:sz="0" w:space="0" w:color="auto"/>
            <w:bottom w:val="none" w:sz="0" w:space="0" w:color="auto"/>
            <w:right w:val="none" w:sz="0" w:space="0" w:color="auto"/>
          </w:divBdr>
        </w:div>
        <w:div w:id="1967278015">
          <w:marLeft w:val="0"/>
          <w:marRight w:val="0"/>
          <w:marTop w:val="0"/>
          <w:marBottom w:val="0"/>
          <w:divBdr>
            <w:top w:val="none" w:sz="0" w:space="0" w:color="auto"/>
            <w:left w:val="none" w:sz="0" w:space="0" w:color="auto"/>
            <w:bottom w:val="none" w:sz="0" w:space="0" w:color="auto"/>
            <w:right w:val="none" w:sz="0" w:space="0" w:color="auto"/>
          </w:divBdr>
        </w:div>
        <w:div w:id="1988167711">
          <w:marLeft w:val="0"/>
          <w:marRight w:val="0"/>
          <w:marTop w:val="0"/>
          <w:marBottom w:val="0"/>
          <w:divBdr>
            <w:top w:val="none" w:sz="0" w:space="0" w:color="auto"/>
            <w:left w:val="none" w:sz="0" w:space="0" w:color="auto"/>
            <w:bottom w:val="none" w:sz="0" w:space="0" w:color="auto"/>
            <w:right w:val="none" w:sz="0" w:space="0" w:color="auto"/>
          </w:divBdr>
        </w:div>
        <w:div w:id="2074354101">
          <w:marLeft w:val="0"/>
          <w:marRight w:val="0"/>
          <w:marTop w:val="0"/>
          <w:marBottom w:val="0"/>
          <w:divBdr>
            <w:top w:val="none" w:sz="0" w:space="0" w:color="auto"/>
            <w:left w:val="none" w:sz="0" w:space="0" w:color="auto"/>
            <w:bottom w:val="none" w:sz="0" w:space="0" w:color="auto"/>
            <w:right w:val="none" w:sz="0" w:space="0" w:color="auto"/>
          </w:divBdr>
        </w:div>
        <w:div w:id="2076008678">
          <w:marLeft w:val="0"/>
          <w:marRight w:val="0"/>
          <w:marTop w:val="0"/>
          <w:marBottom w:val="0"/>
          <w:divBdr>
            <w:top w:val="none" w:sz="0" w:space="0" w:color="auto"/>
            <w:left w:val="none" w:sz="0" w:space="0" w:color="auto"/>
            <w:bottom w:val="none" w:sz="0" w:space="0" w:color="auto"/>
            <w:right w:val="none" w:sz="0" w:space="0" w:color="auto"/>
          </w:divBdr>
        </w:div>
        <w:div w:id="2081513923">
          <w:marLeft w:val="0"/>
          <w:marRight w:val="0"/>
          <w:marTop w:val="0"/>
          <w:marBottom w:val="0"/>
          <w:divBdr>
            <w:top w:val="none" w:sz="0" w:space="0" w:color="auto"/>
            <w:left w:val="none" w:sz="0" w:space="0" w:color="auto"/>
            <w:bottom w:val="none" w:sz="0" w:space="0" w:color="auto"/>
            <w:right w:val="none" w:sz="0" w:space="0" w:color="auto"/>
          </w:divBdr>
        </w:div>
        <w:div w:id="2109697725">
          <w:marLeft w:val="0"/>
          <w:marRight w:val="0"/>
          <w:marTop w:val="0"/>
          <w:marBottom w:val="0"/>
          <w:divBdr>
            <w:top w:val="none" w:sz="0" w:space="0" w:color="auto"/>
            <w:left w:val="none" w:sz="0" w:space="0" w:color="auto"/>
            <w:bottom w:val="none" w:sz="0" w:space="0" w:color="auto"/>
            <w:right w:val="none" w:sz="0" w:space="0" w:color="auto"/>
          </w:divBdr>
        </w:div>
      </w:divsChild>
    </w:div>
    <w:div w:id="895893253">
      <w:bodyDiv w:val="1"/>
      <w:marLeft w:val="0"/>
      <w:marRight w:val="0"/>
      <w:marTop w:val="0"/>
      <w:marBottom w:val="0"/>
      <w:divBdr>
        <w:top w:val="none" w:sz="0" w:space="0" w:color="auto"/>
        <w:left w:val="none" w:sz="0" w:space="0" w:color="auto"/>
        <w:bottom w:val="none" w:sz="0" w:space="0" w:color="auto"/>
        <w:right w:val="none" w:sz="0" w:space="0" w:color="auto"/>
      </w:divBdr>
    </w:div>
    <w:div w:id="910776528">
      <w:bodyDiv w:val="1"/>
      <w:marLeft w:val="0"/>
      <w:marRight w:val="0"/>
      <w:marTop w:val="0"/>
      <w:marBottom w:val="0"/>
      <w:divBdr>
        <w:top w:val="none" w:sz="0" w:space="0" w:color="auto"/>
        <w:left w:val="none" w:sz="0" w:space="0" w:color="auto"/>
        <w:bottom w:val="none" w:sz="0" w:space="0" w:color="auto"/>
        <w:right w:val="none" w:sz="0" w:space="0" w:color="auto"/>
      </w:divBdr>
    </w:div>
    <w:div w:id="922954494">
      <w:bodyDiv w:val="1"/>
      <w:marLeft w:val="0"/>
      <w:marRight w:val="0"/>
      <w:marTop w:val="0"/>
      <w:marBottom w:val="0"/>
      <w:divBdr>
        <w:top w:val="none" w:sz="0" w:space="0" w:color="auto"/>
        <w:left w:val="none" w:sz="0" w:space="0" w:color="auto"/>
        <w:bottom w:val="none" w:sz="0" w:space="0" w:color="auto"/>
        <w:right w:val="none" w:sz="0" w:space="0" w:color="auto"/>
      </w:divBdr>
    </w:div>
    <w:div w:id="924459455">
      <w:bodyDiv w:val="1"/>
      <w:marLeft w:val="0"/>
      <w:marRight w:val="0"/>
      <w:marTop w:val="0"/>
      <w:marBottom w:val="0"/>
      <w:divBdr>
        <w:top w:val="none" w:sz="0" w:space="0" w:color="auto"/>
        <w:left w:val="none" w:sz="0" w:space="0" w:color="auto"/>
        <w:bottom w:val="none" w:sz="0" w:space="0" w:color="auto"/>
        <w:right w:val="none" w:sz="0" w:space="0" w:color="auto"/>
      </w:divBdr>
    </w:div>
    <w:div w:id="1002927963">
      <w:bodyDiv w:val="1"/>
      <w:marLeft w:val="0"/>
      <w:marRight w:val="0"/>
      <w:marTop w:val="0"/>
      <w:marBottom w:val="0"/>
      <w:divBdr>
        <w:top w:val="none" w:sz="0" w:space="0" w:color="auto"/>
        <w:left w:val="none" w:sz="0" w:space="0" w:color="auto"/>
        <w:bottom w:val="none" w:sz="0" w:space="0" w:color="auto"/>
        <w:right w:val="none" w:sz="0" w:space="0" w:color="auto"/>
      </w:divBdr>
    </w:div>
    <w:div w:id="1042176012">
      <w:bodyDiv w:val="1"/>
      <w:marLeft w:val="0"/>
      <w:marRight w:val="0"/>
      <w:marTop w:val="0"/>
      <w:marBottom w:val="0"/>
      <w:divBdr>
        <w:top w:val="none" w:sz="0" w:space="0" w:color="auto"/>
        <w:left w:val="none" w:sz="0" w:space="0" w:color="auto"/>
        <w:bottom w:val="none" w:sz="0" w:space="0" w:color="auto"/>
        <w:right w:val="none" w:sz="0" w:space="0" w:color="auto"/>
      </w:divBdr>
    </w:div>
    <w:div w:id="1047536064">
      <w:bodyDiv w:val="1"/>
      <w:marLeft w:val="0"/>
      <w:marRight w:val="0"/>
      <w:marTop w:val="0"/>
      <w:marBottom w:val="0"/>
      <w:divBdr>
        <w:top w:val="none" w:sz="0" w:space="0" w:color="auto"/>
        <w:left w:val="none" w:sz="0" w:space="0" w:color="auto"/>
        <w:bottom w:val="none" w:sz="0" w:space="0" w:color="auto"/>
        <w:right w:val="none" w:sz="0" w:space="0" w:color="auto"/>
      </w:divBdr>
      <w:divsChild>
        <w:div w:id="61292877">
          <w:marLeft w:val="0"/>
          <w:marRight w:val="0"/>
          <w:marTop w:val="0"/>
          <w:marBottom w:val="0"/>
          <w:divBdr>
            <w:top w:val="none" w:sz="0" w:space="0" w:color="auto"/>
            <w:left w:val="none" w:sz="0" w:space="0" w:color="auto"/>
            <w:bottom w:val="none" w:sz="0" w:space="0" w:color="auto"/>
            <w:right w:val="none" w:sz="0" w:space="0" w:color="auto"/>
          </w:divBdr>
        </w:div>
        <w:div w:id="949706306">
          <w:marLeft w:val="0"/>
          <w:marRight w:val="0"/>
          <w:marTop w:val="0"/>
          <w:marBottom w:val="0"/>
          <w:divBdr>
            <w:top w:val="none" w:sz="0" w:space="0" w:color="auto"/>
            <w:left w:val="none" w:sz="0" w:space="0" w:color="auto"/>
            <w:bottom w:val="none" w:sz="0" w:space="0" w:color="auto"/>
            <w:right w:val="none" w:sz="0" w:space="0" w:color="auto"/>
          </w:divBdr>
        </w:div>
        <w:div w:id="1645769015">
          <w:marLeft w:val="0"/>
          <w:marRight w:val="0"/>
          <w:marTop w:val="0"/>
          <w:marBottom w:val="0"/>
          <w:divBdr>
            <w:top w:val="none" w:sz="0" w:space="0" w:color="auto"/>
            <w:left w:val="none" w:sz="0" w:space="0" w:color="auto"/>
            <w:bottom w:val="none" w:sz="0" w:space="0" w:color="auto"/>
            <w:right w:val="none" w:sz="0" w:space="0" w:color="auto"/>
          </w:divBdr>
        </w:div>
      </w:divsChild>
    </w:div>
    <w:div w:id="1126124152">
      <w:bodyDiv w:val="1"/>
      <w:marLeft w:val="0"/>
      <w:marRight w:val="0"/>
      <w:marTop w:val="0"/>
      <w:marBottom w:val="0"/>
      <w:divBdr>
        <w:top w:val="none" w:sz="0" w:space="0" w:color="auto"/>
        <w:left w:val="none" w:sz="0" w:space="0" w:color="auto"/>
        <w:bottom w:val="none" w:sz="0" w:space="0" w:color="auto"/>
        <w:right w:val="none" w:sz="0" w:space="0" w:color="auto"/>
      </w:divBdr>
      <w:divsChild>
        <w:div w:id="19361607">
          <w:marLeft w:val="0"/>
          <w:marRight w:val="0"/>
          <w:marTop w:val="0"/>
          <w:marBottom w:val="0"/>
          <w:divBdr>
            <w:top w:val="none" w:sz="0" w:space="0" w:color="auto"/>
            <w:left w:val="none" w:sz="0" w:space="0" w:color="auto"/>
            <w:bottom w:val="none" w:sz="0" w:space="0" w:color="auto"/>
            <w:right w:val="none" w:sz="0" w:space="0" w:color="auto"/>
          </w:divBdr>
        </w:div>
        <w:div w:id="69664868">
          <w:marLeft w:val="0"/>
          <w:marRight w:val="0"/>
          <w:marTop w:val="0"/>
          <w:marBottom w:val="0"/>
          <w:divBdr>
            <w:top w:val="none" w:sz="0" w:space="0" w:color="auto"/>
            <w:left w:val="none" w:sz="0" w:space="0" w:color="auto"/>
            <w:bottom w:val="none" w:sz="0" w:space="0" w:color="auto"/>
            <w:right w:val="none" w:sz="0" w:space="0" w:color="auto"/>
          </w:divBdr>
        </w:div>
        <w:div w:id="96877773">
          <w:marLeft w:val="0"/>
          <w:marRight w:val="0"/>
          <w:marTop w:val="0"/>
          <w:marBottom w:val="0"/>
          <w:divBdr>
            <w:top w:val="none" w:sz="0" w:space="0" w:color="auto"/>
            <w:left w:val="none" w:sz="0" w:space="0" w:color="auto"/>
            <w:bottom w:val="none" w:sz="0" w:space="0" w:color="auto"/>
            <w:right w:val="none" w:sz="0" w:space="0" w:color="auto"/>
          </w:divBdr>
        </w:div>
        <w:div w:id="137580071">
          <w:marLeft w:val="0"/>
          <w:marRight w:val="0"/>
          <w:marTop w:val="0"/>
          <w:marBottom w:val="0"/>
          <w:divBdr>
            <w:top w:val="none" w:sz="0" w:space="0" w:color="auto"/>
            <w:left w:val="none" w:sz="0" w:space="0" w:color="auto"/>
            <w:bottom w:val="none" w:sz="0" w:space="0" w:color="auto"/>
            <w:right w:val="none" w:sz="0" w:space="0" w:color="auto"/>
          </w:divBdr>
        </w:div>
        <w:div w:id="153187493">
          <w:marLeft w:val="0"/>
          <w:marRight w:val="0"/>
          <w:marTop w:val="0"/>
          <w:marBottom w:val="0"/>
          <w:divBdr>
            <w:top w:val="none" w:sz="0" w:space="0" w:color="auto"/>
            <w:left w:val="none" w:sz="0" w:space="0" w:color="auto"/>
            <w:bottom w:val="none" w:sz="0" w:space="0" w:color="auto"/>
            <w:right w:val="none" w:sz="0" w:space="0" w:color="auto"/>
          </w:divBdr>
        </w:div>
        <w:div w:id="186452566">
          <w:marLeft w:val="0"/>
          <w:marRight w:val="0"/>
          <w:marTop w:val="0"/>
          <w:marBottom w:val="0"/>
          <w:divBdr>
            <w:top w:val="none" w:sz="0" w:space="0" w:color="auto"/>
            <w:left w:val="none" w:sz="0" w:space="0" w:color="auto"/>
            <w:bottom w:val="none" w:sz="0" w:space="0" w:color="auto"/>
            <w:right w:val="none" w:sz="0" w:space="0" w:color="auto"/>
          </w:divBdr>
        </w:div>
        <w:div w:id="220137245">
          <w:marLeft w:val="0"/>
          <w:marRight w:val="0"/>
          <w:marTop w:val="0"/>
          <w:marBottom w:val="0"/>
          <w:divBdr>
            <w:top w:val="none" w:sz="0" w:space="0" w:color="auto"/>
            <w:left w:val="none" w:sz="0" w:space="0" w:color="auto"/>
            <w:bottom w:val="none" w:sz="0" w:space="0" w:color="auto"/>
            <w:right w:val="none" w:sz="0" w:space="0" w:color="auto"/>
          </w:divBdr>
        </w:div>
        <w:div w:id="236599808">
          <w:marLeft w:val="0"/>
          <w:marRight w:val="0"/>
          <w:marTop w:val="0"/>
          <w:marBottom w:val="0"/>
          <w:divBdr>
            <w:top w:val="none" w:sz="0" w:space="0" w:color="auto"/>
            <w:left w:val="none" w:sz="0" w:space="0" w:color="auto"/>
            <w:bottom w:val="none" w:sz="0" w:space="0" w:color="auto"/>
            <w:right w:val="none" w:sz="0" w:space="0" w:color="auto"/>
          </w:divBdr>
        </w:div>
        <w:div w:id="360711118">
          <w:marLeft w:val="0"/>
          <w:marRight w:val="0"/>
          <w:marTop w:val="0"/>
          <w:marBottom w:val="0"/>
          <w:divBdr>
            <w:top w:val="none" w:sz="0" w:space="0" w:color="auto"/>
            <w:left w:val="none" w:sz="0" w:space="0" w:color="auto"/>
            <w:bottom w:val="none" w:sz="0" w:space="0" w:color="auto"/>
            <w:right w:val="none" w:sz="0" w:space="0" w:color="auto"/>
          </w:divBdr>
        </w:div>
        <w:div w:id="383917292">
          <w:marLeft w:val="0"/>
          <w:marRight w:val="0"/>
          <w:marTop w:val="0"/>
          <w:marBottom w:val="0"/>
          <w:divBdr>
            <w:top w:val="none" w:sz="0" w:space="0" w:color="auto"/>
            <w:left w:val="none" w:sz="0" w:space="0" w:color="auto"/>
            <w:bottom w:val="none" w:sz="0" w:space="0" w:color="auto"/>
            <w:right w:val="none" w:sz="0" w:space="0" w:color="auto"/>
          </w:divBdr>
        </w:div>
        <w:div w:id="417291948">
          <w:marLeft w:val="0"/>
          <w:marRight w:val="0"/>
          <w:marTop w:val="0"/>
          <w:marBottom w:val="0"/>
          <w:divBdr>
            <w:top w:val="none" w:sz="0" w:space="0" w:color="auto"/>
            <w:left w:val="none" w:sz="0" w:space="0" w:color="auto"/>
            <w:bottom w:val="none" w:sz="0" w:space="0" w:color="auto"/>
            <w:right w:val="none" w:sz="0" w:space="0" w:color="auto"/>
          </w:divBdr>
        </w:div>
        <w:div w:id="484205573">
          <w:marLeft w:val="0"/>
          <w:marRight w:val="0"/>
          <w:marTop w:val="0"/>
          <w:marBottom w:val="0"/>
          <w:divBdr>
            <w:top w:val="none" w:sz="0" w:space="0" w:color="auto"/>
            <w:left w:val="none" w:sz="0" w:space="0" w:color="auto"/>
            <w:bottom w:val="none" w:sz="0" w:space="0" w:color="auto"/>
            <w:right w:val="none" w:sz="0" w:space="0" w:color="auto"/>
          </w:divBdr>
        </w:div>
        <w:div w:id="553347082">
          <w:marLeft w:val="0"/>
          <w:marRight w:val="0"/>
          <w:marTop w:val="0"/>
          <w:marBottom w:val="0"/>
          <w:divBdr>
            <w:top w:val="none" w:sz="0" w:space="0" w:color="auto"/>
            <w:left w:val="none" w:sz="0" w:space="0" w:color="auto"/>
            <w:bottom w:val="none" w:sz="0" w:space="0" w:color="auto"/>
            <w:right w:val="none" w:sz="0" w:space="0" w:color="auto"/>
          </w:divBdr>
        </w:div>
        <w:div w:id="592738649">
          <w:marLeft w:val="0"/>
          <w:marRight w:val="0"/>
          <w:marTop w:val="0"/>
          <w:marBottom w:val="0"/>
          <w:divBdr>
            <w:top w:val="none" w:sz="0" w:space="0" w:color="auto"/>
            <w:left w:val="none" w:sz="0" w:space="0" w:color="auto"/>
            <w:bottom w:val="none" w:sz="0" w:space="0" w:color="auto"/>
            <w:right w:val="none" w:sz="0" w:space="0" w:color="auto"/>
          </w:divBdr>
        </w:div>
        <w:div w:id="597954438">
          <w:marLeft w:val="0"/>
          <w:marRight w:val="0"/>
          <w:marTop w:val="0"/>
          <w:marBottom w:val="0"/>
          <w:divBdr>
            <w:top w:val="none" w:sz="0" w:space="0" w:color="auto"/>
            <w:left w:val="none" w:sz="0" w:space="0" w:color="auto"/>
            <w:bottom w:val="none" w:sz="0" w:space="0" w:color="auto"/>
            <w:right w:val="none" w:sz="0" w:space="0" w:color="auto"/>
          </w:divBdr>
        </w:div>
        <w:div w:id="612440184">
          <w:marLeft w:val="0"/>
          <w:marRight w:val="0"/>
          <w:marTop w:val="0"/>
          <w:marBottom w:val="0"/>
          <w:divBdr>
            <w:top w:val="none" w:sz="0" w:space="0" w:color="auto"/>
            <w:left w:val="none" w:sz="0" w:space="0" w:color="auto"/>
            <w:bottom w:val="none" w:sz="0" w:space="0" w:color="auto"/>
            <w:right w:val="none" w:sz="0" w:space="0" w:color="auto"/>
          </w:divBdr>
        </w:div>
        <w:div w:id="649333643">
          <w:marLeft w:val="0"/>
          <w:marRight w:val="0"/>
          <w:marTop w:val="0"/>
          <w:marBottom w:val="0"/>
          <w:divBdr>
            <w:top w:val="none" w:sz="0" w:space="0" w:color="auto"/>
            <w:left w:val="none" w:sz="0" w:space="0" w:color="auto"/>
            <w:bottom w:val="none" w:sz="0" w:space="0" w:color="auto"/>
            <w:right w:val="none" w:sz="0" w:space="0" w:color="auto"/>
          </w:divBdr>
        </w:div>
        <w:div w:id="676083967">
          <w:marLeft w:val="0"/>
          <w:marRight w:val="0"/>
          <w:marTop w:val="0"/>
          <w:marBottom w:val="0"/>
          <w:divBdr>
            <w:top w:val="none" w:sz="0" w:space="0" w:color="auto"/>
            <w:left w:val="none" w:sz="0" w:space="0" w:color="auto"/>
            <w:bottom w:val="none" w:sz="0" w:space="0" w:color="auto"/>
            <w:right w:val="none" w:sz="0" w:space="0" w:color="auto"/>
          </w:divBdr>
        </w:div>
        <w:div w:id="737096243">
          <w:marLeft w:val="0"/>
          <w:marRight w:val="0"/>
          <w:marTop w:val="0"/>
          <w:marBottom w:val="0"/>
          <w:divBdr>
            <w:top w:val="none" w:sz="0" w:space="0" w:color="auto"/>
            <w:left w:val="none" w:sz="0" w:space="0" w:color="auto"/>
            <w:bottom w:val="none" w:sz="0" w:space="0" w:color="auto"/>
            <w:right w:val="none" w:sz="0" w:space="0" w:color="auto"/>
          </w:divBdr>
        </w:div>
        <w:div w:id="767585425">
          <w:marLeft w:val="0"/>
          <w:marRight w:val="0"/>
          <w:marTop w:val="0"/>
          <w:marBottom w:val="0"/>
          <w:divBdr>
            <w:top w:val="none" w:sz="0" w:space="0" w:color="auto"/>
            <w:left w:val="none" w:sz="0" w:space="0" w:color="auto"/>
            <w:bottom w:val="none" w:sz="0" w:space="0" w:color="auto"/>
            <w:right w:val="none" w:sz="0" w:space="0" w:color="auto"/>
          </w:divBdr>
        </w:div>
        <w:div w:id="793525368">
          <w:marLeft w:val="0"/>
          <w:marRight w:val="0"/>
          <w:marTop w:val="0"/>
          <w:marBottom w:val="0"/>
          <w:divBdr>
            <w:top w:val="none" w:sz="0" w:space="0" w:color="auto"/>
            <w:left w:val="none" w:sz="0" w:space="0" w:color="auto"/>
            <w:bottom w:val="none" w:sz="0" w:space="0" w:color="auto"/>
            <w:right w:val="none" w:sz="0" w:space="0" w:color="auto"/>
          </w:divBdr>
        </w:div>
        <w:div w:id="806506993">
          <w:marLeft w:val="0"/>
          <w:marRight w:val="0"/>
          <w:marTop w:val="0"/>
          <w:marBottom w:val="0"/>
          <w:divBdr>
            <w:top w:val="none" w:sz="0" w:space="0" w:color="auto"/>
            <w:left w:val="none" w:sz="0" w:space="0" w:color="auto"/>
            <w:bottom w:val="none" w:sz="0" w:space="0" w:color="auto"/>
            <w:right w:val="none" w:sz="0" w:space="0" w:color="auto"/>
          </w:divBdr>
        </w:div>
        <w:div w:id="955671061">
          <w:marLeft w:val="0"/>
          <w:marRight w:val="0"/>
          <w:marTop w:val="0"/>
          <w:marBottom w:val="0"/>
          <w:divBdr>
            <w:top w:val="none" w:sz="0" w:space="0" w:color="auto"/>
            <w:left w:val="none" w:sz="0" w:space="0" w:color="auto"/>
            <w:bottom w:val="none" w:sz="0" w:space="0" w:color="auto"/>
            <w:right w:val="none" w:sz="0" w:space="0" w:color="auto"/>
          </w:divBdr>
        </w:div>
        <w:div w:id="974915751">
          <w:marLeft w:val="0"/>
          <w:marRight w:val="0"/>
          <w:marTop w:val="0"/>
          <w:marBottom w:val="0"/>
          <w:divBdr>
            <w:top w:val="none" w:sz="0" w:space="0" w:color="auto"/>
            <w:left w:val="none" w:sz="0" w:space="0" w:color="auto"/>
            <w:bottom w:val="none" w:sz="0" w:space="0" w:color="auto"/>
            <w:right w:val="none" w:sz="0" w:space="0" w:color="auto"/>
          </w:divBdr>
        </w:div>
        <w:div w:id="1032418527">
          <w:marLeft w:val="0"/>
          <w:marRight w:val="0"/>
          <w:marTop w:val="0"/>
          <w:marBottom w:val="0"/>
          <w:divBdr>
            <w:top w:val="none" w:sz="0" w:space="0" w:color="auto"/>
            <w:left w:val="none" w:sz="0" w:space="0" w:color="auto"/>
            <w:bottom w:val="none" w:sz="0" w:space="0" w:color="auto"/>
            <w:right w:val="none" w:sz="0" w:space="0" w:color="auto"/>
          </w:divBdr>
        </w:div>
        <w:div w:id="1153448459">
          <w:marLeft w:val="0"/>
          <w:marRight w:val="0"/>
          <w:marTop w:val="0"/>
          <w:marBottom w:val="0"/>
          <w:divBdr>
            <w:top w:val="none" w:sz="0" w:space="0" w:color="auto"/>
            <w:left w:val="none" w:sz="0" w:space="0" w:color="auto"/>
            <w:bottom w:val="none" w:sz="0" w:space="0" w:color="auto"/>
            <w:right w:val="none" w:sz="0" w:space="0" w:color="auto"/>
          </w:divBdr>
        </w:div>
        <w:div w:id="1204054880">
          <w:marLeft w:val="0"/>
          <w:marRight w:val="0"/>
          <w:marTop w:val="0"/>
          <w:marBottom w:val="0"/>
          <w:divBdr>
            <w:top w:val="none" w:sz="0" w:space="0" w:color="auto"/>
            <w:left w:val="none" w:sz="0" w:space="0" w:color="auto"/>
            <w:bottom w:val="none" w:sz="0" w:space="0" w:color="auto"/>
            <w:right w:val="none" w:sz="0" w:space="0" w:color="auto"/>
          </w:divBdr>
        </w:div>
        <w:div w:id="1252859247">
          <w:marLeft w:val="0"/>
          <w:marRight w:val="0"/>
          <w:marTop w:val="0"/>
          <w:marBottom w:val="0"/>
          <w:divBdr>
            <w:top w:val="none" w:sz="0" w:space="0" w:color="auto"/>
            <w:left w:val="none" w:sz="0" w:space="0" w:color="auto"/>
            <w:bottom w:val="none" w:sz="0" w:space="0" w:color="auto"/>
            <w:right w:val="none" w:sz="0" w:space="0" w:color="auto"/>
          </w:divBdr>
        </w:div>
        <w:div w:id="1259828835">
          <w:marLeft w:val="0"/>
          <w:marRight w:val="0"/>
          <w:marTop w:val="0"/>
          <w:marBottom w:val="0"/>
          <w:divBdr>
            <w:top w:val="none" w:sz="0" w:space="0" w:color="auto"/>
            <w:left w:val="none" w:sz="0" w:space="0" w:color="auto"/>
            <w:bottom w:val="none" w:sz="0" w:space="0" w:color="auto"/>
            <w:right w:val="none" w:sz="0" w:space="0" w:color="auto"/>
          </w:divBdr>
        </w:div>
        <w:div w:id="1260218986">
          <w:marLeft w:val="0"/>
          <w:marRight w:val="0"/>
          <w:marTop w:val="0"/>
          <w:marBottom w:val="0"/>
          <w:divBdr>
            <w:top w:val="none" w:sz="0" w:space="0" w:color="auto"/>
            <w:left w:val="none" w:sz="0" w:space="0" w:color="auto"/>
            <w:bottom w:val="none" w:sz="0" w:space="0" w:color="auto"/>
            <w:right w:val="none" w:sz="0" w:space="0" w:color="auto"/>
          </w:divBdr>
        </w:div>
        <w:div w:id="1265380136">
          <w:marLeft w:val="0"/>
          <w:marRight w:val="0"/>
          <w:marTop w:val="0"/>
          <w:marBottom w:val="0"/>
          <w:divBdr>
            <w:top w:val="none" w:sz="0" w:space="0" w:color="auto"/>
            <w:left w:val="none" w:sz="0" w:space="0" w:color="auto"/>
            <w:bottom w:val="none" w:sz="0" w:space="0" w:color="auto"/>
            <w:right w:val="none" w:sz="0" w:space="0" w:color="auto"/>
          </w:divBdr>
        </w:div>
        <w:div w:id="1288587153">
          <w:marLeft w:val="0"/>
          <w:marRight w:val="0"/>
          <w:marTop w:val="0"/>
          <w:marBottom w:val="0"/>
          <w:divBdr>
            <w:top w:val="none" w:sz="0" w:space="0" w:color="auto"/>
            <w:left w:val="none" w:sz="0" w:space="0" w:color="auto"/>
            <w:bottom w:val="none" w:sz="0" w:space="0" w:color="auto"/>
            <w:right w:val="none" w:sz="0" w:space="0" w:color="auto"/>
          </w:divBdr>
        </w:div>
        <w:div w:id="1326931142">
          <w:marLeft w:val="0"/>
          <w:marRight w:val="0"/>
          <w:marTop w:val="0"/>
          <w:marBottom w:val="0"/>
          <w:divBdr>
            <w:top w:val="none" w:sz="0" w:space="0" w:color="auto"/>
            <w:left w:val="none" w:sz="0" w:space="0" w:color="auto"/>
            <w:bottom w:val="none" w:sz="0" w:space="0" w:color="auto"/>
            <w:right w:val="none" w:sz="0" w:space="0" w:color="auto"/>
          </w:divBdr>
        </w:div>
        <w:div w:id="1333022964">
          <w:marLeft w:val="0"/>
          <w:marRight w:val="0"/>
          <w:marTop w:val="0"/>
          <w:marBottom w:val="0"/>
          <w:divBdr>
            <w:top w:val="none" w:sz="0" w:space="0" w:color="auto"/>
            <w:left w:val="none" w:sz="0" w:space="0" w:color="auto"/>
            <w:bottom w:val="none" w:sz="0" w:space="0" w:color="auto"/>
            <w:right w:val="none" w:sz="0" w:space="0" w:color="auto"/>
          </w:divBdr>
        </w:div>
        <w:div w:id="1451703731">
          <w:marLeft w:val="0"/>
          <w:marRight w:val="0"/>
          <w:marTop w:val="0"/>
          <w:marBottom w:val="0"/>
          <w:divBdr>
            <w:top w:val="none" w:sz="0" w:space="0" w:color="auto"/>
            <w:left w:val="none" w:sz="0" w:space="0" w:color="auto"/>
            <w:bottom w:val="none" w:sz="0" w:space="0" w:color="auto"/>
            <w:right w:val="none" w:sz="0" w:space="0" w:color="auto"/>
          </w:divBdr>
        </w:div>
        <w:div w:id="1473715941">
          <w:marLeft w:val="0"/>
          <w:marRight w:val="0"/>
          <w:marTop w:val="0"/>
          <w:marBottom w:val="0"/>
          <w:divBdr>
            <w:top w:val="none" w:sz="0" w:space="0" w:color="auto"/>
            <w:left w:val="none" w:sz="0" w:space="0" w:color="auto"/>
            <w:bottom w:val="none" w:sz="0" w:space="0" w:color="auto"/>
            <w:right w:val="none" w:sz="0" w:space="0" w:color="auto"/>
          </w:divBdr>
        </w:div>
        <w:div w:id="1478836344">
          <w:marLeft w:val="0"/>
          <w:marRight w:val="0"/>
          <w:marTop w:val="0"/>
          <w:marBottom w:val="0"/>
          <w:divBdr>
            <w:top w:val="none" w:sz="0" w:space="0" w:color="auto"/>
            <w:left w:val="none" w:sz="0" w:space="0" w:color="auto"/>
            <w:bottom w:val="none" w:sz="0" w:space="0" w:color="auto"/>
            <w:right w:val="none" w:sz="0" w:space="0" w:color="auto"/>
          </w:divBdr>
        </w:div>
        <w:div w:id="1564415707">
          <w:marLeft w:val="0"/>
          <w:marRight w:val="0"/>
          <w:marTop w:val="0"/>
          <w:marBottom w:val="0"/>
          <w:divBdr>
            <w:top w:val="none" w:sz="0" w:space="0" w:color="auto"/>
            <w:left w:val="none" w:sz="0" w:space="0" w:color="auto"/>
            <w:bottom w:val="none" w:sz="0" w:space="0" w:color="auto"/>
            <w:right w:val="none" w:sz="0" w:space="0" w:color="auto"/>
          </w:divBdr>
        </w:div>
        <w:div w:id="1576278942">
          <w:marLeft w:val="0"/>
          <w:marRight w:val="0"/>
          <w:marTop w:val="0"/>
          <w:marBottom w:val="0"/>
          <w:divBdr>
            <w:top w:val="none" w:sz="0" w:space="0" w:color="auto"/>
            <w:left w:val="none" w:sz="0" w:space="0" w:color="auto"/>
            <w:bottom w:val="none" w:sz="0" w:space="0" w:color="auto"/>
            <w:right w:val="none" w:sz="0" w:space="0" w:color="auto"/>
          </w:divBdr>
        </w:div>
        <w:div w:id="1618174701">
          <w:marLeft w:val="0"/>
          <w:marRight w:val="0"/>
          <w:marTop w:val="0"/>
          <w:marBottom w:val="0"/>
          <w:divBdr>
            <w:top w:val="none" w:sz="0" w:space="0" w:color="auto"/>
            <w:left w:val="none" w:sz="0" w:space="0" w:color="auto"/>
            <w:bottom w:val="none" w:sz="0" w:space="0" w:color="auto"/>
            <w:right w:val="none" w:sz="0" w:space="0" w:color="auto"/>
          </w:divBdr>
        </w:div>
        <w:div w:id="1626739215">
          <w:marLeft w:val="0"/>
          <w:marRight w:val="0"/>
          <w:marTop w:val="0"/>
          <w:marBottom w:val="0"/>
          <w:divBdr>
            <w:top w:val="none" w:sz="0" w:space="0" w:color="auto"/>
            <w:left w:val="none" w:sz="0" w:space="0" w:color="auto"/>
            <w:bottom w:val="none" w:sz="0" w:space="0" w:color="auto"/>
            <w:right w:val="none" w:sz="0" w:space="0" w:color="auto"/>
          </w:divBdr>
        </w:div>
        <w:div w:id="1700202216">
          <w:marLeft w:val="0"/>
          <w:marRight w:val="0"/>
          <w:marTop w:val="0"/>
          <w:marBottom w:val="0"/>
          <w:divBdr>
            <w:top w:val="none" w:sz="0" w:space="0" w:color="auto"/>
            <w:left w:val="none" w:sz="0" w:space="0" w:color="auto"/>
            <w:bottom w:val="none" w:sz="0" w:space="0" w:color="auto"/>
            <w:right w:val="none" w:sz="0" w:space="0" w:color="auto"/>
          </w:divBdr>
        </w:div>
        <w:div w:id="1759866498">
          <w:marLeft w:val="0"/>
          <w:marRight w:val="0"/>
          <w:marTop w:val="0"/>
          <w:marBottom w:val="0"/>
          <w:divBdr>
            <w:top w:val="none" w:sz="0" w:space="0" w:color="auto"/>
            <w:left w:val="none" w:sz="0" w:space="0" w:color="auto"/>
            <w:bottom w:val="none" w:sz="0" w:space="0" w:color="auto"/>
            <w:right w:val="none" w:sz="0" w:space="0" w:color="auto"/>
          </w:divBdr>
        </w:div>
        <w:div w:id="1817843923">
          <w:marLeft w:val="0"/>
          <w:marRight w:val="0"/>
          <w:marTop w:val="0"/>
          <w:marBottom w:val="0"/>
          <w:divBdr>
            <w:top w:val="none" w:sz="0" w:space="0" w:color="auto"/>
            <w:left w:val="none" w:sz="0" w:space="0" w:color="auto"/>
            <w:bottom w:val="none" w:sz="0" w:space="0" w:color="auto"/>
            <w:right w:val="none" w:sz="0" w:space="0" w:color="auto"/>
          </w:divBdr>
        </w:div>
        <w:div w:id="1826430811">
          <w:marLeft w:val="0"/>
          <w:marRight w:val="0"/>
          <w:marTop w:val="0"/>
          <w:marBottom w:val="0"/>
          <w:divBdr>
            <w:top w:val="none" w:sz="0" w:space="0" w:color="auto"/>
            <w:left w:val="none" w:sz="0" w:space="0" w:color="auto"/>
            <w:bottom w:val="none" w:sz="0" w:space="0" w:color="auto"/>
            <w:right w:val="none" w:sz="0" w:space="0" w:color="auto"/>
          </w:divBdr>
        </w:div>
        <w:div w:id="1836721477">
          <w:marLeft w:val="0"/>
          <w:marRight w:val="0"/>
          <w:marTop w:val="0"/>
          <w:marBottom w:val="0"/>
          <w:divBdr>
            <w:top w:val="none" w:sz="0" w:space="0" w:color="auto"/>
            <w:left w:val="none" w:sz="0" w:space="0" w:color="auto"/>
            <w:bottom w:val="none" w:sz="0" w:space="0" w:color="auto"/>
            <w:right w:val="none" w:sz="0" w:space="0" w:color="auto"/>
          </w:divBdr>
        </w:div>
        <w:div w:id="1855072414">
          <w:marLeft w:val="0"/>
          <w:marRight w:val="0"/>
          <w:marTop w:val="0"/>
          <w:marBottom w:val="0"/>
          <w:divBdr>
            <w:top w:val="none" w:sz="0" w:space="0" w:color="auto"/>
            <w:left w:val="none" w:sz="0" w:space="0" w:color="auto"/>
            <w:bottom w:val="none" w:sz="0" w:space="0" w:color="auto"/>
            <w:right w:val="none" w:sz="0" w:space="0" w:color="auto"/>
          </w:divBdr>
        </w:div>
        <w:div w:id="1908343284">
          <w:marLeft w:val="0"/>
          <w:marRight w:val="0"/>
          <w:marTop w:val="0"/>
          <w:marBottom w:val="0"/>
          <w:divBdr>
            <w:top w:val="none" w:sz="0" w:space="0" w:color="auto"/>
            <w:left w:val="none" w:sz="0" w:space="0" w:color="auto"/>
            <w:bottom w:val="none" w:sz="0" w:space="0" w:color="auto"/>
            <w:right w:val="none" w:sz="0" w:space="0" w:color="auto"/>
          </w:divBdr>
        </w:div>
        <w:div w:id="1961450999">
          <w:marLeft w:val="0"/>
          <w:marRight w:val="0"/>
          <w:marTop w:val="0"/>
          <w:marBottom w:val="0"/>
          <w:divBdr>
            <w:top w:val="none" w:sz="0" w:space="0" w:color="auto"/>
            <w:left w:val="none" w:sz="0" w:space="0" w:color="auto"/>
            <w:bottom w:val="none" w:sz="0" w:space="0" w:color="auto"/>
            <w:right w:val="none" w:sz="0" w:space="0" w:color="auto"/>
          </w:divBdr>
        </w:div>
        <w:div w:id="1982613665">
          <w:marLeft w:val="0"/>
          <w:marRight w:val="0"/>
          <w:marTop w:val="0"/>
          <w:marBottom w:val="0"/>
          <w:divBdr>
            <w:top w:val="none" w:sz="0" w:space="0" w:color="auto"/>
            <w:left w:val="none" w:sz="0" w:space="0" w:color="auto"/>
            <w:bottom w:val="none" w:sz="0" w:space="0" w:color="auto"/>
            <w:right w:val="none" w:sz="0" w:space="0" w:color="auto"/>
          </w:divBdr>
        </w:div>
        <w:div w:id="2017148540">
          <w:marLeft w:val="0"/>
          <w:marRight w:val="0"/>
          <w:marTop w:val="0"/>
          <w:marBottom w:val="0"/>
          <w:divBdr>
            <w:top w:val="none" w:sz="0" w:space="0" w:color="auto"/>
            <w:left w:val="none" w:sz="0" w:space="0" w:color="auto"/>
            <w:bottom w:val="none" w:sz="0" w:space="0" w:color="auto"/>
            <w:right w:val="none" w:sz="0" w:space="0" w:color="auto"/>
          </w:divBdr>
        </w:div>
        <w:div w:id="2022929460">
          <w:marLeft w:val="0"/>
          <w:marRight w:val="0"/>
          <w:marTop w:val="0"/>
          <w:marBottom w:val="0"/>
          <w:divBdr>
            <w:top w:val="none" w:sz="0" w:space="0" w:color="auto"/>
            <w:left w:val="none" w:sz="0" w:space="0" w:color="auto"/>
            <w:bottom w:val="none" w:sz="0" w:space="0" w:color="auto"/>
            <w:right w:val="none" w:sz="0" w:space="0" w:color="auto"/>
          </w:divBdr>
        </w:div>
        <w:div w:id="2034764400">
          <w:marLeft w:val="0"/>
          <w:marRight w:val="0"/>
          <w:marTop w:val="0"/>
          <w:marBottom w:val="0"/>
          <w:divBdr>
            <w:top w:val="none" w:sz="0" w:space="0" w:color="auto"/>
            <w:left w:val="none" w:sz="0" w:space="0" w:color="auto"/>
            <w:bottom w:val="none" w:sz="0" w:space="0" w:color="auto"/>
            <w:right w:val="none" w:sz="0" w:space="0" w:color="auto"/>
          </w:divBdr>
        </w:div>
        <w:div w:id="2041935321">
          <w:marLeft w:val="0"/>
          <w:marRight w:val="0"/>
          <w:marTop w:val="0"/>
          <w:marBottom w:val="0"/>
          <w:divBdr>
            <w:top w:val="none" w:sz="0" w:space="0" w:color="auto"/>
            <w:left w:val="none" w:sz="0" w:space="0" w:color="auto"/>
            <w:bottom w:val="none" w:sz="0" w:space="0" w:color="auto"/>
            <w:right w:val="none" w:sz="0" w:space="0" w:color="auto"/>
          </w:divBdr>
        </w:div>
        <w:div w:id="2100328383">
          <w:marLeft w:val="0"/>
          <w:marRight w:val="0"/>
          <w:marTop w:val="0"/>
          <w:marBottom w:val="0"/>
          <w:divBdr>
            <w:top w:val="none" w:sz="0" w:space="0" w:color="auto"/>
            <w:left w:val="none" w:sz="0" w:space="0" w:color="auto"/>
            <w:bottom w:val="none" w:sz="0" w:space="0" w:color="auto"/>
            <w:right w:val="none" w:sz="0" w:space="0" w:color="auto"/>
          </w:divBdr>
        </w:div>
        <w:div w:id="2116096135">
          <w:marLeft w:val="0"/>
          <w:marRight w:val="0"/>
          <w:marTop w:val="0"/>
          <w:marBottom w:val="0"/>
          <w:divBdr>
            <w:top w:val="none" w:sz="0" w:space="0" w:color="auto"/>
            <w:left w:val="none" w:sz="0" w:space="0" w:color="auto"/>
            <w:bottom w:val="none" w:sz="0" w:space="0" w:color="auto"/>
            <w:right w:val="none" w:sz="0" w:space="0" w:color="auto"/>
          </w:divBdr>
        </w:div>
      </w:divsChild>
    </w:div>
    <w:div w:id="1333294011">
      <w:bodyDiv w:val="1"/>
      <w:marLeft w:val="0"/>
      <w:marRight w:val="0"/>
      <w:marTop w:val="0"/>
      <w:marBottom w:val="0"/>
      <w:divBdr>
        <w:top w:val="none" w:sz="0" w:space="0" w:color="auto"/>
        <w:left w:val="none" w:sz="0" w:space="0" w:color="auto"/>
        <w:bottom w:val="none" w:sz="0" w:space="0" w:color="auto"/>
        <w:right w:val="none" w:sz="0" w:space="0" w:color="auto"/>
      </w:divBdr>
    </w:div>
    <w:div w:id="1390032415">
      <w:bodyDiv w:val="1"/>
      <w:marLeft w:val="0"/>
      <w:marRight w:val="0"/>
      <w:marTop w:val="0"/>
      <w:marBottom w:val="0"/>
      <w:divBdr>
        <w:top w:val="none" w:sz="0" w:space="0" w:color="auto"/>
        <w:left w:val="none" w:sz="0" w:space="0" w:color="auto"/>
        <w:bottom w:val="none" w:sz="0" w:space="0" w:color="auto"/>
        <w:right w:val="none" w:sz="0" w:space="0" w:color="auto"/>
      </w:divBdr>
      <w:divsChild>
        <w:div w:id="493495883">
          <w:marLeft w:val="0"/>
          <w:marRight w:val="0"/>
          <w:marTop w:val="0"/>
          <w:marBottom w:val="0"/>
          <w:divBdr>
            <w:top w:val="none" w:sz="0" w:space="0" w:color="auto"/>
            <w:left w:val="none" w:sz="0" w:space="0" w:color="auto"/>
            <w:bottom w:val="none" w:sz="0" w:space="0" w:color="auto"/>
            <w:right w:val="none" w:sz="0" w:space="0" w:color="auto"/>
          </w:divBdr>
        </w:div>
        <w:div w:id="507327760">
          <w:marLeft w:val="0"/>
          <w:marRight w:val="0"/>
          <w:marTop w:val="0"/>
          <w:marBottom w:val="0"/>
          <w:divBdr>
            <w:top w:val="none" w:sz="0" w:space="0" w:color="auto"/>
            <w:left w:val="none" w:sz="0" w:space="0" w:color="auto"/>
            <w:bottom w:val="none" w:sz="0" w:space="0" w:color="auto"/>
            <w:right w:val="none" w:sz="0" w:space="0" w:color="auto"/>
          </w:divBdr>
        </w:div>
        <w:div w:id="570425686">
          <w:marLeft w:val="0"/>
          <w:marRight w:val="0"/>
          <w:marTop w:val="0"/>
          <w:marBottom w:val="0"/>
          <w:divBdr>
            <w:top w:val="none" w:sz="0" w:space="0" w:color="auto"/>
            <w:left w:val="none" w:sz="0" w:space="0" w:color="auto"/>
            <w:bottom w:val="none" w:sz="0" w:space="0" w:color="auto"/>
            <w:right w:val="none" w:sz="0" w:space="0" w:color="auto"/>
          </w:divBdr>
        </w:div>
        <w:div w:id="1078284821">
          <w:marLeft w:val="0"/>
          <w:marRight w:val="0"/>
          <w:marTop w:val="0"/>
          <w:marBottom w:val="0"/>
          <w:divBdr>
            <w:top w:val="none" w:sz="0" w:space="0" w:color="auto"/>
            <w:left w:val="none" w:sz="0" w:space="0" w:color="auto"/>
            <w:bottom w:val="none" w:sz="0" w:space="0" w:color="auto"/>
            <w:right w:val="none" w:sz="0" w:space="0" w:color="auto"/>
          </w:divBdr>
        </w:div>
        <w:div w:id="1083182923">
          <w:marLeft w:val="0"/>
          <w:marRight w:val="0"/>
          <w:marTop w:val="0"/>
          <w:marBottom w:val="0"/>
          <w:divBdr>
            <w:top w:val="none" w:sz="0" w:space="0" w:color="auto"/>
            <w:left w:val="none" w:sz="0" w:space="0" w:color="auto"/>
            <w:bottom w:val="none" w:sz="0" w:space="0" w:color="auto"/>
            <w:right w:val="none" w:sz="0" w:space="0" w:color="auto"/>
          </w:divBdr>
        </w:div>
        <w:div w:id="1139566863">
          <w:marLeft w:val="0"/>
          <w:marRight w:val="0"/>
          <w:marTop w:val="0"/>
          <w:marBottom w:val="0"/>
          <w:divBdr>
            <w:top w:val="none" w:sz="0" w:space="0" w:color="auto"/>
            <w:left w:val="none" w:sz="0" w:space="0" w:color="auto"/>
            <w:bottom w:val="none" w:sz="0" w:space="0" w:color="auto"/>
            <w:right w:val="none" w:sz="0" w:space="0" w:color="auto"/>
          </w:divBdr>
        </w:div>
        <w:div w:id="1363826946">
          <w:marLeft w:val="0"/>
          <w:marRight w:val="0"/>
          <w:marTop w:val="0"/>
          <w:marBottom w:val="0"/>
          <w:divBdr>
            <w:top w:val="none" w:sz="0" w:space="0" w:color="auto"/>
            <w:left w:val="none" w:sz="0" w:space="0" w:color="auto"/>
            <w:bottom w:val="none" w:sz="0" w:space="0" w:color="auto"/>
            <w:right w:val="none" w:sz="0" w:space="0" w:color="auto"/>
          </w:divBdr>
        </w:div>
      </w:divsChild>
    </w:div>
    <w:div w:id="1430353636">
      <w:bodyDiv w:val="1"/>
      <w:marLeft w:val="0"/>
      <w:marRight w:val="0"/>
      <w:marTop w:val="0"/>
      <w:marBottom w:val="0"/>
      <w:divBdr>
        <w:top w:val="none" w:sz="0" w:space="0" w:color="auto"/>
        <w:left w:val="none" w:sz="0" w:space="0" w:color="auto"/>
        <w:bottom w:val="none" w:sz="0" w:space="0" w:color="auto"/>
        <w:right w:val="none" w:sz="0" w:space="0" w:color="auto"/>
      </w:divBdr>
      <w:divsChild>
        <w:div w:id="29644817">
          <w:marLeft w:val="0"/>
          <w:marRight w:val="0"/>
          <w:marTop w:val="0"/>
          <w:marBottom w:val="0"/>
          <w:divBdr>
            <w:top w:val="none" w:sz="0" w:space="0" w:color="auto"/>
            <w:left w:val="none" w:sz="0" w:space="0" w:color="auto"/>
            <w:bottom w:val="none" w:sz="0" w:space="0" w:color="auto"/>
            <w:right w:val="none" w:sz="0" w:space="0" w:color="auto"/>
          </w:divBdr>
        </w:div>
        <w:div w:id="106823978">
          <w:marLeft w:val="0"/>
          <w:marRight w:val="0"/>
          <w:marTop w:val="0"/>
          <w:marBottom w:val="0"/>
          <w:divBdr>
            <w:top w:val="none" w:sz="0" w:space="0" w:color="auto"/>
            <w:left w:val="none" w:sz="0" w:space="0" w:color="auto"/>
            <w:bottom w:val="none" w:sz="0" w:space="0" w:color="auto"/>
            <w:right w:val="none" w:sz="0" w:space="0" w:color="auto"/>
          </w:divBdr>
        </w:div>
        <w:div w:id="222564389">
          <w:marLeft w:val="0"/>
          <w:marRight w:val="0"/>
          <w:marTop w:val="0"/>
          <w:marBottom w:val="0"/>
          <w:divBdr>
            <w:top w:val="none" w:sz="0" w:space="0" w:color="auto"/>
            <w:left w:val="none" w:sz="0" w:space="0" w:color="auto"/>
            <w:bottom w:val="none" w:sz="0" w:space="0" w:color="auto"/>
            <w:right w:val="none" w:sz="0" w:space="0" w:color="auto"/>
          </w:divBdr>
        </w:div>
        <w:div w:id="656614996">
          <w:marLeft w:val="0"/>
          <w:marRight w:val="0"/>
          <w:marTop w:val="0"/>
          <w:marBottom w:val="0"/>
          <w:divBdr>
            <w:top w:val="none" w:sz="0" w:space="0" w:color="auto"/>
            <w:left w:val="none" w:sz="0" w:space="0" w:color="auto"/>
            <w:bottom w:val="none" w:sz="0" w:space="0" w:color="auto"/>
            <w:right w:val="none" w:sz="0" w:space="0" w:color="auto"/>
          </w:divBdr>
        </w:div>
        <w:div w:id="791703847">
          <w:marLeft w:val="0"/>
          <w:marRight w:val="0"/>
          <w:marTop w:val="0"/>
          <w:marBottom w:val="0"/>
          <w:divBdr>
            <w:top w:val="none" w:sz="0" w:space="0" w:color="auto"/>
            <w:left w:val="none" w:sz="0" w:space="0" w:color="auto"/>
            <w:bottom w:val="none" w:sz="0" w:space="0" w:color="auto"/>
            <w:right w:val="none" w:sz="0" w:space="0" w:color="auto"/>
          </w:divBdr>
        </w:div>
        <w:div w:id="803428157">
          <w:marLeft w:val="0"/>
          <w:marRight w:val="0"/>
          <w:marTop w:val="0"/>
          <w:marBottom w:val="0"/>
          <w:divBdr>
            <w:top w:val="none" w:sz="0" w:space="0" w:color="auto"/>
            <w:left w:val="none" w:sz="0" w:space="0" w:color="auto"/>
            <w:bottom w:val="none" w:sz="0" w:space="0" w:color="auto"/>
            <w:right w:val="none" w:sz="0" w:space="0" w:color="auto"/>
          </w:divBdr>
        </w:div>
        <w:div w:id="1095177365">
          <w:marLeft w:val="0"/>
          <w:marRight w:val="0"/>
          <w:marTop w:val="0"/>
          <w:marBottom w:val="0"/>
          <w:divBdr>
            <w:top w:val="none" w:sz="0" w:space="0" w:color="auto"/>
            <w:left w:val="none" w:sz="0" w:space="0" w:color="auto"/>
            <w:bottom w:val="none" w:sz="0" w:space="0" w:color="auto"/>
            <w:right w:val="none" w:sz="0" w:space="0" w:color="auto"/>
          </w:divBdr>
        </w:div>
        <w:div w:id="1664309740">
          <w:marLeft w:val="0"/>
          <w:marRight w:val="0"/>
          <w:marTop w:val="0"/>
          <w:marBottom w:val="0"/>
          <w:divBdr>
            <w:top w:val="none" w:sz="0" w:space="0" w:color="auto"/>
            <w:left w:val="none" w:sz="0" w:space="0" w:color="auto"/>
            <w:bottom w:val="none" w:sz="0" w:space="0" w:color="auto"/>
            <w:right w:val="none" w:sz="0" w:space="0" w:color="auto"/>
          </w:divBdr>
        </w:div>
        <w:div w:id="1986616099">
          <w:marLeft w:val="0"/>
          <w:marRight w:val="0"/>
          <w:marTop w:val="0"/>
          <w:marBottom w:val="0"/>
          <w:divBdr>
            <w:top w:val="none" w:sz="0" w:space="0" w:color="auto"/>
            <w:left w:val="none" w:sz="0" w:space="0" w:color="auto"/>
            <w:bottom w:val="none" w:sz="0" w:space="0" w:color="auto"/>
            <w:right w:val="none" w:sz="0" w:space="0" w:color="auto"/>
          </w:divBdr>
        </w:div>
        <w:div w:id="2012904191">
          <w:marLeft w:val="0"/>
          <w:marRight w:val="0"/>
          <w:marTop w:val="0"/>
          <w:marBottom w:val="0"/>
          <w:divBdr>
            <w:top w:val="none" w:sz="0" w:space="0" w:color="auto"/>
            <w:left w:val="none" w:sz="0" w:space="0" w:color="auto"/>
            <w:bottom w:val="none" w:sz="0" w:space="0" w:color="auto"/>
            <w:right w:val="none" w:sz="0" w:space="0" w:color="auto"/>
          </w:divBdr>
        </w:div>
      </w:divsChild>
    </w:div>
    <w:div w:id="1462110063">
      <w:bodyDiv w:val="1"/>
      <w:marLeft w:val="0"/>
      <w:marRight w:val="0"/>
      <w:marTop w:val="0"/>
      <w:marBottom w:val="0"/>
      <w:divBdr>
        <w:top w:val="none" w:sz="0" w:space="0" w:color="auto"/>
        <w:left w:val="none" w:sz="0" w:space="0" w:color="auto"/>
        <w:bottom w:val="none" w:sz="0" w:space="0" w:color="auto"/>
        <w:right w:val="none" w:sz="0" w:space="0" w:color="auto"/>
      </w:divBdr>
      <w:divsChild>
        <w:div w:id="80033234">
          <w:marLeft w:val="0"/>
          <w:marRight w:val="0"/>
          <w:marTop w:val="0"/>
          <w:marBottom w:val="0"/>
          <w:divBdr>
            <w:top w:val="none" w:sz="0" w:space="0" w:color="auto"/>
            <w:left w:val="none" w:sz="0" w:space="0" w:color="auto"/>
            <w:bottom w:val="none" w:sz="0" w:space="0" w:color="auto"/>
            <w:right w:val="none" w:sz="0" w:space="0" w:color="auto"/>
          </w:divBdr>
        </w:div>
        <w:div w:id="104008838">
          <w:marLeft w:val="0"/>
          <w:marRight w:val="0"/>
          <w:marTop w:val="0"/>
          <w:marBottom w:val="0"/>
          <w:divBdr>
            <w:top w:val="none" w:sz="0" w:space="0" w:color="auto"/>
            <w:left w:val="none" w:sz="0" w:space="0" w:color="auto"/>
            <w:bottom w:val="none" w:sz="0" w:space="0" w:color="auto"/>
            <w:right w:val="none" w:sz="0" w:space="0" w:color="auto"/>
          </w:divBdr>
        </w:div>
        <w:div w:id="112746706">
          <w:marLeft w:val="0"/>
          <w:marRight w:val="0"/>
          <w:marTop w:val="0"/>
          <w:marBottom w:val="0"/>
          <w:divBdr>
            <w:top w:val="none" w:sz="0" w:space="0" w:color="auto"/>
            <w:left w:val="none" w:sz="0" w:space="0" w:color="auto"/>
            <w:bottom w:val="none" w:sz="0" w:space="0" w:color="auto"/>
            <w:right w:val="none" w:sz="0" w:space="0" w:color="auto"/>
          </w:divBdr>
        </w:div>
        <w:div w:id="116796495">
          <w:marLeft w:val="0"/>
          <w:marRight w:val="0"/>
          <w:marTop w:val="0"/>
          <w:marBottom w:val="0"/>
          <w:divBdr>
            <w:top w:val="none" w:sz="0" w:space="0" w:color="auto"/>
            <w:left w:val="none" w:sz="0" w:space="0" w:color="auto"/>
            <w:bottom w:val="none" w:sz="0" w:space="0" w:color="auto"/>
            <w:right w:val="none" w:sz="0" w:space="0" w:color="auto"/>
          </w:divBdr>
        </w:div>
        <w:div w:id="169371734">
          <w:marLeft w:val="0"/>
          <w:marRight w:val="0"/>
          <w:marTop w:val="0"/>
          <w:marBottom w:val="0"/>
          <w:divBdr>
            <w:top w:val="none" w:sz="0" w:space="0" w:color="auto"/>
            <w:left w:val="none" w:sz="0" w:space="0" w:color="auto"/>
            <w:bottom w:val="none" w:sz="0" w:space="0" w:color="auto"/>
            <w:right w:val="none" w:sz="0" w:space="0" w:color="auto"/>
          </w:divBdr>
        </w:div>
        <w:div w:id="173109985">
          <w:marLeft w:val="0"/>
          <w:marRight w:val="0"/>
          <w:marTop w:val="0"/>
          <w:marBottom w:val="0"/>
          <w:divBdr>
            <w:top w:val="none" w:sz="0" w:space="0" w:color="auto"/>
            <w:left w:val="none" w:sz="0" w:space="0" w:color="auto"/>
            <w:bottom w:val="none" w:sz="0" w:space="0" w:color="auto"/>
            <w:right w:val="none" w:sz="0" w:space="0" w:color="auto"/>
          </w:divBdr>
        </w:div>
        <w:div w:id="174342852">
          <w:marLeft w:val="0"/>
          <w:marRight w:val="0"/>
          <w:marTop w:val="0"/>
          <w:marBottom w:val="0"/>
          <w:divBdr>
            <w:top w:val="none" w:sz="0" w:space="0" w:color="auto"/>
            <w:left w:val="none" w:sz="0" w:space="0" w:color="auto"/>
            <w:bottom w:val="none" w:sz="0" w:space="0" w:color="auto"/>
            <w:right w:val="none" w:sz="0" w:space="0" w:color="auto"/>
          </w:divBdr>
        </w:div>
        <w:div w:id="175460037">
          <w:marLeft w:val="0"/>
          <w:marRight w:val="0"/>
          <w:marTop w:val="0"/>
          <w:marBottom w:val="0"/>
          <w:divBdr>
            <w:top w:val="none" w:sz="0" w:space="0" w:color="auto"/>
            <w:left w:val="none" w:sz="0" w:space="0" w:color="auto"/>
            <w:bottom w:val="none" w:sz="0" w:space="0" w:color="auto"/>
            <w:right w:val="none" w:sz="0" w:space="0" w:color="auto"/>
          </w:divBdr>
        </w:div>
        <w:div w:id="188566397">
          <w:marLeft w:val="0"/>
          <w:marRight w:val="0"/>
          <w:marTop w:val="0"/>
          <w:marBottom w:val="0"/>
          <w:divBdr>
            <w:top w:val="none" w:sz="0" w:space="0" w:color="auto"/>
            <w:left w:val="none" w:sz="0" w:space="0" w:color="auto"/>
            <w:bottom w:val="none" w:sz="0" w:space="0" w:color="auto"/>
            <w:right w:val="none" w:sz="0" w:space="0" w:color="auto"/>
          </w:divBdr>
        </w:div>
        <w:div w:id="204562082">
          <w:marLeft w:val="0"/>
          <w:marRight w:val="0"/>
          <w:marTop w:val="0"/>
          <w:marBottom w:val="0"/>
          <w:divBdr>
            <w:top w:val="none" w:sz="0" w:space="0" w:color="auto"/>
            <w:left w:val="none" w:sz="0" w:space="0" w:color="auto"/>
            <w:bottom w:val="none" w:sz="0" w:space="0" w:color="auto"/>
            <w:right w:val="none" w:sz="0" w:space="0" w:color="auto"/>
          </w:divBdr>
        </w:div>
        <w:div w:id="222645487">
          <w:marLeft w:val="0"/>
          <w:marRight w:val="0"/>
          <w:marTop w:val="0"/>
          <w:marBottom w:val="0"/>
          <w:divBdr>
            <w:top w:val="none" w:sz="0" w:space="0" w:color="auto"/>
            <w:left w:val="none" w:sz="0" w:space="0" w:color="auto"/>
            <w:bottom w:val="none" w:sz="0" w:space="0" w:color="auto"/>
            <w:right w:val="none" w:sz="0" w:space="0" w:color="auto"/>
          </w:divBdr>
        </w:div>
        <w:div w:id="233593876">
          <w:marLeft w:val="0"/>
          <w:marRight w:val="0"/>
          <w:marTop w:val="0"/>
          <w:marBottom w:val="0"/>
          <w:divBdr>
            <w:top w:val="none" w:sz="0" w:space="0" w:color="auto"/>
            <w:left w:val="none" w:sz="0" w:space="0" w:color="auto"/>
            <w:bottom w:val="none" w:sz="0" w:space="0" w:color="auto"/>
            <w:right w:val="none" w:sz="0" w:space="0" w:color="auto"/>
          </w:divBdr>
        </w:div>
        <w:div w:id="260917880">
          <w:marLeft w:val="0"/>
          <w:marRight w:val="0"/>
          <w:marTop w:val="0"/>
          <w:marBottom w:val="0"/>
          <w:divBdr>
            <w:top w:val="none" w:sz="0" w:space="0" w:color="auto"/>
            <w:left w:val="none" w:sz="0" w:space="0" w:color="auto"/>
            <w:bottom w:val="none" w:sz="0" w:space="0" w:color="auto"/>
            <w:right w:val="none" w:sz="0" w:space="0" w:color="auto"/>
          </w:divBdr>
        </w:div>
        <w:div w:id="263612088">
          <w:marLeft w:val="0"/>
          <w:marRight w:val="0"/>
          <w:marTop w:val="0"/>
          <w:marBottom w:val="0"/>
          <w:divBdr>
            <w:top w:val="none" w:sz="0" w:space="0" w:color="auto"/>
            <w:left w:val="none" w:sz="0" w:space="0" w:color="auto"/>
            <w:bottom w:val="none" w:sz="0" w:space="0" w:color="auto"/>
            <w:right w:val="none" w:sz="0" w:space="0" w:color="auto"/>
          </w:divBdr>
        </w:div>
        <w:div w:id="281959890">
          <w:marLeft w:val="0"/>
          <w:marRight w:val="0"/>
          <w:marTop w:val="0"/>
          <w:marBottom w:val="0"/>
          <w:divBdr>
            <w:top w:val="none" w:sz="0" w:space="0" w:color="auto"/>
            <w:left w:val="none" w:sz="0" w:space="0" w:color="auto"/>
            <w:bottom w:val="none" w:sz="0" w:space="0" w:color="auto"/>
            <w:right w:val="none" w:sz="0" w:space="0" w:color="auto"/>
          </w:divBdr>
        </w:div>
        <w:div w:id="293407081">
          <w:marLeft w:val="0"/>
          <w:marRight w:val="0"/>
          <w:marTop w:val="0"/>
          <w:marBottom w:val="0"/>
          <w:divBdr>
            <w:top w:val="none" w:sz="0" w:space="0" w:color="auto"/>
            <w:left w:val="none" w:sz="0" w:space="0" w:color="auto"/>
            <w:bottom w:val="none" w:sz="0" w:space="0" w:color="auto"/>
            <w:right w:val="none" w:sz="0" w:space="0" w:color="auto"/>
          </w:divBdr>
        </w:div>
        <w:div w:id="333605958">
          <w:marLeft w:val="0"/>
          <w:marRight w:val="0"/>
          <w:marTop w:val="0"/>
          <w:marBottom w:val="0"/>
          <w:divBdr>
            <w:top w:val="none" w:sz="0" w:space="0" w:color="auto"/>
            <w:left w:val="none" w:sz="0" w:space="0" w:color="auto"/>
            <w:bottom w:val="none" w:sz="0" w:space="0" w:color="auto"/>
            <w:right w:val="none" w:sz="0" w:space="0" w:color="auto"/>
          </w:divBdr>
        </w:div>
        <w:div w:id="356278338">
          <w:marLeft w:val="0"/>
          <w:marRight w:val="0"/>
          <w:marTop w:val="0"/>
          <w:marBottom w:val="0"/>
          <w:divBdr>
            <w:top w:val="none" w:sz="0" w:space="0" w:color="auto"/>
            <w:left w:val="none" w:sz="0" w:space="0" w:color="auto"/>
            <w:bottom w:val="none" w:sz="0" w:space="0" w:color="auto"/>
            <w:right w:val="none" w:sz="0" w:space="0" w:color="auto"/>
          </w:divBdr>
        </w:div>
        <w:div w:id="378096942">
          <w:marLeft w:val="0"/>
          <w:marRight w:val="0"/>
          <w:marTop w:val="0"/>
          <w:marBottom w:val="0"/>
          <w:divBdr>
            <w:top w:val="none" w:sz="0" w:space="0" w:color="auto"/>
            <w:left w:val="none" w:sz="0" w:space="0" w:color="auto"/>
            <w:bottom w:val="none" w:sz="0" w:space="0" w:color="auto"/>
            <w:right w:val="none" w:sz="0" w:space="0" w:color="auto"/>
          </w:divBdr>
        </w:div>
        <w:div w:id="415440001">
          <w:marLeft w:val="0"/>
          <w:marRight w:val="0"/>
          <w:marTop w:val="0"/>
          <w:marBottom w:val="0"/>
          <w:divBdr>
            <w:top w:val="none" w:sz="0" w:space="0" w:color="auto"/>
            <w:left w:val="none" w:sz="0" w:space="0" w:color="auto"/>
            <w:bottom w:val="none" w:sz="0" w:space="0" w:color="auto"/>
            <w:right w:val="none" w:sz="0" w:space="0" w:color="auto"/>
          </w:divBdr>
        </w:div>
        <w:div w:id="426082303">
          <w:marLeft w:val="0"/>
          <w:marRight w:val="0"/>
          <w:marTop w:val="0"/>
          <w:marBottom w:val="0"/>
          <w:divBdr>
            <w:top w:val="none" w:sz="0" w:space="0" w:color="auto"/>
            <w:left w:val="none" w:sz="0" w:space="0" w:color="auto"/>
            <w:bottom w:val="none" w:sz="0" w:space="0" w:color="auto"/>
            <w:right w:val="none" w:sz="0" w:space="0" w:color="auto"/>
          </w:divBdr>
        </w:div>
        <w:div w:id="489058475">
          <w:marLeft w:val="0"/>
          <w:marRight w:val="0"/>
          <w:marTop w:val="0"/>
          <w:marBottom w:val="0"/>
          <w:divBdr>
            <w:top w:val="none" w:sz="0" w:space="0" w:color="auto"/>
            <w:left w:val="none" w:sz="0" w:space="0" w:color="auto"/>
            <w:bottom w:val="none" w:sz="0" w:space="0" w:color="auto"/>
            <w:right w:val="none" w:sz="0" w:space="0" w:color="auto"/>
          </w:divBdr>
        </w:div>
        <w:div w:id="497305594">
          <w:marLeft w:val="0"/>
          <w:marRight w:val="0"/>
          <w:marTop w:val="0"/>
          <w:marBottom w:val="0"/>
          <w:divBdr>
            <w:top w:val="none" w:sz="0" w:space="0" w:color="auto"/>
            <w:left w:val="none" w:sz="0" w:space="0" w:color="auto"/>
            <w:bottom w:val="none" w:sz="0" w:space="0" w:color="auto"/>
            <w:right w:val="none" w:sz="0" w:space="0" w:color="auto"/>
          </w:divBdr>
        </w:div>
        <w:div w:id="508370168">
          <w:marLeft w:val="0"/>
          <w:marRight w:val="0"/>
          <w:marTop w:val="0"/>
          <w:marBottom w:val="0"/>
          <w:divBdr>
            <w:top w:val="none" w:sz="0" w:space="0" w:color="auto"/>
            <w:left w:val="none" w:sz="0" w:space="0" w:color="auto"/>
            <w:bottom w:val="none" w:sz="0" w:space="0" w:color="auto"/>
            <w:right w:val="none" w:sz="0" w:space="0" w:color="auto"/>
          </w:divBdr>
        </w:div>
        <w:div w:id="556211897">
          <w:marLeft w:val="0"/>
          <w:marRight w:val="0"/>
          <w:marTop w:val="0"/>
          <w:marBottom w:val="0"/>
          <w:divBdr>
            <w:top w:val="none" w:sz="0" w:space="0" w:color="auto"/>
            <w:left w:val="none" w:sz="0" w:space="0" w:color="auto"/>
            <w:bottom w:val="none" w:sz="0" w:space="0" w:color="auto"/>
            <w:right w:val="none" w:sz="0" w:space="0" w:color="auto"/>
          </w:divBdr>
        </w:div>
        <w:div w:id="559176832">
          <w:marLeft w:val="0"/>
          <w:marRight w:val="0"/>
          <w:marTop w:val="0"/>
          <w:marBottom w:val="0"/>
          <w:divBdr>
            <w:top w:val="none" w:sz="0" w:space="0" w:color="auto"/>
            <w:left w:val="none" w:sz="0" w:space="0" w:color="auto"/>
            <w:bottom w:val="none" w:sz="0" w:space="0" w:color="auto"/>
            <w:right w:val="none" w:sz="0" w:space="0" w:color="auto"/>
          </w:divBdr>
        </w:div>
        <w:div w:id="560094339">
          <w:marLeft w:val="0"/>
          <w:marRight w:val="0"/>
          <w:marTop w:val="0"/>
          <w:marBottom w:val="0"/>
          <w:divBdr>
            <w:top w:val="none" w:sz="0" w:space="0" w:color="auto"/>
            <w:left w:val="none" w:sz="0" w:space="0" w:color="auto"/>
            <w:bottom w:val="none" w:sz="0" w:space="0" w:color="auto"/>
            <w:right w:val="none" w:sz="0" w:space="0" w:color="auto"/>
          </w:divBdr>
        </w:div>
        <w:div w:id="564292912">
          <w:marLeft w:val="0"/>
          <w:marRight w:val="0"/>
          <w:marTop w:val="0"/>
          <w:marBottom w:val="0"/>
          <w:divBdr>
            <w:top w:val="none" w:sz="0" w:space="0" w:color="auto"/>
            <w:left w:val="none" w:sz="0" w:space="0" w:color="auto"/>
            <w:bottom w:val="none" w:sz="0" w:space="0" w:color="auto"/>
            <w:right w:val="none" w:sz="0" w:space="0" w:color="auto"/>
          </w:divBdr>
        </w:div>
        <w:div w:id="640505427">
          <w:marLeft w:val="0"/>
          <w:marRight w:val="0"/>
          <w:marTop w:val="0"/>
          <w:marBottom w:val="0"/>
          <w:divBdr>
            <w:top w:val="none" w:sz="0" w:space="0" w:color="auto"/>
            <w:left w:val="none" w:sz="0" w:space="0" w:color="auto"/>
            <w:bottom w:val="none" w:sz="0" w:space="0" w:color="auto"/>
            <w:right w:val="none" w:sz="0" w:space="0" w:color="auto"/>
          </w:divBdr>
        </w:div>
        <w:div w:id="695932135">
          <w:marLeft w:val="0"/>
          <w:marRight w:val="0"/>
          <w:marTop w:val="0"/>
          <w:marBottom w:val="0"/>
          <w:divBdr>
            <w:top w:val="none" w:sz="0" w:space="0" w:color="auto"/>
            <w:left w:val="none" w:sz="0" w:space="0" w:color="auto"/>
            <w:bottom w:val="none" w:sz="0" w:space="0" w:color="auto"/>
            <w:right w:val="none" w:sz="0" w:space="0" w:color="auto"/>
          </w:divBdr>
        </w:div>
        <w:div w:id="701125206">
          <w:marLeft w:val="0"/>
          <w:marRight w:val="0"/>
          <w:marTop w:val="0"/>
          <w:marBottom w:val="0"/>
          <w:divBdr>
            <w:top w:val="none" w:sz="0" w:space="0" w:color="auto"/>
            <w:left w:val="none" w:sz="0" w:space="0" w:color="auto"/>
            <w:bottom w:val="none" w:sz="0" w:space="0" w:color="auto"/>
            <w:right w:val="none" w:sz="0" w:space="0" w:color="auto"/>
          </w:divBdr>
        </w:div>
        <w:div w:id="714474693">
          <w:marLeft w:val="0"/>
          <w:marRight w:val="0"/>
          <w:marTop w:val="0"/>
          <w:marBottom w:val="0"/>
          <w:divBdr>
            <w:top w:val="none" w:sz="0" w:space="0" w:color="auto"/>
            <w:left w:val="none" w:sz="0" w:space="0" w:color="auto"/>
            <w:bottom w:val="none" w:sz="0" w:space="0" w:color="auto"/>
            <w:right w:val="none" w:sz="0" w:space="0" w:color="auto"/>
          </w:divBdr>
        </w:div>
        <w:div w:id="715275967">
          <w:marLeft w:val="0"/>
          <w:marRight w:val="0"/>
          <w:marTop w:val="0"/>
          <w:marBottom w:val="0"/>
          <w:divBdr>
            <w:top w:val="none" w:sz="0" w:space="0" w:color="auto"/>
            <w:left w:val="none" w:sz="0" w:space="0" w:color="auto"/>
            <w:bottom w:val="none" w:sz="0" w:space="0" w:color="auto"/>
            <w:right w:val="none" w:sz="0" w:space="0" w:color="auto"/>
          </w:divBdr>
        </w:div>
        <w:div w:id="721758395">
          <w:marLeft w:val="0"/>
          <w:marRight w:val="0"/>
          <w:marTop w:val="0"/>
          <w:marBottom w:val="0"/>
          <w:divBdr>
            <w:top w:val="none" w:sz="0" w:space="0" w:color="auto"/>
            <w:left w:val="none" w:sz="0" w:space="0" w:color="auto"/>
            <w:bottom w:val="none" w:sz="0" w:space="0" w:color="auto"/>
            <w:right w:val="none" w:sz="0" w:space="0" w:color="auto"/>
          </w:divBdr>
        </w:div>
        <w:div w:id="730736318">
          <w:marLeft w:val="0"/>
          <w:marRight w:val="0"/>
          <w:marTop w:val="0"/>
          <w:marBottom w:val="0"/>
          <w:divBdr>
            <w:top w:val="none" w:sz="0" w:space="0" w:color="auto"/>
            <w:left w:val="none" w:sz="0" w:space="0" w:color="auto"/>
            <w:bottom w:val="none" w:sz="0" w:space="0" w:color="auto"/>
            <w:right w:val="none" w:sz="0" w:space="0" w:color="auto"/>
          </w:divBdr>
        </w:div>
        <w:div w:id="741761066">
          <w:marLeft w:val="0"/>
          <w:marRight w:val="0"/>
          <w:marTop w:val="0"/>
          <w:marBottom w:val="0"/>
          <w:divBdr>
            <w:top w:val="none" w:sz="0" w:space="0" w:color="auto"/>
            <w:left w:val="none" w:sz="0" w:space="0" w:color="auto"/>
            <w:bottom w:val="none" w:sz="0" w:space="0" w:color="auto"/>
            <w:right w:val="none" w:sz="0" w:space="0" w:color="auto"/>
          </w:divBdr>
        </w:div>
        <w:div w:id="805581905">
          <w:marLeft w:val="0"/>
          <w:marRight w:val="0"/>
          <w:marTop w:val="0"/>
          <w:marBottom w:val="0"/>
          <w:divBdr>
            <w:top w:val="none" w:sz="0" w:space="0" w:color="auto"/>
            <w:left w:val="none" w:sz="0" w:space="0" w:color="auto"/>
            <w:bottom w:val="none" w:sz="0" w:space="0" w:color="auto"/>
            <w:right w:val="none" w:sz="0" w:space="0" w:color="auto"/>
          </w:divBdr>
        </w:div>
        <w:div w:id="837959932">
          <w:marLeft w:val="0"/>
          <w:marRight w:val="0"/>
          <w:marTop w:val="0"/>
          <w:marBottom w:val="0"/>
          <w:divBdr>
            <w:top w:val="none" w:sz="0" w:space="0" w:color="auto"/>
            <w:left w:val="none" w:sz="0" w:space="0" w:color="auto"/>
            <w:bottom w:val="none" w:sz="0" w:space="0" w:color="auto"/>
            <w:right w:val="none" w:sz="0" w:space="0" w:color="auto"/>
          </w:divBdr>
        </w:div>
        <w:div w:id="881480356">
          <w:marLeft w:val="0"/>
          <w:marRight w:val="0"/>
          <w:marTop w:val="0"/>
          <w:marBottom w:val="0"/>
          <w:divBdr>
            <w:top w:val="none" w:sz="0" w:space="0" w:color="auto"/>
            <w:left w:val="none" w:sz="0" w:space="0" w:color="auto"/>
            <w:bottom w:val="none" w:sz="0" w:space="0" w:color="auto"/>
            <w:right w:val="none" w:sz="0" w:space="0" w:color="auto"/>
          </w:divBdr>
        </w:div>
        <w:div w:id="914238492">
          <w:marLeft w:val="0"/>
          <w:marRight w:val="0"/>
          <w:marTop w:val="0"/>
          <w:marBottom w:val="0"/>
          <w:divBdr>
            <w:top w:val="none" w:sz="0" w:space="0" w:color="auto"/>
            <w:left w:val="none" w:sz="0" w:space="0" w:color="auto"/>
            <w:bottom w:val="none" w:sz="0" w:space="0" w:color="auto"/>
            <w:right w:val="none" w:sz="0" w:space="0" w:color="auto"/>
          </w:divBdr>
        </w:div>
        <w:div w:id="924925334">
          <w:marLeft w:val="0"/>
          <w:marRight w:val="0"/>
          <w:marTop w:val="0"/>
          <w:marBottom w:val="0"/>
          <w:divBdr>
            <w:top w:val="none" w:sz="0" w:space="0" w:color="auto"/>
            <w:left w:val="none" w:sz="0" w:space="0" w:color="auto"/>
            <w:bottom w:val="none" w:sz="0" w:space="0" w:color="auto"/>
            <w:right w:val="none" w:sz="0" w:space="0" w:color="auto"/>
          </w:divBdr>
        </w:div>
        <w:div w:id="1000814043">
          <w:marLeft w:val="0"/>
          <w:marRight w:val="0"/>
          <w:marTop w:val="0"/>
          <w:marBottom w:val="0"/>
          <w:divBdr>
            <w:top w:val="none" w:sz="0" w:space="0" w:color="auto"/>
            <w:left w:val="none" w:sz="0" w:space="0" w:color="auto"/>
            <w:bottom w:val="none" w:sz="0" w:space="0" w:color="auto"/>
            <w:right w:val="none" w:sz="0" w:space="0" w:color="auto"/>
          </w:divBdr>
        </w:div>
        <w:div w:id="1001394923">
          <w:marLeft w:val="0"/>
          <w:marRight w:val="0"/>
          <w:marTop w:val="0"/>
          <w:marBottom w:val="0"/>
          <w:divBdr>
            <w:top w:val="none" w:sz="0" w:space="0" w:color="auto"/>
            <w:left w:val="none" w:sz="0" w:space="0" w:color="auto"/>
            <w:bottom w:val="none" w:sz="0" w:space="0" w:color="auto"/>
            <w:right w:val="none" w:sz="0" w:space="0" w:color="auto"/>
          </w:divBdr>
        </w:div>
        <w:div w:id="1020354355">
          <w:marLeft w:val="0"/>
          <w:marRight w:val="0"/>
          <w:marTop w:val="0"/>
          <w:marBottom w:val="0"/>
          <w:divBdr>
            <w:top w:val="none" w:sz="0" w:space="0" w:color="auto"/>
            <w:left w:val="none" w:sz="0" w:space="0" w:color="auto"/>
            <w:bottom w:val="none" w:sz="0" w:space="0" w:color="auto"/>
            <w:right w:val="none" w:sz="0" w:space="0" w:color="auto"/>
          </w:divBdr>
        </w:div>
        <w:div w:id="1062173326">
          <w:marLeft w:val="0"/>
          <w:marRight w:val="0"/>
          <w:marTop w:val="0"/>
          <w:marBottom w:val="0"/>
          <w:divBdr>
            <w:top w:val="none" w:sz="0" w:space="0" w:color="auto"/>
            <w:left w:val="none" w:sz="0" w:space="0" w:color="auto"/>
            <w:bottom w:val="none" w:sz="0" w:space="0" w:color="auto"/>
            <w:right w:val="none" w:sz="0" w:space="0" w:color="auto"/>
          </w:divBdr>
        </w:div>
        <w:div w:id="1119839770">
          <w:marLeft w:val="0"/>
          <w:marRight w:val="0"/>
          <w:marTop w:val="0"/>
          <w:marBottom w:val="0"/>
          <w:divBdr>
            <w:top w:val="none" w:sz="0" w:space="0" w:color="auto"/>
            <w:left w:val="none" w:sz="0" w:space="0" w:color="auto"/>
            <w:bottom w:val="none" w:sz="0" w:space="0" w:color="auto"/>
            <w:right w:val="none" w:sz="0" w:space="0" w:color="auto"/>
          </w:divBdr>
        </w:div>
        <w:div w:id="1143040395">
          <w:marLeft w:val="0"/>
          <w:marRight w:val="0"/>
          <w:marTop w:val="0"/>
          <w:marBottom w:val="0"/>
          <w:divBdr>
            <w:top w:val="none" w:sz="0" w:space="0" w:color="auto"/>
            <w:left w:val="none" w:sz="0" w:space="0" w:color="auto"/>
            <w:bottom w:val="none" w:sz="0" w:space="0" w:color="auto"/>
            <w:right w:val="none" w:sz="0" w:space="0" w:color="auto"/>
          </w:divBdr>
        </w:div>
        <w:div w:id="1153181359">
          <w:marLeft w:val="0"/>
          <w:marRight w:val="0"/>
          <w:marTop w:val="0"/>
          <w:marBottom w:val="0"/>
          <w:divBdr>
            <w:top w:val="none" w:sz="0" w:space="0" w:color="auto"/>
            <w:left w:val="none" w:sz="0" w:space="0" w:color="auto"/>
            <w:bottom w:val="none" w:sz="0" w:space="0" w:color="auto"/>
            <w:right w:val="none" w:sz="0" w:space="0" w:color="auto"/>
          </w:divBdr>
        </w:div>
        <w:div w:id="1156261169">
          <w:marLeft w:val="0"/>
          <w:marRight w:val="0"/>
          <w:marTop w:val="0"/>
          <w:marBottom w:val="0"/>
          <w:divBdr>
            <w:top w:val="none" w:sz="0" w:space="0" w:color="auto"/>
            <w:left w:val="none" w:sz="0" w:space="0" w:color="auto"/>
            <w:bottom w:val="none" w:sz="0" w:space="0" w:color="auto"/>
            <w:right w:val="none" w:sz="0" w:space="0" w:color="auto"/>
          </w:divBdr>
        </w:div>
        <w:div w:id="1176842735">
          <w:marLeft w:val="0"/>
          <w:marRight w:val="0"/>
          <w:marTop w:val="0"/>
          <w:marBottom w:val="0"/>
          <w:divBdr>
            <w:top w:val="none" w:sz="0" w:space="0" w:color="auto"/>
            <w:left w:val="none" w:sz="0" w:space="0" w:color="auto"/>
            <w:bottom w:val="none" w:sz="0" w:space="0" w:color="auto"/>
            <w:right w:val="none" w:sz="0" w:space="0" w:color="auto"/>
          </w:divBdr>
        </w:div>
        <w:div w:id="1245917644">
          <w:marLeft w:val="0"/>
          <w:marRight w:val="0"/>
          <w:marTop w:val="0"/>
          <w:marBottom w:val="0"/>
          <w:divBdr>
            <w:top w:val="none" w:sz="0" w:space="0" w:color="auto"/>
            <w:left w:val="none" w:sz="0" w:space="0" w:color="auto"/>
            <w:bottom w:val="none" w:sz="0" w:space="0" w:color="auto"/>
            <w:right w:val="none" w:sz="0" w:space="0" w:color="auto"/>
          </w:divBdr>
        </w:div>
        <w:div w:id="1250850558">
          <w:marLeft w:val="0"/>
          <w:marRight w:val="0"/>
          <w:marTop w:val="0"/>
          <w:marBottom w:val="0"/>
          <w:divBdr>
            <w:top w:val="none" w:sz="0" w:space="0" w:color="auto"/>
            <w:left w:val="none" w:sz="0" w:space="0" w:color="auto"/>
            <w:bottom w:val="none" w:sz="0" w:space="0" w:color="auto"/>
            <w:right w:val="none" w:sz="0" w:space="0" w:color="auto"/>
          </w:divBdr>
        </w:div>
        <w:div w:id="1282300689">
          <w:marLeft w:val="0"/>
          <w:marRight w:val="0"/>
          <w:marTop w:val="0"/>
          <w:marBottom w:val="0"/>
          <w:divBdr>
            <w:top w:val="none" w:sz="0" w:space="0" w:color="auto"/>
            <w:left w:val="none" w:sz="0" w:space="0" w:color="auto"/>
            <w:bottom w:val="none" w:sz="0" w:space="0" w:color="auto"/>
            <w:right w:val="none" w:sz="0" w:space="0" w:color="auto"/>
          </w:divBdr>
        </w:div>
        <w:div w:id="1287617003">
          <w:marLeft w:val="0"/>
          <w:marRight w:val="0"/>
          <w:marTop w:val="0"/>
          <w:marBottom w:val="0"/>
          <w:divBdr>
            <w:top w:val="none" w:sz="0" w:space="0" w:color="auto"/>
            <w:left w:val="none" w:sz="0" w:space="0" w:color="auto"/>
            <w:bottom w:val="none" w:sz="0" w:space="0" w:color="auto"/>
            <w:right w:val="none" w:sz="0" w:space="0" w:color="auto"/>
          </w:divBdr>
        </w:div>
        <w:div w:id="1297756830">
          <w:marLeft w:val="0"/>
          <w:marRight w:val="0"/>
          <w:marTop w:val="0"/>
          <w:marBottom w:val="0"/>
          <w:divBdr>
            <w:top w:val="none" w:sz="0" w:space="0" w:color="auto"/>
            <w:left w:val="none" w:sz="0" w:space="0" w:color="auto"/>
            <w:bottom w:val="none" w:sz="0" w:space="0" w:color="auto"/>
            <w:right w:val="none" w:sz="0" w:space="0" w:color="auto"/>
          </w:divBdr>
        </w:div>
        <w:div w:id="1307009891">
          <w:marLeft w:val="0"/>
          <w:marRight w:val="0"/>
          <w:marTop w:val="0"/>
          <w:marBottom w:val="0"/>
          <w:divBdr>
            <w:top w:val="none" w:sz="0" w:space="0" w:color="auto"/>
            <w:left w:val="none" w:sz="0" w:space="0" w:color="auto"/>
            <w:bottom w:val="none" w:sz="0" w:space="0" w:color="auto"/>
            <w:right w:val="none" w:sz="0" w:space="0" w:color="auto"/>
          </w:divBdr>
        </w:div>
        <w:div w:id="1329019279">
          <w:marLeft w:val="0"/>
          <w:marRight w:val="0"/>
          <w:marTop w:val="0"/>
          <w:marBottom w:val="0"/>
          <w:divBdr>
            <w:top w:val="none" w:sz="0" w:space="0" w:color="auto"/>
            <w:left w:val="none" w:sz="0" w:space="0" w:color="auto"/>
            <w:bottom w:val="none" w:sz="0" w:space="0" w:color="auto"/>
            <w:right w:val="none" w:sz="0" w:space="0" w:color="auto"/>
          </w:divBdr>
        </w:div>
        <w:div w:id="1373655801">
          <w:marLeft w:val="0"/>
          <w:marRight w:val="0"/>
          <w:marTop w:val="0"/>
          <w:marBottom w:val="0"/>
          <w:divBdr>
            <w:top w:val="none" w:sz="0" w:space="0" w:color="auto"/>
            <w:left w:val="none" w:sz="0" w:space="0" w:color="auto"/>
            <w:bottom w:val="none" w:sz="0" w:space="0" w:color="auto"/>
            <w:right w:val="none" w:sz="0" w:space="0" w:color="auto"/>
          </w:divBdr>
        </w:div>
        <w:div w:id="1384251728">
          <w:marLeft w:val="0"/>
          <w:marRight w:val="0"/>
          <w:marTop w:val="0"/>
          <w:marBottom w:val="0"/>
          <w:divBdr>
            <w:top w:val="none" w:sz="0" w:space="0" w:color="auto"/>
            <w:left w:val="none" w:sz="0" w:space="0" w:color="auto"/>
            <w:bottom w:val="none" w:sz="0" w:space="0" w:color="auto"/>
            <w:right w:val="none" w:sz="0" w:space="0" w:color="auto"/>
          </w:divBdr>
        </w:div>
        <w:div w:id="1407611389">
          <w:marLeft w:val="0"/>
          <w:marRight w:val="0"/>
          <w:marTop w:val="0"/>
          <w:marBottom w:val="0"/>
          <w:divBdr>
            <w:top w:val="none" w:sz="0" w:space="0" w:color="auto"/>
            <w:left w:val="none" w:sz="0" w:space="0" w:color="auto"/>
            <w:bottom w:val="none" w:sz="0" w:space="0" w:color="auto"/>
            <w:right w:val="none" w:sz="0" w:space="0" w:color="auto"/>
          </w:divBdr>
        </w:div>
        <w:div w:id="1423605449">
          <w:marLeft w:val="0"/>
          <w:marRight w:val="0"/>
          <w:marTop w:val="0"/>
          <w:marBottom w:val="0"/>
          <w:divBdr>
            <w:top w:val="none" w:sz="0" w:space="0" w:color="auto"/>
            <w:left w:val="none" w:sz="0" w:space="0" w:color="auto"/>
            <w:bottom w:val="none" w:sz="0" w:space="0" w:color="auto"/>
            <w:right w:val="none" w:sz="0" w:space="0" w:color="auto"/>
          </w:divBdr>
        </w:div>
        <w:div w:id="1445154466">
          <w:marLeft w:val="0"/>
          <w:marRight w:val="0"/>
          <w:marTop w:val="0"/>
          <w:marBottom w:val="0"/>
          <w:divBdr>
            <w:top w:val="none" w:sz="0" w:space="0" w:color="auto"/>
            <w:left w:val="none" w:sz="0" w:space="0" w:color="auto"/>
            <w:bottom w:val="none" w:sz="0" w:space="0" w:color="auto"/>
            <w:right w:val="none" w:sz="0" w:space="0" w:color="auto"/>
          </w:divBdr>
        </w:div>
        <w:div w:id="1464083681">
          <w:marLeft w:val="0"/>
          <w:marRight w:val="0"/>
          <w:marTop w:val="0"/>
          <w:marBottom w:val="0"/>
          <w:divBdr>
            <w:top w:val="none" w:sz="0" w:space="0" w:color="auto"/>
            <w:left w:val="none" w:sz="0" w:space="0" w:color="auto"/>
            <w:bottom w:val="none" w:sz="0" w:space="0" w:color="auto"/>
            <w:right w:val="none" w:sz="0" w:space="0" w:color="auto"/>
          </w:divBdr>
        </w:div>
        <w:div w:id="1464427481">
          <w:marLeft w:val="0"/>
          <w:marRight w:val="0"/>
          <w:marTop w:val="0"/>
          <w:marBottom w:val="0"/>
          <w:divBdr>
            <w:top w:val="none" w:sz="0" w:space="0" w:color="auto"/>
            <w:left w:val="none" w:sz="0" w:space="0" w:color="auto"/>
            <w:bottom w:val="none" w:sz="0" w:space="0" w:color="auto"/>
            <w:right w:val="none" w:sz="0" w:space="0" w:color="auto"/>
          </w:divBdr>
        </w:div>
        <w:div w:id="1478566176">
          <w:marLeft w:val="0"/>
          <w:marRight w:val="0"/>
          <w:marTop w:val="0"/>
          <w:marBottom w:val="0"/>
          <w:divBdr>
            <w:top w:val="none" w:sz="0" w:space="0" w:color="auto"/>
            <w:left w:val="none" w:sz="0" w:space="0" w:color="auto"/>
            <w:bottom w:val="none" w:sz="0" w:space="0" w:color="auto"/>
            <w:right w:val="none" w:sz="0" w:space="0" w:color="auto"/>
          </w:divBdr>
        </w:div>
        <w:div w:id="1527133041">
          <w:marLeft w:val="0"/>
          <w:marRight w:val="0"/>
          <w:marTop w:val="0"/>
          <w:marBottom w:val="0"/>
          <w:divBdr>
            <w:top w:val="none" w:sz="0" w:space="0" w:color="auto"/>
            <w:left w:val="none" w:sz="0" w:space="0" w:color="auto"/>
            <w:bottom w:val="none" w:sz="0" w:space="0" w:color="auto"/>
            <w:right w:val="none" w:sz="0" w:space="0" w:color="auto"/>
          </w:divBdr>
        </w:div>
        <w:div w:id="1553300270">
          <w:marLeft w:val="0"/>
          <w:marRight w:val="0"/>
          <w:marTop w:val="0"/>
          <w:marBottom w:val="0"/>
          <w:divBdr>
            <w:top w:val="none" w:sz="0" w:space="0" w:color="auto"/>
            <w:left w:val="none" w:sz="0" w:space="0" w:color="auto"/>
            <w:bottom w:val="none" w:sz="0" w:space="0" w:color="auto"/>
            <w:right w:val="none" w:sz="0" w:space="0" w:color="auto"/>
          </w:divBdr>
        </w:div>
        <w:div w:id="1563130543">
          <w:marLeft w:val="0"/>
          <w:marRight w:val="0"/>
          <w:marTop w:val="0"/>
          <w:marBottom w:val="0"/>
          <w:divBdr>
            <w:top w:val="none" w:sz="0" w:space="0" w:color="auto"/>
            <w:left w:val="none" w:sz="0" w:space="0" w:color="auto"/>
            <w:bottom w:val="none" w:sz="0" w:space="0" w:color="auto"/>
            <w:right w:val="none" w:sz="0" w:space="0" w:color="auto"/>
          </w:divBdr>
        </w:div>
        <w:div w:id="1584533482">
          <w:marLeft w:val="0"/>
          <w:marRight w:val="0"/>
          <w:marTop w:val="0"/>
          <w:marBottom w:val="0"/>
          <w:divBdr>
            <w:top w:val="none" w:sz="0" w:space="0" w:color="auto"/>
            <w:left w:val="none" w:sz="0" w:space="0" w:color="auto"/>
            <w:bottom w:val="none" w:sz="0" w:space="0" w:color="auto"/>
            <w:right w:val="none" w:sz="0" w:space="0" w:color="auto"/>
          </w:divBdr>
        </w:div>
        <w:div w:id="1596749950">
          <w:marLeft w:val="0"/>
          <w:marRight w:val="0"/>
          <w:marTop w:val="0"/>
          <w:marBottom w:val="0"/>
          <w:divBdr>
            <w:top w:val="none" w:sz="0" w:space="0" w:color="auto"/>
            <w:left w:val="none" w:sz="0" w:space="0" w:color="auto"/>
            <w:bottom w:val="none" w:sz="0" w:space="0" w:color="auto"/>
            <w:right w:val="none" w:sz="0" w:space="0" w:color="auto"/>
          </w:divBdr>
        </w:div>
        <w:div w:id="1628580385">
          <w:marLeft w:val="0"/>
          <w:marRight w:val="0"/>
          <w:marTop w:val="0"/>
          <w:marBottom w:val="0"/>
          <w:divBdr>
            <w:top w:val="none" w:sz="0" w:space="0" w:color="auto"/>
            <w:left w:val="none" w:sz="0" w:space="0" w:color="auto"/>
            <w:bottom w:val="none" w:sz="0" w:space="0" w:color="auto"/>
            <w:right w:val="none" w:sz="0" w:space="0" w:color="auto"/>
          </w:divBdr>
        </w:div>
        <w:div w:id="1676687723">
          <w:marLeft w:val="0"/>
          <w:marRight w:val="0"/>
          <w:marTop w:val="0"/>
          <w:marBottom w:val="0"/>
          <w:divBdr>
            <w:top w:val="none" w:sz="0" w:space="0" w:color="auto"/>
            <w:left w:val="none" w:sz="0" w:space="0" w:color="auto"/>
            <w:bottom w:val="none" w:sz="0" w:space="0" w:color="auto"/>
            <w:right w:val="none" w:sz="0" w:space="0" w:color="auto"/>
          </w:divBdr>
        </w:div>
        <w:div w:id="1686907700">
          <w:marLeft w:val="0"/>
          <w:marRight w:val="0"/>
          <w:marTop w:val="0"/>
          <w:marBottom w:val="0"/>
          <w:divBdr>
            <w:top w:val="none" w:sz="0" w:space="0" w:color="auto"/>
            <w:left w:val="none" w:sz="0" w:space="0" w:color="auto"/>
            <w:bottom w:val="none" w:sz="0" w:space="0" w:color="auto"/>
            <w:right w:val="none" w:sz="0" w:space="0" w:color="auto"/>
          </w:divBdr>
        </w:div>
        <w:div w:id="1695501072">
          <w:marLeft w:val="0"/>
          <w:marRight w:val="0"/>
          <w:marTop w:val="0"/>
          <w:marBottom w:val="0"/>
          <w:divBdr>
            <w:top w:val="none" w:sz="0" w:space="0" w:color="auto"/>
            <w:left w:val="none" w:sz="0" w:space="0" w:color="auto"/>
            <w:bottom w:val="none" w:sz="0" w:space="0" w:color="auto"/>
            <w:right w:val="none" w:sz="0" w:space="0" w:color="auto"/>
          </w:divBdr>
        </w:div>
        <w:div w:id="1697777737">
          <w:marLeft w:val="0"/>
          <w:marRight w:val="0"/>
          <w:marTop w:val="0"/>
          <w:marBottom w:val="0"/>
          <w:divBdr>
            <w:top w:val="none" w:sz="0" w:space="0" w:color="auto"/>
            <w:left w:val="none" w:sz="0" w:space="0" w:color="auto"/>
            <w:bottom w:val="none" w:sz="0" w:space="0" w:color="auto"/>
            <w:right w:val="none" w:sz="0" w:space="0" w:color="auto"/>
          </w:divBdr>
        </w:div>
        <w:div w:id="1708994183">
          <w:marLeft w:val="0"/>
          <w:marRight w:val="0"/>
          <w:marTop w:val="0"/>
          <w:marBottom w:val="0"/>
          <w:divBdr>
            <w:top w:val="none" w:sz="0" w:space="0" w:color="auto"/>
            <w:left w:val="none" w:sz="0" w:space="0" w:color="auto"/>
            <w:bottom w:val="none" w:sz="0" w:space="0" w:color="auto"/>
            <w:right w:val="none" w:sz="0" w:space="0" w:color="auto"/>
          </w:divBdr>
        </w:div>
        <w:div w:id="1710564158">
          <w:marLeft w:val="0"/>
          <w:marRight w:val="0"/>
          <w:marTop w:val="0"/>
          <w:marBottom w:val="0"/>
          <w:divBdr>
            <w:top w:val="none" w:sz="0" w:space="0" w:color="auto"/>
            <w:left w:val="none" w:sz="0" w:space="0" w:color="auto"/>
            <w:bottom w:val="none" w:sz="0" w:space="0" w:color="auto"/>
            <w:right w:val="none" w:sz="0" w:space="0" w:color="auto"/>
          </w:divBdr>
        </w:div>
        <w:div w:id="1736120623">
          <w:marLeft w:val="0"/>
          <w:marRight w:val="0"/>
          <w:marTop w:val="0"/>
          <w:marBottom w:val="0"/>
          <w:divBdr>
            <w:top w:val="none" w:sz="0" w:space="0" w:color="auto"/>
            <w:left w:val="none" w:sz="0" w:space="0" w:color="auto"/>
            <w:bottom w:val="none" w:sz="0" w:space="0" w:color="auto"/>
            <w:right w:val="none" w:sz="0" w:space="0" w:color="auto"/>
          </w:divBdr>
        </w:div>
        <w:div w:id="1738547358">
          <w:marLeft w:val="0"/>
          <w:marRight w:val="0"/>
          <w:marTop w:val="0"/>
          <w:marBottom w:val="0"/>
          <w:divBdr>
            <w:top w:val="none" w:sz="0" w:space="0" w:color="auto"/>
            <w:left w:val="none" w:sz="0" w:space="0" w:color="auto"/>
            <w:bottom w:val="none" w:sz="0" w:space="0" w:color="auto"/>
            <w:right w:val="none" w:sz="0" w:space="0" w:color="auto"/>
          </w:divBdr>
        </w:div>
        <w:div w:id="1747801372">
          <w:marLeft w:val="0"/>
          <w:marRight w:val="0"/>
          <w:marTop w:val="0"/>
          <w:marBottom w:val="0"/>
          <w:divBdr>
            <w:top w:val="none" w:sz="0" w:space="0" w:color="auto"/>
            <w:left w:val="none" w:sz="0" w:space="0" w:color="auto"/>
            <w:bottom w:val="none" w:sz="0" w:space="0" w:color="auto"/>
            <w:right w:val="none" w:sz="0" w:space="0" w:color="auto"/>
          </w:divBdr>
        </w:div>
        <w:div w:id="1748189490">
          <w:marLeft w:val="0"/>
          <w:marRight w:val="0"/>
          <w:marTop w:val="0"/>
          <w:marBottom w:val="0"/>
          <w:divBdr>
            <w:top w:val="none" w:sz="0" w:space="0" w:color="auto"/>
            <w:left w:val="none" w:sz="0" w:space="0" w:color="auto"/>
            <w:bottom w:val="none" w:sz="0" w:space="0" w:color="auto"/>
            <w:right w:val="none" w:sz="0" w:space="0" w:color="auto"/>
          </w:divBdr>
        </w:div>
        <w:div w:id="1766878856">
          <w:marLeft w:val="0"/>
          <w:marRight w:val="0"/>
          <w:marTop w:val="0"/>
          <w:marBottom w:val="0"/>
          <w:divBdr>
            <w:top w:val="none" w:sz="0" w:space="0" w:color="auto"/>
            <w:left w:val="none" w:sz="0" w:space="0" w:color="auto"/>
            <w:bottom w:val="none" w:sz="0" w:space="0" w:color="auto"/>
            <w:right w:val="none" w:sz="0" w:space="0" w:color="auto"/>
          </w:divBdr>
        </w:div>
        <w:div w:id="1858930323">
          <w:marLeft w:val="0"/>
          <w:marRight w:val="0"/>
          <w:marTop w:val="0"/>
          <w:marBottom w:val="0"/>
          <w:divBdr>
            <w:top w:val="none" w:sz="0" w:space="0" w:color="auto"/>
            <w:left w:val="none" w:sz="0" w:space="0" w:color="auto"/>
            <w:bottom w:val="none" w:sz="0" w:space="0" w:color="auto"/>
            <w:right w:val="none" w:sz="0" w:space="0" w:color="auto"/>
          </w:divBdr>
        </w:div>
        <w:div w:id="1875654149">
          <w:marLeft w:val="0"/>
          <w:marRight w:val="0"/>
          <w:marTop w:val="0"/>
          <w:marBottom w:val="0"/>
          <w:divBdr>
            <w:top w:val="none" w:sz="0" w:space="0" w:color="auto"/>
            <w:left w:val="none" w:sz="0" w:space="0" w:color="auto"/>
            <w:bottom w:val="none" w:sz="0" w:space="0" w:color="auto"/>
            <w:right w:val="none" w:sz="0" w:space="0" w:color="auto"/>
          </w:divBdr>
        </w:div>
        <w:div w:id="1898323113">
          <w:marLeft w:val="0"/>
          <w:marRight w:val="0"/>
          <w:marTop w:val="0"/>
          <w:marBottom w:val="0"/>
          <w:divBdr>
            <w:top w:val="none" w:sz="0" w:space="0" w:color="auto"/>
            <w:left w:val="none" w:sz="0" w:space="0" w:color="auto"/>
            <w:bottom w:val="none" w:sz="0" w:space="0" w:color="auto"/>
            <w:right w:val="none" w:sz="0" w:space="0" w:color="auto"/>
          </w:divBdr>
        </w:div>
        <w:div w:id="1925186455">
          <w:marLeft w:val="0"/>
          <w:marRight w:val="0"/>
          <w:marTop w:val="0"/>
          <w:marBottom w:val="0"/>
          <w:divBdr>
            <w:top w:val="none" w:sz="0" w:space="0" w:color="auto"/>
            <w:left w:val="none" w:sz="0" w:space="0" w:color="auto"/>
            <w:bottom w:val="none" w:sz="0" w:space="0" w:color="auto"/>
            <w:right w:val="none" w:sz="0" w:space="0" w:color="auto"/>
          </w:divBdr>
        </w:div>
        <w:div w:id="1928882131">
          <w:marLeft w:val="0"/>
          <w:marRight w:val="0"/>
          <w:marTop w:val="0"/>
          <w:marBottom w:val="0"/>
          <w:divBdr>
            <w:top w:val="none" w:sz="0" w:space="0" w:color="auto"/>
            <w:left w:val="none" w:sz="0" w:space="0" w:color="auto"/>
            <w:bottom w:val="none" w:sz="0" w:space="0" w:color="auto"/>
            <w:right w:val="none" w:sz="0" w:space="0" w:color="auto"/>
          </w:divBdr>
        </w:div>
        <w:div w:id="2002610874">
          <w:marLeft w:val="0"/>
          <w:marRight w:val="0"/>
          <w:marTop w:val="0"/>
          <w:marBottom w:val="0"/>
          <w:divBdr>
            <w:top w:val="none" w:sz="0" w:space="0" w:color="auto"/>
            <w:left w:val="none" w:sz="0" w:space="0" w:color="auto"/>
            <w:bottom w:val="none" w:sz="0" w:space="0" w:color="auto"/>
            <w:right w:val="none" w:sz="0" w:space="0" w:color="auto"/>
          </w:divBdr>
        </w:div>
        <w:div w:id="2024237403">
          <w:marLeft w:val="0"/>
          <w:marRight w:val="0"/>
          <w:marTop w:val="0"/>
          <w:marBottom w:val="0"/>
          <w:divBdr>
            <w:top w:val="none" w:sz="0" w:space="0" w:color="auto"/>
            <w:left w:val="none" w:sz="0" w:space="0" w:color="auto"/>
            <w:bottom w:val="none" w:sz="0" w:space="0" w:color="auto"/>
            <w:right w:val="none" w:sz="0" w:space="0" w:color="auto"/>
          </w:divBdr>
        </w:div>
        <w:div w:id="2098742712">
          <w:marLeft w:val="0"/>
          <w:marRight w:val="0"/>
          <w:marTop w:val="0"/>
          <w:marBottom w:val="0"/>
          <w:divBdr>
            <w:top w:val="none" w:sz="0" w:space="0" w:color="auto"/>
            <w:left w:val="none" w:sz="0" w:space="0" w:color="auto"/>
            <w:bottom w:val="none" w:sz="0" w:space="0" w:color="auto"/>
            <w:right w:val="none" w:sz="0" w:space="0" w:color="auto"/>
          </w:divBdr>
        </w:div>
        <w:div w:id="2128700256">
          <w:marLeft w:val="0"/>
          <w:marRight w:val="0"/>
          <w:marTop w:val="0"/>
          <w:marBottom w:val="0"/>
          <w:divBdr>
            <w:top w:val="none" w:sz="0" w:space="0" w:color="auto"/>
            <w:left w:val="none" w:sz="0" w:space="0" w:color="auto"/>
            <w:bottom w:val="none" w:sz="0" w:space="0" w:color="auto"/>
            <w:right w:val="none" w:sz="0" w:space="0" w:color="auto"/>
          </w:divBdr>
        </w:div>
      </w:divsChild>
    </w:div>
    <w:div w:id="1474175664">
      <w:bodyDiv w:val="1"/>
      <w:marLeft w:val="0"/>
      <w:marRight w:val="0"/>
      <w:marTop w:val="0"/>
      <w:marBottom w:val="0"/>
      <w:divBdr>
        <w:top w:val="none" w:sz="0" w:space="0" w:color="auto"/>
        <w:left w:val="none" w:sz="0" w:space="0" w:color="auto"/>
        <w:bottom w:val="none" w:sz="0" w:space="0" w:color="auto"/>
        <w:right w:val="none" w:sz="0" w:space="0" w:color="auto"/>
      </w:divBdr>
    </w:div>
    <w:div w:id="1682389626">
      <w:bodyDiv w:val="1"/>
      <w:marLeft w:val="0"/>
      <w:marRight w:val="0"/>
      <w:marTop w:val="0"/>
      <w:marBottom w:val="0"/>
      <w:divBdr>
        <w:top w:val="none" w:sz="0" w:space="0" w:color="auto"/>
        <w:left w:val="none" w:sz="0" w:space="0" w:color="auto"/>
        <w:bottom w:val="none" w:sz="0" w:space="0" w:color="auto"/>
        <w:right w:val="none" w:sz="0" w:space="0" w:color="auto"/>
      </w:divBdr>
    </w:div>
    <w:div w:id="1701277439">
      <w:bodyDiv w:val="1"/>
      <w:marLeft w:val="0"/>
      <w:marRight w:val="0"/>
      <w:marTop w:val="0"/>
      <w:marBottom w:val="0"/>
      <w:divBdr>
        <w:top w:val="none" w:sz="0" w:space="0" w:color="auto"/>
        <w:left w:val="none" w:sz="0" w:space="0" w:color="auto"/>
        <w:bottom w:val="none" w:sz="0" w:space="0" w:color="auto"/>
        <w:right w:val="none" w:sz="0" w:space="0" w:color="auto"/>
      </w:divBdr>
    </w:div>
    <w:div w:id="1752072084">
      <w:bodyDiv w:val="1"/>
      <w:marLeft w:val="0"/>
      <w:marRight w:val="0"/>
      <w:marTop w:val="0"/>
      <w:marBottom w:val="0"/>
      <w:divBdr>
        <w:top w:val="none" w:sz="0" w:space="0" w:color="auto"/>
        <w:left w:val="none" w:sz="0" w:space="0" w:color="auto"/>
        <w:bottom w:val="none" w:sz="0" w:space="0" w:color="auto"/>
        <w:right w:val="none" w:sz="0" w:space="0" w:color="auto"/>
      </w:divBdr>
      <w:divsChild>
        <w:div w:id="468784836">
          <w:marLeft w:val="0"/>
          <w:marRight w:val="0"/>
          <w:marTop w:val="0"/>
          <w:marBottom w:val="0"/>
          <w:divBdr>
            <w:top w:val="none" w:sz="0" w:space="0" w:color="auto"/>
            <w:left w:val="none" w:sz="0" w:space="0" w:color="auto"/>
            <w:bottom w:val="none" w:sz="0" w:space="0" w:color="auto"/>
            <w:right w:val="none" w:sz="0" w:space="0" w:color="auto"/>
          </w:divBdr>
        </w:div>
        <w:div w:id="595678726">
          <w:marLeft w:val="0"/>
          <w:marRight w:val="0"/>
          <w:marTop w:val="0"/>
          <w:marBottom w:val="0"/>
          <w:divBdr>
            <w:top w:val="none" w:sz="0" w:space="0" w:color="auto"/>
            <w:left w:val="none" w:sz="0" w:space="0" w:color="auto"/>
            <w:bottom w:val="none" w:sz="0" w:space="0" w:color="auto"/>
            <w:right w:val="none" w:sz="0" w:space="0" w:color="auto"/>
          </w:divBdr>
        </w:div>
        <w:div w:id="1132987641">
          <w:marLeft w:val="0"/>
          <w:marRight w:val="0"/>
          <w:marTop w:val="0"/>
          <w:marBottom w:val="0"/>
          <w:divBdr>
            <w:top w:val="none" w:sz="0" w:space="0" w:color="auto"/>
            <w:left w:val="none" w:sz="0" w:space="0" w:color="auto"/>
            <w:bottom w:val="none" w:sz="0" w:space="0" w:color="auto"/>
            <w:right w:val="none" w:sz="0" w:space="0" w:color="auto"/>
          </w:divBdr>
        </w:div>
        <w:div w:id="1321958005">
          <w:marLeft w:val="0"/>
          <w:marRight w:val="0"/>
          <w:marTop w:val="0"/>
          <w:marBottom w:val="0"/>
          <w:divBdr>
            <w:top w:val="none" w:sz="0" w:space="0" w:color="auto"/>
            <w:left w:val="none" w:sz="0" w:space="0" w:color="auto"/>
            <w:bottom w:val="none" w:sz="0" w:space="0" w:color="auto"/>
            <w:right w:val="none" w:sz="0" w:space="0" w:color="auto"/>
          </w:divBdr>
        </w:div>
        <w:div w:id="1557626555">
          <w:marLeft w:val="0"/>
          <w:marRight w:val="0"/>
          <w:marTop w:val="0"/>
          <w:marBottom w:val="0"/>
          <w:divBdr>
            <w:top w:val="none" w:sz="0" w:space="0" w:color="auto"/>
            <w:left w:val="none" w:sz="0" w:space="0" w:color="auto"/>
            <w:bottom w:val="none" w:sz="0" w:space="0" w:color="auto"/>
            <w:right w:val="none" w:sz="0" w:space="0" w:color="auto"/>
          </w:divBdr>
        </w:div>
        <w:div w:id="1936282954">
          <w:marLeft w:val="0"/>
          <w:marRight w:val="0"/>
          <w:marTop w:val="0"/>
          <w:marBottom w:val="0"/>
          <w:divBdr>
            <w:top w:val="none" w:sz="0" w:space="0" w:color="auto"/>
            <w:left w:val="none" w:sz="0" w:space="0" w:color="auto"/>
            <w:bottom w:val="none" w:sz="0" w:space="0" w:color="auto"/>
            <w:right w:val="none" w:sz="0" w:space="0" w:color="auto"/>
          </w:divBdr>
        </w:div>
        <w:div w:id="2012298344">
          <w:marLeft w:val="0"/>
          <w:marRight w:val="0"/>
          <w:marTop w:val="0"/>
          <w:marBottom w:val="0"/>
          <w:divBdr>
            <w:top w:val="none" w:sz="0" w:space="0" w:color="auto"/>
            <w:left w:val="none" w:sz="0" w:space="0" w:color="auto"/>
            <w:bottom w:val="none" w:sz="0" w:space="0" w:color="auto"/>
            <w:right w:val="none" w:sz="0" w:space="0" w:color="auto"/>
          </w:divBdr>
        </w:div>
      </w:divsChild>
    </w:div>
    <w:div w:id="1768185506">
      <w:bodyDiv w:val="1"/>
      <w:marLeft w:val="0"/>
      <w:marRight w:val="0"/>
      <w:marTop w:val="0"/>
      <w:marBottom w:val="0"/>
      <w:divBdr>
        <w:top w:val="none" w:sz="0" w:space="0" w:color="auto"/>
        <w:left w:val="none" w:sz="0" w:space="0" w:color="auto"/>
        <w:bottom w:val="none" w:sz="0" w:space="0" w:color="auto"/>
        <w:right w:val="none" w:sz="0" w:space="0" w:color="auto"/>
      </w:divBdr>
    </w:div>
    <w:div w:id="1791391709">
      <w:bodyDiv w:val="1"/>
      <w:marLeft w:val="0"/>
      <w:marRight w:val="0"/>
      <w:marTop w:val="0"/>
      <w:marBottom w:val="0"/>
      <w:divBdr>
        <w:top w:val="none" w:sz="0" w:space="0" w:color="auto"/>
        <w:left w:val="none" w:sz="0" w:space="0" w:color="auto"/>
        <w:bottom w:val="none" w:sz="0" w:space="0" w:color="auto"/>
        <w:right w:val="none" w:sz="0" w:space="0" w:color="auto"/>
      </w:divBdr>
      <w:divsChild>
        <w:div w:id="400493196">
          <w:marLeft w:val="0"/>
          <w:marRight w:val="0"/>
          <w:marTop w:val="0"/>
          <w:marBottom w:val="0"/>
          <w:divBdr>
            <w:top w:val="none" w:sz="0" w:space="0" w:color="auto"/>
            <w:left w:val="none" w:sz="0" w:space="0" w:color="auto"/>
            <w:bottom w:val="none" w:sz="0" w:space="0" w:color="auto"/>
            <w:right w:val="none" w:sz="0" w:space="0" w:color="auto"/>
          </w:divBdr>
        </w:div>
        <w:div w:id="781996491">
          <w:marLeft w:val="0"/>
          <w:marRight w:val="0"/>
          <w:marTop w:val="0"/>
          <w:marBottom w:val="0"/>
          <w:divBdr>
            <w:top w:val="none" w:sz="0" w:space="0" w:color="auto"/>
            <w:left w:val="none" w:sz="0" w:space="0" w:color="auto"/>
            <w:bottom w:val="none" w:sz="0" w:space="0" w:color="auto"/>
            <w:right w:val="none" w:sz="0" w:space="0" w:color="auto"/>
          </w:divBdr>
        </w:div>
        <w:div w:id="875777429">
          <w:marLeft w:val="0"/>
          <w:marRight w:val="0"/>
          <w:marTop w:val="0"/>
          <w:marBottom w:val="0"/>
          <w:divBdr>
            <w:top w:val="none" w:sz="0" w:space="0" w:color="auto"/>
            <w:left w:val="none" w:sz="0" w:space="0" w:color="auto"/>
            <w:bottom w:val="none" w:sz="0" w:space="0" w:color="auto"/>
            <w:right w:val="none" w:sz="0" w:space="0" w:color="auto"/>
          </w:divBdr>
        </w:div>
        <w:div w:id="1159617376">
          <w:marLeft w:val="0"/>
          <w:marRight w:val="0"/>
          <w:marTop w:val="0"/>
          <w:marBottom w:val="0"/>
          <w:divBdr>
            <w:top w:val="none" w:sz="0" w:space="0" w:color="auto"/>
            <w:left w:val="none" w:sz="0" w:space="0" w:color="auto"/>
            <w:bottom w:val="none" w:sz="0" w:space="0" w:color="auto"/>
            <w:right w:val="none" w:sz="0" w:space="0" w:color="auto"/>
          </w:divBdr>
        </w:div>
        <w:div w:id="1733431752">
          <w:marLeft w:val="0"/>
          <w:marRight w:val="0"/>
          <w:marTop w:val="0"/>
          <w:marBottom w:val="0"/>
          <w:divBdr>
            <w:top w:val="none" w:sz="0" w:space="0" w:color="auto"/>
            <w:left w:val="none" w:sz="0" w:space="0" w:color="auto"/>
            <w:bottom w:val="none" w:sz="0" w:space="0" w:color="auto"/>
            <w:right w:val="none" w:sz="0" w:space="0" w:color="auto"/>
          </w:divBdr>
        </w:div>
      </w:divsChild>
    </w:div>
    <w:div w:id="1881547831">
      <w:bodyDiv w:val="1"/>
      <w:marLeft w:val="0"/>
      <w:marRight w:val="0"/>
      <w:marTop w:val="0"/>
      <w:marBottom w:val="0"/>
      <w:divBdr>
        <w:top w:val="none" w:sz="0" w:space="0" w:color="auto"/>
        <w:left w:val="none" w:sz="0" w:space="0" w:color="auto"/>
        <w:bottom w:val="none" w:sz="0" w:space="0" w:color="auto"/>
        <w:right w:val="none" w:sz="0" w:space="0" w:color="auto"/>
      </w:divBdr>
    </w:div>
    <w:div w:id="1998143730">
      <w:bodyDiv w:val="1"/>
      <w:marLeft w:val="0"/>
      <w:marRight w:val="0"/>
      <w:marTop w:val="0"/>
      <w:marBottom w:val="0"/>
      <w:divBdr>
        <w:top w:val="none" w:sz="0" w:space="0" w:color="auto"/>
        <w:left w:val="none" w:sz="0" w:space="0" w:color="auto"/>
        <w:bottom w:val="none" w:sz="0" w:space="0" w:color="auto"/>
        <w:right w:val="none" w:sz="0" w:space="0" w:color="auto"/>
      </w:divBdr>
      <w:divsChild>
        <w:div w:id="1889298332">
          <w:marLeft w:val="1800"/>
          <w:marRight w:val="0"/>
          <w:marTop w:val="77"/>
          <w:marBottom w:val="0"/>
          <w:divBdr>
            <w:top w:val="none" w:sz="0" w:space="0" w:color="auto"/>
            <w:left w:val="none" w:sz="0" w:space="0" w:color="auto"/>
            <w:bottom w:val="none" w:sz="0" w:space="0" w:color="auto"/>
            <w:right w:val="none" w:sz="0" w:space="0" w:color="auto"/>
          </w:divBdr>
        </w:div>
      </w:divsChild>
    </w:div>
    <w:div w:id="2064058919">
      <w:bodyDiv w:val="1"/>
      <w:marLeft w:val="0"/>
      <w:marRight w:val="0"/>
      <w:marTop w:val="0"/>
      <w:marBottom w:val="0"/>
      <w:divBdr>
        <w:top w:val="none" w:sz="0" w:space="0" w:color="auto"/>
        <w:left w:val="none" w:sz="0" w:space="0" w:color="auto"/>
        <w:bottom w:val="none" w:sz="0" w:space="0" w:color="auto"/>
        <w:right w:val="none" w:sz="0" w:space="0" w:color="auto"/>
      </w:divBdr>
      <w:divsChild>
        <w:div w:id="575093870">
          <w:marLeft w:val="0"/>
          <w:marRight w:val="0"/>
          <w:marTop w:val="0"/>
          <w:marBottom w:val="0"/>
          <w:divBdr>
            <w:top w:val="none" w:sz="0" w:space="0" w:color="auto"/>
            <w:left w:val="none" w:sz="0" w:space="0" w:color="auto"/>
            <w:bottom w:val="none" w:sz="0" w:space="0" w:color="auto"/>
            <w:right w:val="none" w:sz="0" w:space="0" w:color="auto"/>
          </w:divBdr>
        </w:div>
        <w:div w:id="1111556760">
          <w:marLeft w:val="0"/>
          <w:marRight w:val="0"/>
          <w:marTop w:val="0"/>
          <w:marBottom w:val="0"/>
          <w:divBdr>
            <w:top w:val="none" w:sz="0" w:space="0" w:color="auto"/>
            <w:left w:val="none" w:sz="0" w:space="0" w:color="auto"/>
            <w:bottom w:val="none" w:sz="0" w:space="0" w:color="auto"/>
            <w:right w:val="none" w:sz="0" w:space="0" w:color="auto"/>
          </w:divBdr>
        </w:div>
        <w:div w:id="1321805917">
          <w:marLeft w:val="0"/>
          <w:marRight w:val="0"/>
          <w:marTop w:val="0"/>
          <w:marBottom w:val="0"/>
          <w:divBdr>
            <w:top w:val="none" w:sz="0" w:space="0" w:color="auto"/>
            <w:left w:val="none" w:sz="0" w:space="0" w:color="auto"/>
            <w:bottom w:val="none" w:sz="0" w:space="0" w:color="auto"/>
            <w:right w:val="none" w:sz="0" w:space="0" w:color="auto"/>
          </w:divBdr>
        </w:div>
        <w:div w:id="1578250907">
          <w:marLeft w:val="0"/>
          <w:marRight w:val="0"/>
          <w:marTop w:val="0"/>
          <w:marBottom w:val="0"/>
          <w:divBdr>
            <w:top w:val="none" w:sz="0" w:space="0" w:color="auto"/>
            <w:left w:val="none" w:sz="0" w:space="0" w:color="auto"/>
            <w:bottom w:val="none" w:sz="0" w:space="0" w:color="auto"/>
            <w:right w:val="none" w:sz="0" w:space="0" w:color="auto"/>
          </w:divBdr>
        </w:div>
        <w:div w:id="1832791875">
          <w:marLeft w:val="0"/>
          <w:marRight w:val="0"/>
          <w:marTop w:val="0"/>
          <w:marBottom w:val="0"/>
          <w:divBdr>
            <w:top w:val="none" w:sz="0" w:space="0" w:color="auto"/>
            <w:left w:val="none" w:sz="0" w:space="0" w:color="auto"/>
            <w:bottom w:val="none" w:sz="0" w:space="0" w:color="auto"/>
            <w:right w:val="none" w:sz="0" w:space="0" w:color="auto"/>
          </w:divBdr>
        </w:div>
        <w:div w:id="2079936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ublichealthwales.shinyapps.io/PHWO_HealthExpectanciesWales_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ublichealthwales.shinyapps.io/PHWO_HealthExpectanciesWales_202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91e29-a1bc-4a16-8fb2-0c4792fe0923">
      <Terms xmlns="http://schemas.microsoft.com/office/infopath/2007/PartnerControls"/>
    </lcf76f155ced4ddcb4097134ff3c332f>
    <TaxCatchAll xmlns="b859e351-5358-4a47-bf17-4fa774ca7ade" xsi:nil="true"/>
    <SharedWithUsers xmlns="b859e351-5358-4a47-bf17-4fa774ca7ade">
      <UserInfo>
        <DisplayName>Paul Relf</DisplayName>
        <AccountId>28</AccountId>
        <AccountType/>
      </UserInfo>
      <UserInfo>
        <DisplayName>Clare James (Regeneration)</DisplayName>
        <AccountId>231</AccountId>
        <AccountType/>
      </UserInfo>
      <UserInfo>
        <DisplayName>Neil Stokes (Development)</DisplayName>
        <AccountId>166</AccountId>
        <AccountType/>
      </UserInfo>
      <UserInfo>
        <DisplayName>Sian Green</DisplayName>
        <AccountId>375</AccountId>
        <AccountType/>
      </UserInfo>
      <UserInfo>
        <DisplayName>Chris Blazinski</DisplayName>
        <AccountId>549</AccountId>
        <AccountType/>
      </UserInfo>
      <UserInfo>
        <DisplayName>Justin Rees</DisplayName>
        <AccountId>552</AccountId>
        <AccountType/>
      </UserInfo>
      <UserInfo>
        <DisplayName>Sarah Loud</DisplayName>
        <AccountId>567</AccountId>
        <AccountType/>
      </UserInfo>
      <UserInfo>
        <DisplayName>Samantha Mears</DisplayName>
        <AccountId>558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CB603FC2FB814A86ADE02D7DD51848" ma:contentTypeVersion="17" ma:contentTypeDescription="Create a new document." ma:contentTypeScope="" ma:versionID="f947d14666328bf23e1e04d3ef5656f8">
  <xsd:schema xmlns:xsd="http://www.w3.org/2001/XMLSchema" xmlns:xs="http://www.w3.org/2001/XMLSchema" xmlns:p="http://schemas.microsoft.com/office/2006/metadata/properties" xmlns:ns2="35191e29-a1bc-4a16-8fb2-0c4792fe0923" xmlns:ns3="b859e351-5358-4a47-bf17-4fa774ca7ade" targetNamespace="http://schemas.microsoft.com/office/2006/metadata/properties" ma:root="true" ma:fieldsID="237c1aecd190df5fcdfddfe148bfe312" ns2:_="" ns3:_="">
    <xsd:import namespace="35191e29-a1bc-4a16-8fb2-0c4792fe0923"/>
    <xsd:import namespace="b859e351-5358-4a47-bf17-4fa774ca7a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1e29-a1bc-4a16-8fb2-0c4792fe0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59e351-5358-4a47-bf17-4fa774ca7ad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604270-96ad-44d9-a33d-0556d1a45ed4}" ma:internalName="TaxCatchAll" ma:showField="CatchAllData" ma:web="b859e351-5358-4a47-bf17-4fa774ca7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392CB-FF2D-4C42-85E7-D331C13027D6}">
  <ds:schemaRefs>
    <ds:schemaRef ds:uri="http://schemas.microsoft.com/sharepoint/v3/contenttype/forms"/>
  </ds:schemaRefs>
</ds:datastoreItem>
</file>

<file path=customXml/itemProps2.xml><?xml version="1.0" encoding="utf-8"?>
<ds:datastoreItem xmlns:ds="http://schemas.openxmlformats.org/officeDocument/2006/customXml" ds:itemID="{6AB53443-0A68-437B-898E-CD01E0469C0E}">
  <ds:schemaRefs>
    <ds:schemaRef ds:uri="http://schemas.microsoft.com/office/2006/metadata/properties"/>
    <ds:schemaRef ds:uri="http://schemas.microsoft.com/office/infopath/2007/PartnerControls"/>
    <ds:schemaRef ds:uri="35191e29-a1bc-4a16-8fb2-0c4792fe0923"/>
    <ds:schemaRef ds:uri="b859e351-5358-4a47-bf17-4fa774ca7ade"/>
  </ds:schemaRefs>
</ds:datastoreItem>
</file>

<file path=customXml/itemProps3.xml><?xml version="1.0" encoding="utf-8"?>
<ds:datastoreItem xmlns:ds="http://schemas.openxmlformats.org/officeDocument/2006/customXml" ds:itemID="{9FF9DA92-818A-4D40-9203-406BADC4B024}">
  <ds:schemaRefs>
    <ds:schemaRef ds:uri="http://schemas.openxmlformats.org/officeDocument/2006/bibliography"/>
  </ds:schemaRefs>
</ds:datastoreItem>
</file>

<file path=customXml/itemProps4.xml><?xml version="1.0" encoding="utf-8"?>
<ds:datastoreItem xmlns:ds="http://schemas.openxmlformats.org/officeDocument/2006/customXml" ds:itemID="{1F38CF1A-1BC6-4C97-9440-8A9737490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1e29-a1bc-4a16-8fb2-0c4792fe0923"/>
    <ds:schemaRef ds:uri="b859e351-5358-4a47-bf17-4fa774ca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25877</Words>
  <Characters>139574</Characters>
  <Application>Microsoft Office Word</Application>
  <DocSecurity>0</DocSecurity>
  <Lines>2996</Lines>
  <Paragraphs>844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Jones</dc:creator>
  <cp:keywords/>
  <dc:description/>
  <cp:lastModifiedBy>Translation Trosol</cp:lastModifiedBy>
  <cp:revision>2</cp:revision>
  <cp:lastPrinted>2023-02-02T13:14:00Z</cp:lastPrinted>
  <dcterms:created xsi:type="dcterms:W3CDTF">2023-02-24T14:59:00Z</dcterms:created>
  <dcterms:modified xsi:type="dcterms:W3CDTF">2023-02-24T14:59:00Z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0x010100FBCB603FC2FB814A86ADE02D7DD51848</vt:lpwstr>
  </property>
  <property fmtid="{D5CDD505-2E9C-101B-9397-08002B2CF9AE}" pid="3" name="MediaServiceImageTags">
    <vt:lpwstr/>
  </property>
</Properties>
</file>