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5BF1" w14:textId="40809412" w:rsidR="002256AD" w:rsidRPr="002256AD" w:rsidRDefault="002256AD" w:rsidP="002256AD">
      <w:pPr>
        <w:rPr>
          <w:rFonts w:ascii="Arial" w:hAnsi="Arial" w:cs="Arial"/>
          <w:b/>
          <w:sz w:val="24"/>
          <w:szCs w:val="16"/>
        </w:rPr>
      </w:pPr>
      <w:r w:rsidRPr="002256AD">
        <w:rPr>
          <w:rFonts w:ascii="Arial" w:hAnsi="Arial" w:cs="Arial"/>
          <w:b/>
          <w:sz w:val="24"/>
          <w:szCs w:val="16"/>
        </w:rPr>
        <w:t xml:space="preserve">Tabl 9 </w:t>
      </w:r>
      <w:r w:rsidR="008B32EE" w:rsidRPr="008B32EE">
        <w:rPr>
          <w:rFonts w:ascii="Arial" w:hAnsi="Arial" w:cs="Arial"/>
          <w:b/>
          <w:sz w:val="24"/>
          <w:szCs w:val="16"/>
        </w:rPr>
        <w:t>Cynnyrch Domestig Gros (CDG), 2023</w:t>
      </w:r>
    </w:p>
    <w:p w14:paraId="45BA0963" w14:textId="77777777" w:rsidR="002256AD" w:rsidRPr="001D72E6" w:rsidRDefault="002256AD" w:rsidP="002256AD">
      <w:pPr>
        <w:ind w:left="-142"/>
        <w:rPr>
          <w:rFonts w:asciiTheme="minorHAnsi" w:hAnsiTheme="minorHAnsi" w:cstheme="minorHAnsi"/>
          <w:b/>
          <w:sz w:val="22"/>
          <w:szCs w:val="1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842"/>
        <w:gridCol w:w="1276"/>
        <w:gridCol w:w="1310"/>
      </w:tblGrid>
      <w:tr w:rsidR="001F06D5" w:rsidRPr="004E7DF2" w14:paraId="6CC67BB3" w14:textId="77777777" w:rsidTr="00DE5406">
        <w:tc>
          <w:tcPr>
            <w:tcW w:w="3794" w:type="dxa"/>
            <w:shd w:val="clear" w:color="auto" w:fill="E6E6E6"/>
            <w:vAlign w:val="center"/>
          </w:tcPr>
          <w:p w14:paraId="0D06F6D5" w14:textId="77777777" w:rsidR="001F06D5" w:rsidRPr="004E7DF2" w:rsidRDefault="001F06D5" w:rsidP="001F06D5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Dangosydd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5F37F104" w14:textId="77777777" w:rsidR="001F06D5" w:rsidRPr="004E7DF2" w:rsidRDefault="001F06D5" w:rsidP="001F06D5">
            <w:pPr>
              <w:jc w:val="center"/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D676919" w14:textId="5E084E80" w:rsidR="001F06D5" w:rsidRPr="004E7DF2" w:rsidRDefault="001F06D5" w:rsidP="001F06D5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774793">
              <w:rPr>
                <w:rFonts w:ascii="Arial" w:hAnsi="Arial" w:cs="Arial"/>
                <w:b/>
                <w:bCs/>
                <w:color w:val="008000"/>
                <w:lang w:val="cy-GB"/>
              </w:rPr>
              <w:t>Canolbarth a De-orllewin Cymru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337C3D8" w14:textId="77777777" w:rsidR="001F06D5" w:rsidRPr="004E7DF2" w:rsidRDefault="001F06D5" w:rsidP="001F06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7DF2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60FC93" w14:textId="77777777" w:rsidR="001F06D5" w:rsidRPr="004E7DF2" w:rsidRDefault="001F06D5" w:rsidP="001F06D5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E7DF2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DA1B1D" w:rsidRPr="004E7DF2" w14:paraId="7E71C87A" w14:textId="77777777" w:rsidTr="00DA1B1D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15847C3D" w14:textId="6CEDC650" w:rsidR="00DA1B1D" w:rsidRPr="004E7DF2" w:rsidRDefault="00DA1B1D" w:rsidP="00DA1B1D">
            <w:pPr>
              <w:rPr>
                <w:rFonts w:ascii="Arial" w:hAnsi="Arial" w:cs="Arial"/>
              </w:rPr>
            </w:pPr>
            <w:r w:rsidRPr="00724494">
              <w:rPr>
                <w:rFonts w:ascii="Arial" w:hAnsi="Arial" w:cs="Arial"/>
                <w:lang w:val="cy-GB"/>
              </w:rPr>
              <w:t>CDG, £ miliwn (ar brisiau cyfredol)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9EED87" w14:textId="6FF436EF" w:rsidR="00DA1B1D" w:rsidRPr="004E7DF2" w:rsidRDefault="00DA1B1D" w:rsidP="00DA1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£7,302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0B24D0" w14:textId="35CE43EA" w:rsidR="00DA1B1D" w:rsidRPr="004E7DF2" w:rsidRDefault="00DA1B1D" w:rsidP="00DA1B1D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t>£24,279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90386C" w14:textId="19A72B6F" w:rsidR="00DA1B1D" w:rsidRPr="004E7DF2" w:rsidRDefault="00DA1B1D" w:rsidP="00DA1B1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£92,767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608C" w14:textId="72A51753" w:rsidR="00DA1B1D" w:rsidRPr="004E7DF2" w:rsidRDefault="00DA1B1D" w:rsidP="00DA1B1D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£2,720,029</w:t>
            </w:r>
          </w:p>
        </w:tc>
      </w:tr>
      <w:tr w:rsidR="00DA1B1D" w:rsidRPr="004E7DF2" w14:paraId="6AB24571" w14:textId="77777777" w:rsidTr="00DA1B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E68E" w14:textId="465BED5C" w:rsidR="00DA1B1D" w:rsidRPr="004E7DF2" w:rsidRDefault="00DA1B1D" w:rsidP="00DA1B1D">
            <w:pPr>
              <w:rPr>
                <w:rFonts w:ascii="Arial" w:hAnsi="Arial" w:cs="Arial"/>
              </w:rPr>
            </w:pPr>
            <w:r w:rsidRPr="004B0CAB">
              <w:rPr>
                <w:rFonts w:ascii="Arial" w:hAnsi="Arial" w:cs="Arial"/>
                <w:lang w:val="cy-GB"/>
              </w:rPr>
              <w:t>CDG y pen, £ (ar brisiau cyfredol)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C7B4" w14:textId="54506837" w:rsidR="00DA1B1D" w:rsidRPr="004E7DF2" w:rsidRDefault="00DA1B1D" w:rsidP="00DA1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£29,592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1071" w14:textId="39A53E6C" w:rsidR="00DA1B1D" w:rsidRPr="004E7DF2" w:rsidRDefault="00DA1B1D" w:rsidP="00DA1B1D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t>£26,615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A6E8" w14:textId="44875F54" w:rsidR="00DA1B1D" w:rsidRPr="004E7DF2" w:rsidRDefault="00DA1B1D" w:rsidP="00DA1B1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£29,316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BC51" w14:textId="5A8A1A0C" w:rsidR="00DA1B1D" w:rsidRPr="004E7DF2" w:rsidRDefault="00DA1B1D" w:rsidP="00DA1B1D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£39,403</w:t>
            </w:r>
          </w:p>
        </w:tc>
      </w:tr>
      <w:tr w:rsidR="00DA1B1D" w:rsidRPr="004E7DF2" w14:paraId="2DF52803" w14:textId="77777777" w:rsidTr="00DA1B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EDF8" w14:textId="11122704" w:rsidR="00DA1B1D" w:rsidRPr="004E7DF2" w:rsidRDefault="00DA1B1D" w:rsidP="00DA1B1D">
            <w:pPr>
              <w:rPr>
                <w:rFonts w:ascii="Arial" w:hAnsi="Arial" w:cs="Arial"/>
                <w:i/>
              </w:rPr>
            </w:pPr>
            <w:r w:rsidRPr="00F171E7">
              <w:rPr>
                <w:rFonts w:ascii="Arial" w:hAnsi="Arial" w:cs="Arial"/>
                <w:lang w:val="cy-GB"/>
              </w:rPr>
              <w:t>Twf blynyddol mewn 'CDG go iawn’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2ED7" w14:textId="51E259E8" w:rsidR="00DA1B1D" w:rsidRPr="004E7DF2" w:rsidRDefault="00DA1B1D" w:rsidP="00DA1B1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0.6%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F97" w14:textId="58955C89" w:rsidR="00DA1B1D" w:rsidRPr="004E7DF2" w:rsidRDefault="00DA1B1D" w:rsidP="00DA1B1D">
            <w:pPr>
              <w:jc w:val="center"/>
              <w:rPr>
                <w:rFonts w:ascii="Arial" w:hAnsi="Arial" w:cs="Arial"/>
                <w:i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t>0.2%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365" w14:textId="64C3FE56" w:rsidR="00DA1B1D" w:rsidRPr="004E7DF2" w:rsidRDefault="00DA1B1D" w:rsidP="00DA1B1D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0.6%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64BB" w14:textId="1B60E5F4" w:rsidR="00DA1B1D" w:rsidRPr="004E7DF2" w:rsidRDefault="00DA1B1D" w:rsidP="00DA1B1D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0.3%</w:t>
            </w:r>
          </w:p>
        </w:tc>
      </w:tr>
      <w:tr w:rsidR="00DA1B1D" w:rsidRPr="004E7DF2" w14:paraId="14FA1E56" w14:textId="77777777" w:rsidTr="00DE5406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310CB8E8" w14:textId="31EB7246" w:rsidR="00DA1B1D" w:rsidRPr="004E7DF2" w:rsidRDefault="00DA1B1D" w:rsidP="00DA1B1D">
            <w:pPr>
              <w:rPr>
                <w:rFonts w:ascii="Arial" w:hAnsi="Arial" w:cs="Arial"/>
              </w:rPr>
            </w:pPr>
            <w:r w:rsidRPr="000F4125">
              <w:rPr>
                <w:rFonts w:ascii="Arial" w:hAnsi="Arial" w:cs="Arial"/>
                <w:lang w:val="cy-GB"/>
              </w:rPr>
              <w:t>Twf blynyddol mewn CDG y pen (%)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1E7080" w14:textId="7C76C641" w:rsidR="00DA1B1D" w:rsidRPr="004E7DF2" w:rsidRDefault="00DA1B1D" w:rsidP="00DA1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-1.3%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ACEBEA2" w14:textId="7293A935" w:rsidR="00DA1B1D" w:rsidRPr="004E7DF2" w:rsidRDefault="00DA1B1D" w:rsidP="00DA1B1D">
            <w:pPr>
              <w:jc w:val="center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t>-0.7%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874286A" w14:textId="1F42CC19" w:rsidR="00DA1B1D" w:rsidRPr="004E7DF2" w:rsidRDefault="00DA1B1D" w:rsidP="00DA1B1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-0.4%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F4300" w14:textId="718030D5" w:rsidR="00DA1B1D" w:rsidRPr="004E7DF2" w:rsidRDefault="00DA1B1D" w:rsidP="00DA1B1D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-0.5%</w:t>
            </w:r>
          </w:p>
        </w:tc>
      </w:tr>
    </w:tbl>
    <w:p w14:paraId="5A6A79B8" w14:textId="1345BEA0" w:rsidR="002256AD" w:rsidRPr="009F766B" w:rsidRDefault="002256AD" w:rsidP="002256AD">
      <w:pPr>
        <w:ind w:right="-613"/>
        <w:rPr>
          <w:rFonts w:ascii="Arial" w:hAnsi="Arial"/>
          <w:sz w:val="16"/>
          <w:szCs w:val="16"/>
          <w:lang w:val="cy-GB"/>
        </w:rPr>
      </w:pPr>
      <w:r w:rsidRPr="004E7DF2">
        <w:rPr>
          <w:rFonts w:ascii="Arial" w:hAnsi="Arial"/>
          <w:b/>
          <w:bCs/>
          <w:i/>
          <w:iCs/>
          <w:sz w:val="16"/>
          <w:szCs w:val="16"/>
          <w:lang w:val="cy-GB"/>
        </w:rPr>
        <w:t>Ffynhonnell</w:t>
      </w:r>
      <w:r w:rsidRPr="001125E5">
        <w:rPr>
          <w:rFonts w:ascii="Arial" w:hAnsi="Arial"/>
          <w:i/>
          <w:iCs/>
          <w:sz w:val="16"/>
          <w:szCs w:val="16"/>
          <w:lang w:val="cy-GB"/>
        </w:rPr>
        <w:t>:</w:t>
      </w:r>
      <w:r w:rsidRPr="004E7DF2">
        <w:rPr>
          <w:rFonts w:ascii="Arial" w:hAnsi="Arial"/>
          <w:sz w:val="16"/>
          <w:szCs w:val="16"/>
          <w:lang w:val="cy-GB"/>
        </w:rPr>
        <w:t xml:space="preserve"> </w:t>
      </w:r>
      <w:r w:rsidR="009F766B" w:rsidRPr="00C543CB">
        <w:rPr>
          <w:rFonts w:ascii="Arial" w:hAnsi="Arial"/>
          <w:i/>
          <w:iCs/>
          <w:sz w:val="16"/>
          <w:szCs w:val="16"/>
          <w:lang w:val="cy-GB"/>
        </w:rPr>
        <w:t>Gweithgarwch economaidd rhanbarthol fesul cynnyrch domestig gros, DU: 1998 to 202</w:t>
      </w:r>
      <w:r w:rsidR="009F766B">
        <w:rPr>
          <w:rFonts w:ascii="Arial" w:hAnsi="Arial"/>
          <w:i/>
          <w:iCs/>
          <w:sz w:val="16"/>
          <w:szCs w:val="16"/>
          <w:lang w:val="cy-GB"/>
        </w:rPr>
        <w:t>3</w:t>
      </w:r>
      <w:r w:rsidR="009F766B" w:rsidRPr="00C543CB">
        <w:rPr>
          <w:rFonts w:ascii="Arial" w:hAnsi="Arial"/>
          <w:i/>
          <w:iCs/>
          <w:sz w:val="16"/>
          <w:szCs w:val="16"/>
          <w:lang w:val="cy-GB"/>
        </w:rPr>
        <w:t xml:space="preserve">' </w:t>
      </w:r>
      <w:r w:rsidR="009F766B" w:rsidRPr="00C543CB">
        <w:rPr>
          <w:rFonts w:ascii="Arial" w:hAnsi="Arial"/>
          <w:sz w:val="16"/>
          <w:szCs w:val="16"/>
          <w:lang w:val="cy-GB"/>
        </w:rPr>
        <w:t xml:space="preserve"> </w:t>
      </w:r>
      <w:r w:rsidR="009F766B" w:rsidRPr="00C543CB">
        <w:rPr>
          <w:rFonts w:ascii="Arial" w:hAnsi="Arial"/>
          <w:i/>
          <w:iCs/>
          <w:sz w:val="16"/>
          <w:szCs w:val="16"/>
          <w:lang w:val="cy-GB"/>
        </w:rPr>
        <w:t>bwletin ystadegol, SYG</w:t>
      </w:r>
      <w:r w:rsidRPr="004E7DF2">
        <w:rPr>
          <w:rFonts w:ascii="Arial" w:hAnsi="Arial"/>
          <w:i/>
          <w:sz w:val="16"/>
          <w:szCs w:val="16"/>
        </w:rPr>
        <w:t>.</w:t>
      </w:r>
    </w:p>
    <w:p w14:paraId="41CC75B0" w14:textId="77777777" w:rsidR="002256AD" w:rsidRDefault="002256AD" w:rsidP="002256AD">
      <w:pPr>
        <w:rPr>
          <w:rFonts w:ascii="Arial" w:hAnsi="Arial"/>
          <w:sz w:val="16"/>
          <w:szCs w:val="16"/>
        </w:rPr>
      </w:pPr>
    </w:p>
    <w:p w14:paraId="3B48374F" w14:textId="77777777" w:rsidR="001125E5" w:rsidRPr="004E7DF2" w:rsidRDefault="001125E5" w:rsidP="002256AD">
      <w:pPr>
        <w:rPr>
          <w:rFonts w:ascii="Arial" w:hAnsi="Arial"/>
          <w:sz w:val="16"/>
          <w:szCs w:val="16"/>
        </w:rPr>
      </w:pPr>
    </w:p>
    <w:p w14:paraId="5BCBC5B7" w14:textId="77777777" w:rsidR="002256AD" w:rsidRPr="004E7DF2" w:rsidRDefault="002256AD" w:rsidP="002256AD">
      <w:pPr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b/>
          <w:bCs/>
          <w:color w:val="800000"/>
          <w:sz w:val="16"/>
          <w:szCs w:val="16"/>
          <w:lang w:val="cy-GB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0534BB37" w14:textId="77777777" w:rsidR="00D01439" w:rsidRPr="00F171E7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8E3E85">
        <w:rPr>
          <w:rFonts w:ascii="Arial" w:hAnsi="Arial" w:cs="Arial"/>
          <w:color w:val="800000"/>
          <w:sz w:val="16"/>
          <w:szCs w:val="16"/>
          <w:lang w:val="cy-GB"/>
        </w:rPr>
        <w:t>Mae CDG yn gyfwerth â Gwerth Ychwanegol Gros (GYG) ynghyd â Threth ar Werth a threthi eraill ar gynhyrchion, namyn cymorthdaliadau ar gynhyrchion</w:t>
      </w:r>
      <w:r w:rsidRPr="00C543CB">
        <w:rPr>
          <w:rFonts w:ascii="Arial" w:hAnsi="Arial" w:cs="Arial"/>
          <w:color w:val="800000"/>
          <w:sz w:val="16"/>
          <w:szCs w:val="16"/>
          <w:lang w:val="cy-GB"/>
        </w:rPr>
        <w:t xml:space="preserve">. </w:t>
      </w:r>
    </w:p>
    <w:p w14:paraId="52FEF356" w14:textId="77777777" w:rsidR="00D01439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335B37">
        <w:rPr>
          <w:rFonts w:ascii="Arial" w:hAnsi="Arial" w:cs="Arial"/>
          <w:color w:val="800000"/>
          <w:sz w:val="16"/>
          <w:szCs w:val="16"/>
        </w:rPr>
        <w:t>Mae'r ffigurau’n mesur CDG a CDG y pen hyd at 2023.  Ffigurau dros dro yw rhai 2023.</w:t>
      </w:r>
    </w:p>
    <w:p w14:paraId="19CA1997" w14:textId="77777777" w:rsidR="00D01439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335B37">
        <w:rPr>
          <w:rFonts w:ascii="Arial" w:hAnsi="Arial" w:cs="Arial"/>
          <w:color w:val="800000"/>
          <w:sz w:val="16"/>
          <w:szCs w:val="16"/>
        </w:rPr>
        <w:t>Cyhoeddwyd y data gan y SYG ar gyfer 'ITL3' ac ardaloedd awdurdodau lleol ar 17 Ebrill 2025, a'i ddiweddaru'n rhannol ar 29 Mai 2025.</w:t>
      </w:r>
    </w:p>
    <w:p w14:paraId="7944662E" w14:textId="77777777" w:rsidR="00D01439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335B37">
        <w:rPr>
          <w:rFonts w:ascii="Arial" w:hAnsi="Arial" w:cs="Arial"/>
          <w:color w:val="800000"/>
          <w:sz w:val="16"/>
          <w:szCs w:val="16"/>
        </w:rPr>
        <w:t>Mae'r dosbarthiad ardaloedd Lefelau Tiriogaethol Rhyngwladol (ITL) yn darparu dadansoddiad unffurf unigol ar gyfer cynhyrchu ystadegau rhanbarthol yn y DU.  Yn dilyn newidiadau a wnaed i ardaloedd ITL yn 2025, mae Dinas a Sir Abertawe ar ei phen ei hun yn un o'r pedair ardal ITL yn ardal ITL2 Canolbarth a De-orllewin Cymru.</w:t>
      </w:r>
    </w:p>
    <w:p w14:paraId="5010F8FB" w14:textId="77777777" w:rsidR="00D01439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335B37">
        <w:rPr>
          <w:rFonts w:ascii="Arial" w:hAnsi="Arial" w:cs="Arial"/>
          <w:color w:val="800000"/>
          <w:sz w:val="16"/>
          <w:szCs w:val="16"/>
        </w:rPr>
        <w:t>Nid yw ffigurau'r DU y pen yn cynnwys 'Extra-Regio' - gweithgarwch economaidd na ellir ei neilltuo i unrhyw ranbarth penodol.</w:t>
      </w:r>
    </w:p>
    <w:p w14:paraId="362CA235" w14:textId="77777777" w:rsidR="00D01439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335B37">
        <w:rPr>
          <w:rFonts w:ascii="Arial" w:hAnsi="Arial" w:cs="Arial"/>
          <w:color w:val="800000"/>
          <w:sz w:val="16"/>
          <w:szCs w:val="16"/>
        </w:rPr>
        <w:t>Llunnir yr amcangyfrifon ar sail gweithle ac fe'u neilltuir i'r lleoliad lle mae'r gweithgarwch economaidd yn digwydd. Felly gall yr amcangyfrifon CDG y pen gael eu hystumio gan bobl sy'n cymudo i'r gwaith rhwng ardaloedd.</w:t>
      </w:r>
    </w:p>
    <w:p w14:paraId="695789BE" w14:textId="77777777" w:rsidR="00D01439" w:rsidRPr="00335B37" w:rsidRDefault="00D01439" w:rsidP="00D01439">
      <w:pPr>
        <w:numPr>
          <w:ilvl w:val="0"/>
          <w:numId w:val="1"/>
        </w:numPr>
        <w:tabs>
          <w:tab w:val="clear" w:pos="720"/>
          <w:tab w:val="num" w:pos="426"/>
        </w:tabs>
        <w:ind w:left="426" w:right="312" w:hanging="284"/>
        <w:rPr>
          <w:rFonts w:ascii="Arial" w:hAnsi="Arial" w:cs="Arial"/>
          <w:color w:val="800000"/>
          <w:sz w:val="16"/>
          <w:szCs w:val="16"/>
        </w:rPr>
      </w:pPr>
      <w:r w:rsidRPr="00335B37">
        <w:rPr>
          <w:rFonts w:ascii="Arial" w:hAnsi="Arial" w:cs="Arial"/>
          <w:color w:val="800000"/>
          <w:sz w:val="16"/>
          <w:szCs w:val="16"/>
        </w:rPr>
        <w:t>Mae'r CDG a'r amcangyfrifon y pen yn cael eu dangos ym mhrisiau cyfredol y farchnad, sy'n cynnwys effaith chwyddiant, ac mewn mesuriadau cyfaint cadwynog, gydag effaith chwyddiant wedi'u ddileu.  Caiff y ffigurau twf blynyddol eu dangos mewn mesuriadau cyfaint cadwynog</w:t>
      </w:r>
      <w:r>
        <w:rPr>
          <w:rFonts w:ascii="Arial" w:hAnsi="Arial" w:cs="Arial"/>
          <w:color w:val="800000"/>
          <w:sz w:val="16"/>
          <w:szCs w:val="16"/>
        </w:rPr>
        <w:t>.</w:t>
      </w:r>
    </w:p>
    <w:p w14:paraId="0C7B3101" w14:textId="77777777" w:rsidR="002256AD" w:rsidRPr="002256AD" w:rsidRDefault="002256AD" w:rsidP="002256AD">
      <w:pPr>
        <w:tabs>
          <w:tab w:val="num" w:pos="426"/>
        </w:tabs>
        <w:ind w:right="-330"/>
        <w:rPr>
          <w:rFonts w:ascii="Arial" w:hAnsi="Arial" w:cs="Arial"/>
          <w:sz w:val="24"/>
          <w:szCs w:val="24"/>
        </w:rPr>
      </w:pPr>
    </w:p>
    <w:p w14:paraId="6D13AA6F" w14:textId="77777777" w:rsidR="002256AD" w:rsidRPr="002256AD" w:rsidRDefault="002256AD" w:rsidP="002256AD">
      <w:pPr>
        <w:tabs>
          <w:tab w:val="num" w:pos="426"/>
        </w:tabs>
        <w:ind w:right="-330"/>
        <w:rPr>
          <w:rFonts w:ascii="Arial" w:hAnsi="Arial" w:cs="Arial"/>
          <w:sz w:val="24"/>
          <w:szCs w:val="24"/>
        </w:rPr>
      </w:pPr>
    </w:p>
    <w:p w14:paraId="570C2195" w14:textId="51F1058C" w:rsidR="002256AD" w:rsidRPr="00462FE6" w:rsidRDefault="008E6367" w:rsidP="002256AD">
      <w:pPr>
        <w:tabs>
          <w:tab w:val="num" w:pos="426"/>
        </w:tabs>
        <w:ind w:right="-330"/>
        <w:rPr>
          <w:rFonts w:ascii="Arial" w:hAnsi="Arial" w:cs="Arial"/>
          <w:sz w:val="24"/>
        </w:rPr>
      </w:pPr>
      <w:r w:rsidRPr="00612614">
        <w:rPr>
          <w:noProof/>
        </w:rPr>
        <w:drawing>
          <wp:anchor distT="0" distB="0" distL="114300" distR="114300" simplePos="0" relativeHeight="251659264" behindDoc="0" locked="0" layoutInCell="1" allowOverlap="1" wp14:anchorId="74C335A4" wp14:editId="266EAD6B">
            <wp:simplePos x="0" y="0"/>
            <wp:positionH relativeFrom="margin">
              <wp:align>left</wp:align>
            </wp:positionH>
            <wp:positionV relativeFrom="paragraph">
              <wp:posOffset>175259</wp:posOffset>
            </wp:positionV>
            <wp:extent cx="5543550" cy="3787355"/>
            <wp:effectExtent l="0" t="0" r="0" b="3810"/>
            <wp:wrapNone/>
            <wp:docPr id="374569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13F47" w14:textId="39E99B21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1E953AB8" w14:textId="77777777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5DFA79F6" w14:textId="77777777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6D25B964" w14:textId="77777777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5B46282A" w14:textId="77777777" w:rsidR="005D6B6D" w:rsidRDefault="005D6B6D"/>
    <w:sectPr w:rsidR="005D6B6D" w:rsidSect="00DF2E06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F457D"/>
    <w:multiLevelType w:val="hybridMultilevel"/>
    <w:tmpl w:val="12FCBD0C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70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AD"/>
    <w:rsid w:val="00014824"/>
    <w:rsid w:val="001125E5"/>
    <w:rsid w:val="001F06D5"/>
    <w:rsid w:val="002256AD"/>
    <w:rsid w:val="00275B31"/>
    <w:rsid w:val="005D6B6D"/>
    <w:rsid w:val="00802C14"/>
    <w:rsid w:val="008B32EE"/>
    <w:rsid w:val="008E6367"/>
    <w:rsid w:val="009F766B"/>
    <w:rsid w:val="00A26757"/>
    <w:rsid w:val="00D01439"/>
    <w:rsid w:val="00DA1B1D"/>
    <w:rsid w:val="00DF2E06"/>
    <w:rsid w:val="00E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44ED"/>
  <w15:chartTrackingRefBased/>
  <w15:docId w15:val="{D18F71F8-414C-4A04-9C4A-948C12E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D6300-FC64-4CE8-A898-7CD9062EF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97573-6229-4451-A11C-A056B0BBA8C1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99D04B4C-0A43-4A06-A91D-BEA51DE7A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12</cp:revision>
  <dcterms:created xsi:type="dcterms:W3CDTF">2024-02-02T10:19:00Z</dcterms:created>
  <dcterms:modified xsi:type="dcterms:W3CDTF">2025-08-12T13:40:00Z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