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09" w:rsidRDefault="005B08E6" w:rsidP="00523479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-398817</wp:posOffset>
                </wp:positionH>
                <wp:positionV relativeFrom="paragraph">
                  <wp:posOffset>126589</wp:posOffset>
                </wp:positionV>
                <wp:extent cx="6629400" cy="8950362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950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A09" w:rsidRPr="005A5A09" w:rsidRDefault="005B08E6" w:rsidP="005A5A09">
                            <w:pPr>
                              <w:pStyle w:val="Heading1"/>
                              <w:jc w:val="center"/>
                            </w:pPr>
                            <w:r w:rsidRPr="005A5A09">
                              <w:rPr>
                                <w:bCs/>
                                <w:lang w:val="cy-GB"/>
                              </w:rPr>
                              <w:t>ARCHWILIO CYFRIFON</w:t>
                            </w:r>
                          </w:p>
                          <w:p w:rsidR="005A5A09" w:rsidRPr="005A5A09" w:rsidRDefault="00D305B9" w:rsidP="005A5A09">
                            <w:pPr>
                              <w:jc w:val="center"/>
                              <w:rPr>
                                <w:b/>
                                <w:i w:val="0"/>
                                <w:u w:val="single"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jc w:val="center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Hysbysir trwy hyn, yn unol ag Adrannau 30 a 31 Deddf Archwilio Cyhoeddus (Cymru) </w:t>
                            </w:r>
                            <w:r w:rsidRPr="00B32017">
                              <w:rPr>
                                <w:b/>
                                <w:bCs/>
                                <w:lang w:val="cy-GB"/>
                              </w:rPr>
                              <w:t>2004</w:t>
                            </w:r>
                            <w:r w:rsidR="006B4A65" w:rsidRP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 </w:t>
                            </w:r>
                            <w:r w:rsidR="006B4A65" w:rsidRPr="00B32017">
                              <w:rPr>
                                <w:b/>
                              </w:rPr>
                              <w:t xml:space="preserve">a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Rheoliadau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Cyfrifon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ac 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Archwilio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 xml:space="preserve"> (</w:t>
                            </w:r>
                            <w:proofErr w:type="spellStart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Cymru</w:t>
                            </w:r>
                            <w:proofErr w:type="spellEnd"/>
                            <w:r w:rsidR="006B4A65" w:rsidRPr="00B32017">
                              <w:rPr>
                                <w:b/>
                                <w:bCs/>
                                <w:lang w:val="en"/>
                              </w:rPr>
                              <w:t>)</w:t>
                            </w:r>
                            <w:r w:rsidR="006B4A65" w:rsidRPr="00B32017">
                              <w:rPr>
                                <w:b/>
                              </w:rPr>
                              <w:t xml:space="preserve"> 2014,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fel</w:t>
                            </w:r>
                            <w:proofErr w:type="spellEnd"/>
                            <w:r w:rsidR="006B4A6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y’u</w:t>
                            </w:r>
                            <w:proofErr w:type="spellEnd"/>
                            <w:r w:rsidR="006B4A6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B4A65">
                              <w:rPr>
                                <w:b/>
                              </w:rPr>
                              <w:t>diwygiwyd</w:t>
                            </w:r>
                            <w:proofErr w:type="spellEnd"/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:</w:t>
                            </w:r>
                          </w:p>
                          <w:p w:rsidR="005A5A09" w:rsidRPr="005A5A09" w:rsidRDefault="00D305B9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D305B9" w:rsidP="00C602F0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1. O ddydd Llun 24 Mehefin 2019 i ddydd Gwener 28 Mehefin 2019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 xml:space="preserve">, ac o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ddydd Llun 1 Gorffennaf 2019 i ddydd Gwener 5 Gorffennaf 2019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, ac o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ddydd Llun 8 Gorffennaf 2019 i ddydd Gwener 12 Gorffennaf 2019, ac o ddydd Llun 15 Gorffennaf 2019 i ddydd Gwener 19 Gorffennaf 2019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, rhwng 9.00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am a 4.40pm,</w:t>
                            </w:r>
                            <w:r w:rsidR="005B08E6"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o dan adran 30 (1) y Ddeddf uchod gall unrhyw berson â diddordeb, ar ôl gwneud cais i'r Prif Swyddog Cyllid, Ystafell 1.4.1 y Ganolfan Ddinesig, Abertawe, archwilio Cyfrifon Dinas a Sir Abertawe, Cronfa Bensiwn Dinas a Sir Abertawe, Awdurdod Iechyd Porthladd Bae Abertawe ar gyfer y flwyddyn 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>a ddaeth i ben ar 31 Maw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rth 2019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a gwneud copïau ohonynt, yn ogystal â'r holl lyfrau, gweithredoedd, contractau, biliau, talebau a derbynebau mewn perthynas â hwy.</w:t>
                            </w:r>
                          </w:p>
                          <w:p w:rsidR="005A5A09" w:rsidRPr="005A5A09" w:rsidRDefault="00D305B9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2. O dan adran 30(2) y Ddeddf </w:t>
                            </w:r>
                            <w:r w:rsidR="00D305B9">
                              <w:rPr>
                                <w:b/>
                                <w:bCs/>
                                <w:lang w:val="cy-GB"/>
                              </w:rPr>
                              <w:t>uchod, ar neu ar ôl dydd Llun 22 Gorffennaf 2019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am 9.00am yn y Ganolfan Ddinesig, Abertawe, bydd Archwilydd Penodedig y cyngor, Anthony Barrett, neu ei gynrychiolwyr, ar gais unrhyw Etholwr Llywodraeth Leol sy'n ymwneud â'r Cyfrifon, yn rhoi cyfle i'r Etholwr neu ei gynrychiolydd ei holi am y cyfrifon, a gall unrhyw Etholwr o'r fath neu ei gynrychiolydd ddod gerbron yr archwilydd a gwrthwynebu unrhyw un o'r Cyfrifon. </w:t>
                            </w:r>
                            <w:r>
                              <w:rPr>
                                <w:lang w:val="cy-GB"/>
                              </w:rPr>
                              <w:br/>
                            </w:r>
                          </w:p>
                          <w:p w:rsidR="005A5A09" w:rsidRPr="005A5A09" w:rsidRDefault="00D305B9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3. Ma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e'n rhaid i unrhyw Etholwr roi hysbysiad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ysgrifenedig ymlaen llaw i'r Archwilwyr o unrhyw wrthwynebiad arfaethedig a'r rhesymau dros ei wneud (yn unol â Rheoliad 16 Rheoliadau Cyf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rifon ac Archwilio (Cymru) 2005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.</w:t>
                            </w:r>
                            <w:r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Ar yr un pryd, cyflwynir copi i Brif Weithredwr y cyngor.</w:t>
                            </w:r>
                          </w:p>
                          <w:p w:rsidR="005A5A09" w:rsidRPr="005A5A09" w:rsidRDefault="00D305B9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4. Nid yw hyn yn rhoi hawl i unigolyn archwilio unrhyw gyfrifon neu ddogfennau eraill y cyfeirir atynt ym Mharagraff 1 uchod i'r graddau y mae'r 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>cyfrifon neu'r dogfennau hynny’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n cynnwys gwybodaeth bersonol, fel a ddiffinnir gan adran 30(4) Deddf Archwilio Cyhoeddus (Cymru) 2004, neu sy'n gofyn i unrhyw wybodaeth bersonol gael ei datgelu mewn ymateb i unrhyw gwestiwn.</w:t>
                            </w:r>
                          </w:p>
                          <w:p w:rsidR="005A5A09" w:rsidRPr="005A5A09" w:rsidRDefault="00D305B9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Pr="005A5A09" w:rsidRDefault="005B08E6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>5. O dan adran 31(1), mae gan Etholwyr hawl i fynd gerbron yr Archwilydd, yn ystod cyfnod o'r diwrnod a ben</w:t>
                            </w:r>
                            <w:r w:rsidR="006B4A65">
                              <w:rPr>
                                <w:b/>
                                <w:bCs/>
                                <w:lang w:val="cy-GB"/>
                              </w:rPr>
                              <w:t>odir i gwblhau'r archwiliad, er mwyn c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 xml:space="preserve">yflwyno gwrthwynebiadau ynghylch 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unrhyw fater y gallai'r Archwilydd gymryd camau </w:t>
                            </w:r>
                            <w:r w:rsidR="00B32017">
                              <w:rPr>
                                <w:b/>
                                <w:bCs/>
                                <w:lang w:val="cy-GB"/>
                              </w:rPr>
                              <w:t>yn ei gylch</w:t>
                            </w: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o dan adran 32 (cais am ddatganiad bod eitem o gyfrif yn groes i'r gyfraith) neu mewn perthynas â'r hyn y gallai'r Archwilydd lunio adroddiad amdano o dan adran 22 (adroddiadau o ddiddordeb cyhoeddus).</w:t>
                            </w:r>
                          </w:p>
                          <w:p w:rsidR="005A5A09" w:rsidRPr="005A5A09" w:rsidRDefault="00D305B9" w:rsidP="005A5A09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5A5A09" w:rsidRPr="005A5A09" w:rsidRDefault="006B4A65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  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Dylid anfon </w:t>
                            </w: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>yr hysbysiad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o wrthwynebiad neu wrt</w:t>
                            </w:r>
                            <w:r w:rsidR="002B637E">
                              <w:rPr>
                                <w:b/>
                                <w:bCs/>
                                <w:lang w:val="cy-GB"/>
                              </w:rPr>
                              <w:t>hwynebiad posib at Anthony Veale</w:t>
                            </w:r>
                            <w:r w:rsidR="005B08E6" w:rsidRPr="005A5A09">
                              <w:rPr>
                                <w:b/>
                                <w:bCs/>
                                <w:lang w:val="cy-GB"/>
                              </w:rPr>
                              <w:t>, Swyddfa Archwilio Cymru, 24 Heol y Gadeirlan, Caerdydd CF11 9LJ</w:t>
                            </w:r>
                            <w:r w:rsidR="005B08E6" w:rsidRPr="005A5A09">
                              <w:rPr>
                                <w:lang w:val="cy-GB"/>
                              </w:rPr>
                              <w:t xml:space="preserve"> </w:t>
                            </w:r>
                          </w:p>
                          <w:p w:rsidR="005A5A09" w:rsidRPr="005A5A09" w:rsidRDefault="00D305B9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Default="00D305B9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  <w:bCs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cy-GB"/>
                              </w:rPr>
                              <w:t xml:space="preserve">  Dyddiedig 10 Mehefin 2019</w:t>
                            </w:r>
                          </w:p>
                          <w:p w:rsidR="005A5A09" w:rsidRPr="005A5A09" w:rsidRDefault="00D305B9" w:rsidP="005A5A09">
                            <w:pPr>
                              <w:pStyle w:val="BodyText"/>
                              <w:ind w:left="180" w:hanging="180"/>
                              <w:rPr>
                                <w:b/>
                              </w:rPr>
                            </w:pPr>
                          </w:p>
                          <w:p w:rsidR="005A5A09" w:rsidRDefault="005B08E6" w:rsidP="007404E2">
                            <w:pPr>
                              <w:pStyle w:val="BodyText"/>
                              <w:ind w:left="180" w:hanging="180"/>
                            </w:pPr>
                            <w:r w:rsidRPr="005A5A09">
                              <w:rPr>
                                <w:b/>
                                <w:bCs/>
                                <w:lang w:val="cy-GB"/>
                              </w:rPr>
                              <w:t xml:space="preserve">  Tracey Meredith, </w:t>
                            </w:r>
                            <w:bookmarkStart w:id="0" w:name="cysill"/>
                            <w:bookmarkEnd w:id="0"/>
                            <w:r w:rsidR="00D305B9">
                              <w:rPr>
                                <w:b/>
                                <w:bCs/>
                                <w:lang w:val="cy-GB"/>
                              </w:rPr>
                              <w:t>Prif Swyddog Cyfreithiol a Swyddog Monitro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4pt;margin-top:9.95pt;width:522pt;height:704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hBbQIAANwEAAAOAAAAZHJzL2Uyb0RvYy54bWysVMtu2zAQvBfoPxC8O3pEdizBchA7dS/p&#10;A0j6ATRJWUQlrkrSltKi/94lZTvu41AU1YGiyOVwdmdWi9uhbchBGqtAlzS5iimRmoNQelfST0+b&#10;yZwS65gWrAEtS/osLb1dvn616LtCplBDI6QhCKJt0XclrZ3riiiyvJYts1fQSY2bFZiWOfw0u0gY&#10;1iN620RpHM+iHozoDHBpLa7ej5t0GfCrSnL3oaqsdKQpKXJzYTRh3PoxWi5YsTOsqxU/0mD/wKJl&#10;SuOlZ6h75hjZG/UbVKu4AQuVu+LQRlBVisuQA2aTxL9k81izToZcsDi2O5fJ/j9Y/v7w0RAlUDtK&#10;NGtRoic5OLKCgVz76vSdLTDoscMwN+Cyj/SZ2u4B+GdLNKxrpnfyzhjoa8kEskv8yeji6IhjPci2&#10;fwcCr2F7BwFoqEzrAbEYBNFRpeezMp4Kx8XZLM2zGLc47s3zaXw9S8MdrDgd74x1byW0xE9KalD6&#10;AM8OD9Z5Oqw4hQT60CixUU0TPsxuu24MOTC0ySY8R3R7GdZoH6zBHxsRxxVkiXf4Pc83yP4tT9Is&#10;XqX5ZDOb30yyTTad5DfxfBIn+SqfxVme3W++e4JJVtRKCKkflJYnCybZ30l8bIbRPMGEpC9pPk2n&#10;o0aX7O1lknF4/pRkqxx2ZKNaLPQ5iBVe2TdaYNqscEw14zz6mX6oMtbg9A5VCT7w0o8mcMN2QBRv&#10;ji2IZ3SEAdQLtcXfCE5qMF8p6bElS2q/7JmRlDDNcbmk7jRdu7GH951RuxpPjZ7UcIeuqlTQ++WG&#10;oxexhQKxY7v7Hr38DlEvP6XlDwAAAP//AwBQSwMEFAAGAAgAAAAhAEImuyLfAAAACwEAAA8AAABk&#10;cnMvZG93bnJldi54bWxMj81ugzAQhO+V8g7WRuqlSkwQJYFiorZSq17z8wAL3gAqthF2Ann7bk/t&#10;cXZGM98W+9n04kaj75xVsFlHIMjWTne2UXA+fax2IHxAq7F3lhTcycO+XDwUmGs32QPdjqERXGJ9&#10;jgraEIZcSl+3ZNCv3UCWvYsbDQaWYyP1iBOXm17GUZRKg53lhRYHem+p/j5ejYLL1/T0nE3VZzhv&#10;D0n6ht22cnelHpfz6wuIQHP4C8MvPqNDyUyVu1rtRa9glcaMHtjIMhAcyHabGETFhyTOEpBlIf//&#10;UP4AAAD//wMAUEsBAi0AFAAGAAgAAAAhALaDOJL+AAAA4QEAABMAAAAAAAAAAAAAAAAAAAAAAFtD&#10;b250ZW50X1R5cGVzXS54bWxQSwECLQAUAAYACAAAACEAOP0h/9YAAACUAQAACwAAAAAAAAAAAAAA&#10;AAAvAQAAX3JlbHMvLnJlbHNQSwECLQAUAAYACAAAACEAQAdIQW0CAADcBAAADgAAAAAAAAAAAAAA&#10;AAAuAgAAZHJzL2Uyb0RvYy54bWxQSwECLQAUAAYACAAAACEAQia7It8AAAALAQAADwAAAAAAAAAA&#10;AAAAAADHBAAAZHJzL2Rvd25yZXYueG1sUEsFBgAAAAAEAAQA8wAAANMFAAAAAA==&#10;" stroked="f">
                <v:textbox>
                  <w:txbxContent>
                    <w:p w:rsidR="005A5A09" w:rsidRPr="005A5A09" w:rsidRDefault="005B08E6" w:rsidP="005A5A09">
                      <w:pPr>
                        <w:pStyle w:val="Heading1"/>
                        <w:jc w:val="center"/>
                      </w:pPr>
                      <w:r w:rsidRPr="005A5A09">
                        <w:rPr>
                          <w:bCs/>
                          <w:lang w:val="cy-GB"/>
                        </w:rPr>
                        <w:t>ARCHWILIO CYFRIFON</w:t>
                      </w:r>
                    </w:p>
                    <w:p w:rsidR="005A5A09" w:rsidRPr="005A5A09" w:rsidRDefault="00D305B9" w:rsidP="005A5A09">
                      <w:pPr>
                        <w:jc w:val="center"/>
                        <w:rPr>
                          <w:b/>
                          <w:i w:val="0"/>
                          <w:u w:val="single"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jc w:val="center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Hysbysir trwy hyn, yn unol ag Adrannau 30 a 31 Deddf Archwilio Cyhoeddus (Cymru) </w:t>
                      </w:r>
                      <w:r w:rsidRPr="00B32017">
                        <w:rPr>
                          <w:b/>
                          <w:bCs/>
                          <w:lang w:val="cy-GB"/>
                        </w:rPr>
                        <w:t>2004</w:t>
                      </w:r>
                      <w:r w:rsidR="006B4A65" w:rsidRPr="00B32017">
                        <w:rPr>
                          <w:b/>
                          <w:bCs/>
                          <w:lang w:val="cy-GB"/>
                        </w:rPr>
                        <w:t xml:space="preserve"> </w:t>
                      </w:r>
                      <w:r w:rsidR="006B4A65" w:rsidRPr="00B32017">
                        <w:rPr>
                          <w:b/>
                        </w:rPr>
                        <w:t xml:space="preserve">a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Rheoliadau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Cyfrifon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ac 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Archwilio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 xml:space="preserve"> (</w:t>
                      </w:r>
                      <w:proofErr w:type="spellStart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Cymru</w:t>
                      </w:r>
                      <w:proofErr w:type="spellEnd"/>
                      <w:r w:rsidR="006B4A65" w:rsidRPr="00B32017">
                        <w:rPr>
                          <w:b/>
                          <w:bCs/>
                          <w:lang w:val="en"/>
                        </w:rPr>
                        <w:t>)</w:t>
                      </w:r>
                      <w:r w:rsidR="006B4A65" w:rsidRPr="00B32017">
                        <w:rPr>
                          <w:b/>
                        </w:rPr>
                        <w:t xml:space="preserve"> 2014, </w:t>
                      </w:r>
                      <w:proofErr w:type="spellStart"/>
                      <w:r w:rsidR="006B4A65">
                        <w:rPr>
                          <w:b/>
                        </w:rPr>
                        <w:t>fel</w:t>
                      </w:r>
                      <w:proofErr w:type="spellEnd"/>
                      <w:r w:rsidR="006B4A6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B4A65">
                        <w:rPr>
                          <w:b/>
                        </w:rPr>
                        <w:t>y’u</w:t>
                      </w:r>
                      <w:proofErr w:type="spellEnd"/>
                      <w:r w:rsidR="006B4A6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B4A65">
                        <w:rPr>
                          <w:b/>
                        </w:rPr>
                        <w:t>diwygiwyd</w:t>
                      </w:r>
                      <w:proofErr w:type="spellEnd"/>
                      <w:r w:rsidRPr="005A5A09">
                        <w:rPr>
                          <w:b/>
                          <w:bCs/>
                          <w:lang w:val="cy-GB"/>
                        </w:rPr>
                        <w:t>:</w:t>
                      </w:r>
                    </w:p>
                    <w:p w:rsidR="005A5A09" w:rsidRPr="005A5A09" w:rsidRDefault="00D305B9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D305B9" w:rsidP="00C602F0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>1. O ddydd Llun 24 Mehefin 2019 i ddydd Gwener 28 Mehefin 2019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 xml:space="preserve">, ac o </w:t>
                      </w:r>
                      <w:r>
                        <w:rPr>
                          <w:b/>
                          <w:bCs/>
                          <w:lang w:val="cy-GB"/>
                        </w:rPr>
                        <w:t>ddydd Llun 1 Gorffennaf 2019 i ddydd Gwener 5 Gorffennaf 2019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, ac o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ddydd Llun 8 Gorffennaf 2019 i ddydd Gwener 12 Gorffennaf 2019, ac o ddydd Llun 15 Gorffennaf 2019 i ddydd Gwener 19 Gorffennaf 2019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, rhwng 9.00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am a 4.40pm,</w:t>
                      </w:r>
                      <w:r w:rsidR="005B08E6" w:rsidRPr="005A5A09">
                        <w:rPr>
                          <w:lang w:val="cy-GB"/>
                        </w:rPr>
                        <w:t xml:space="preserve">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o dan adran 30 (1) y Ddeddf uchod gall unrhyw berson â diddordeb, ar ôl gwneud cais i'r Prif Swyddog Cyllid, Ystafell 1.4.1 y Ganolfan Ddinesig, Abertawe, archwilio Cyfrifon Dinas a Sir Abertawe, Cronfa Bensiwn Dinas a Sir Abertawe, Awdurdod Iechyd Porthladd Bae Abertawe ar gyfer y flwyddyn 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>a ddaeth i ben ar 31 Maw</w:t>
                      </w:r>
                      <w:r>
                        <w:rPr>
                          <w:b/>
                          <w:bCs/>
                          <w:lang w:val="cy-GB"/>
                        </w:rPr>
                        <w:t>rth 2019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 a gwneud copïau ohonynt, yn ogystal â'r holl lyfrau, gweithredoedd, contractau, biliau, talebau a derbynebau mewn perthynas â hwy.</w:t>
                      </w:r>
                    </w:p>
                    <w:p w:rsidR="005A5A09" w:rsidRPr="005A5A09" w:rsidRDefault="00D305B9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2. O dan adran 30(2) y Ddeddf </w:t>
                      </w:r>
                      <w:r w:rsidR="00D305B9">
                        <w:rPr>
                          <w:b/>
                          <w:bCs/>
                          <w:lang w:val="cy-GB"/>
                        </w:rPr>
                        <w:t>uchod, ar neu ar ôl dydd Llun 22 Gorffennaf 2019</w:t>
                      </w:r>
                      <w:r>
                        <w:rPr>
                          <w:b/>
                          <w:bCs/>
                          <w:lang w:val="cy-GB"/>
                        </w:rPr>
                        <w:t xml:space="preserve"> am 9.00am yn y Ganolfan Ddinesig, Abertawe, bydd Archwilydd Penodedig y cyngor, Anthony Barrett, neu ei gynrychiolwyr, ar gais unrhyw Etholwr Llywodraeth Leol sy'n ymwneud â'r Cyfrifon, yn rhoi cyfle i'r Etholwr neu ei gynrychiolydd ei holi am y cyfrifon, a gall unrhyw Etholwr o'r fath neu ei gynrychiolydd ddod gerbron yr archwilydd a gwrthwynebu unrhyw un o'r Cyfrifon. </w:t>
                      </w:r>
                      <w:r>
                        <w:rPr>
                          <w:lang w:val="cy-GB"/>
                        </w:rPr>
                        <w:br/>
                      </w:r>
                    </w:p>
                    <w:p w:rsidR="005A5A09" w:rsidRPr="005A5A09" w:rsidRDefault="00D305B9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3. Ma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 xml:space="preserve">e'n rhaid i unrhyw Etholwr roi hysbysiad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ysgrifenedig ymlaen llaw i'r Archwilwyr o unrhyw wrthwynebiad arfaethedig a'r rhesymau dros ei wneud (yn unol â Rheoliad 16 Rheoliadau Cyf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rifon ac Archwilio (Cymru) 2005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.</w:t>
                      </w:r>
                      <w:r w:rsidRPr="005A5A09">
                        <w:rPr>
                          <w:lang w:val="cy-GB"/>
                        </w:rPr>
                        <w:t xml:space="preserve">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Ar yr un pryd, cyflwynir copi i Brif Weithredwr y cyngor.</w:t>
                      </w:r>
                    </w:p>
                    <w:p w:rsidR="005A5A09" w:rsidRPr="005A5A09" w:rsidRDefault="00D305B9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4. Nid yw hyn yn rhoi hawl i unigolyn archwilio unrhyw gyfrifon neu ddogfennau eraill y cyfeirir atynt ym Mharagraff 1 uchod i'r graddau y mae'r 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>cyfrifon neu'r dogfennau hynny’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>n cynnwys gwybodaeth bersonol, fel a ddiffinnir gan adran 30(4) Deddf Archwilio Cyhoeddus (Cymru) 2004, neu sy'n gofyn i unrhyw wybodaeth bersonol gael ei datgelu mewn ymateb i unrhyw gwestiwn.</w:t>
                      </w:r>
                    </w:p>
                    <w:p w:rsidR="005A5A09" w:rsidRPr="005A5A09" w:rsidRDefault="00D305B9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Pr="005A5A09" w:rsidRDefault="005B08E6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>5. O dan adran 31(1), mae gan Etholwyr hawl i fynd gerbron yr Archwilydd, yn ystod cyfnod o'r diwrnod a ben</w:t>
                      </w:r>
                      <w:r w:rsidR="006B4A65">
                        <w:rPr>
                          <w:b/>
                          <w:bCs/>
                          <w:lang w:val="cy-GB"/>
                        </w:rPr>
                        <w:t>odir i gwblhau'r archwiliad, er mwyn c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 xml:space="preserve">yflwyno gwrthwynebiadau ynghylch 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unrhyw fater y gallai'r Archwilydd gymryd camau </w:t>
                      </w:r>
                      <w:r w:rsidR="00B32017">
                        <w:rPr>
                          <w:b/>
                          <w:bCs/>
                          <w:lang w:val="cy-GB"/>
                        </w:rPr>
                        <w:t>yn ei gylch</w:t>
                      </w: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o dan adran 32 (cais am ddatganiad bod eitem o gyfrif yn groes i'r gyfraith) neu mewn perthynas â'r hyn y gallai'r Archwilydd lunio adroddiad amdano o dan adran 22 (adroddiadau o ddiddordeb cyhoeddus).</w:t>
                      </w:r>
                    </w:p>
                    <w:p w:rsidR="005A5A09" w:rsidRPr="005A5A09" w:rsidRDefault="00D305B9" w:rsidP="005A5A09">
                      <w:pPr>
                        <w:pStyle w:val="BodyText"/>
                        <w:rPr>
                          <w:b/>
                        </w:rPr>
                      </w:pPr>
                    </w:p>
                    <w:p w:rsidR="005A5A09" w:rsidRPr="005A5A09" w:rsidRDefault="006B4A65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   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Dylid anfon </w:t>
                      </w:r>
                      <w:r>
                        <w:rPr>
                          <w:b/>
                          <w:bCs/>
                          <w:lang w:val="cy-GB"/>
                        </w:rPr>
                        <w:t>yr hysbysiad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 xml:space="preserve"> o wrthwynebiad neu wrt</w:t>
                      </w:r>
                      <w:r w:rsidR="002B637E">
                        <w:rPr>
                          <w:b/>
                          <w:bCs/>
                          <w:lang w:val="cy-GB"/>
                        </w:rPr>
                        <w:t>hwynebiad posib at Anthony Veale</w:t>
                      </w:r>
                      <w:r w:rsidR="005B08E6" w:rsidRPr="005A5A09">
                        <w:rPr>
                          <w:b/>
                          <w:bCs/>
                          <w:lang w:val="cy-GB"/>
                        </w:rPr>
                        <w:t>, Swyddfa Archwilio Cymru, 24 Heol y Gadeirlan, Caerdydd CF11 9LJ</w:t>
                      </w:r>
                      <w:r w:rsidR="005B08E6" w:rsidRPr="005A5A09">
                        <w:rPr>
                          <w:lang w:val="cy-GB"/>
                        </w:rPr>
                        <w:t xml:space="preserve"> </w:t>
                      </w:r>
                    </w:p>
                    <w:p w:rsidR="005A5A09" w:rsidRPr="005A5A09" w:rsidRDefault="00D305B9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Default="00D305B9" w:rsidP="005A5A09">
                      <w:pPr>
                        <w:pStyle w:val="BodyText"/>
                        <w:ind w:left="180" w:hanging="180"/>
                        <w:rPr>
                          <w:b/>
                          <w:bCs/>
                          <w:lang w:val="cy-GB"/>
                        </w:rPr>
                      </w:pPr>
                      <w:r>
                        <w:rPr>
                          <w:b/>
                          <w:bCs/>
                          <w:lang w:val="cy-GB"/>
                        </w:rPr>
                        <w:t xml:space="preserve">  Dyddiedig 10 Mehefin 2019</w:t>
                      </w:r>
                    </w:p>
                    <w:p w:rsidR="005A5A09" w:rsidRPr="005A5A09" w:rsidRDefault="00D305B9" w:rsidP="005A5A09">
                      <w:pPr>
                        <w:pStyle w:val="BodyText"/>
                        <w:ind w:left="180" w:hanging="180"/>
                        <w:rPr>
                          <w:b/>
                        </w:rPr>
                      </w:pPr>
                    </w:p>
                    <w:p w:rsidR="005A5A09" w:rsidRDefault="005B08E6" w:rsidP="007404E2">
                      <w:pPr>
                        <w:pStyle w:val="BodyText"/>
                        <w:ind w:left="180" w:hanging="180"/>
                      </w:pPr>
                      <w:r w:rsidRPr="005A5A09">
                        <w:rPr>
                          <w:b/>
                          <w:bCs/>
                          <w:lang w:val="cy-GB"/>
                        </w:rPr>
                        <w:t xml:space="preserve">  Tracey Meredith, </w:t>
                      </w:r>
                      <w:bookmarkStart w:id="2" w:name="cysill"/>
                      <w:bookmarkEnd w:id="2"/>
                      <w:r w:rsidR="00D305B9">
                        <w:rPr>
                          <w:b/>
                          <w:bCs/>
                          <w:lang w:val="cy-GB"/>
                        </w:rPr>
                        <w:t>Prif Swyddog Cyfreithiol a Swyddog Monitro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23479">
      <w:pPr>
        <w:pStyle w:val="Heading1"/>
        <w:jc w:val="center"/>
      </w:pPr>
    </w:p>
    <w:p w:rsidR="005A5A09" w:rsidRDefault="00D305B9" w:rsidP="005A5A09"/>
    <w:p w:rsidR="005A5A09" w:rsidRDefault="00D305B9" w:rsidP="005A5A09"/>
    <w:p w:rsidR="005A5A09" w:rsidRDefault="00D305B9" w:rsidP="005A5A09"/>
    <w:p w:rsidR="005A5A09" w:rsidRDefault="00D305B9" w:rsidP="005A5A09"/>
    <w:p w:rsidR="005A5A09" w:rsidRDefault="00D305B9" w:rsidP="005A5A09"/>
    <w:p w:rsidR="005A5A09" w:rsidRDefault="00D305B9" w:rsidP="005A5A09"/>
    <w:p w:rsidR="005A5A09" w:rsidRDefault="00D305B9" w:rsidP="005A5A09"/>
    <w:p w:rsidR="005A5A09" w:rsidRDefault="00D305B9" w:rsidP="005A5A09"/>
    <w:p w:rsidR="005A5A09" w:rsidRDefault="005B08E6" w:rsidP="005A5A09">
      <w:r>
        <w:rPr>
          <w:iCs/>
          <w:lang w:val="cy-GB"/>
        </w:rPr>
        <w:t>Dyddiedig 24 Gorffennaf 2008</w:t>
      </w:r>
    </w:p>
    <w:p w:rsidR="00005EE7" w:rsidRDefault="00D305B9" w:rsidP="005A5A09"/>
    <w:sectPr w:rsidR="00005EE7" w:rsidSect="005A5A09">
      <w:pgSz w:w="12240" w:h="15840"/>
      <w:pgMar w:top="851" w:right="1797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E6"/>
    <w:rsid w:val="002B637E"/>
    <w:rsid w:val="00577CCD"/>
    <w:rsid w:val="005B08E6"/>
    <w:rsid w:val="006B4A65"/>
    <w:rsid w:val="00B32017"/>
    <w:rsid w:val="00D305B9"/>
    <w:rsid w:val="00E5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54DFC"/>
  <w15:docId w15:val="{0B27BA05-51EA-40C7-8F51-2F449C1A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i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 w:val="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i w:val="0"/>
    </w:rPr>
  </w:style>
  <w:style w:type="paragraph" w:styleId="BalloonText">
    <w:name w:val="Balloon Text"/>
    <w:basedOn w:val="Normal"/>
    <w:semiHidden/>
    <w:rsid w:val="005D7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of Accounts</vt:lpstr>
    </vt:vector>
  </TitlesOfParts>
  <Company>City &amp; County of Swansea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of Accounts</dc:title>
  <dc:creator>City &amp; County of Swansea</dc:creator>
  <cp:lastModifiedBy>Thomas, Amanda</cp:lastModifiedBy>
  <cp:revision>2</cp:revision>
  <cp:lastPrinted>2016-06-27T07:48:00Z</cp:lastPrinted>
  <dcterms:created xsi:type="dcterms:W3CDTF">2019-05-22T07:29:00Z</dcterms:created>
  <dcterms:modified xsi:type="dcterms:W3CDTF">2019-05-22T07:29:00Z</dcterms:modified>
</cp:coreProperties>
</file>