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E584" w14:textId="13BDD2A4" w:rsidR="00305893" w:rsidRDefault="00305893" w:rsidP="00305893">
      <w:pPr>
        <w:jc w:val="center"/>
        <w:rPr>
          <w:sz w:val="24"/>
          <w:szCs w:val="24"/>
        </w:rPr>
      </w:pPr>
      <w:r w:rsidRPr="00E42FA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4468B6E" wp14:editId="2C19442B">
            <wp:extent cx="1264920" cy="126492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02593" w14:textId="49EE1A25" w:rsidR="00305893" w:rsidRPr="00305893" w:rsidRDefault="00305893" w:rsidP="0024787A">
      <w:pPr>
        <w:pStyle w:val="Title"/>
        <w:jc w:val="center"/>
      </w:pPr>
      <w:r w:rsidRPr="00305893">
        <w:t xml:space="preserve">Polisi </w:t>
      </w:r>
      <w:proofErr w:type="spellStart"/>
      <w:r w:rsidRPr="00305893">
        <w:t>ymddygiad</w:t>
      </w:r>
      <w:proofErr w:type="spellEnd"/>
      <w:r w:rsidRPr="00305893">
        <w:t xml:space="preserve"> </w:t>
      </w:r>
      <w:proofErr w:type="spellStart"/>
      <w:r w:rsidRPr="00305893">
        <w:t>afresymol</w:t>
      </w:r>
      <w:proofErr w:type="spellEnd"/>
      <w:r w:rsidRPr="00305893">
        <w:t xml:space="preserve"> </w:t>
      </w:r>
      <w:proofErr w:type="spellStart"/>
      <w:r w:rsidRPr="00305893">
        <w:t>gan</w:t>
      </w:r>
      <w:proofErr w:type="spellEnd"/>
      <w:r w:rsidRPr="00305893">
        <w:t xml:space="preserve"> </w:t>
      </w:r>
      <w:proofErr w:type="spellStart"/>
      <w:r w:rsidRPr="00305893">
        <w:t>gwsmeriaid</w:t>
      </w:r>
      <w:proofErr w:type="spellEnd"/>
    </w:p>
    <w:p w14:paraId="6279BA92" w14:textId="77777777" w:rsidR="00305893" w:rsidRPr="00305893" w:rsidRDefault="00305893" w:rsidP="0024787A">
      <w:pPr>
        <w:pStyle w:val="Heading1"/>
      </w:pPr>
      <w:r w:rsidRPr="00305893">
        <w:t xml:space="preserve">1. </w:t>
      </w:r>
      <w:proofErr w:type="spellStart"/>
      <w:r w:rsidRPr="00305893">
        <w:t>Cefndir</w:t>
      </w:r>
      <w:proofErr w:type="spellEnd"/>
    </w:p>
    <w:p w14:paraId="72F75FD5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1.1 Mae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Abertawe'n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ymroddedig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wasanaethu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holl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gwsmeriaid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defnyddwyr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ddiduedd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gyda'r</w:t>
      </w:r>
      <w:proofErr w:type="spellEnd"/>
      <w:r w:rsidRPr="00305893">
        <w:rPr>
          <w:sz w:val="24"/>
          <w:szCs w:val="24"/>
        </w:rPr>
        <w:t xml:space="preserve"> nod o </w:t>
      </w:r>
      <w:proofErr w:type="spellStart"/>
      <w:r w:rsidRPr="00305893">
        <w:rPr>
          <w:sz w:val="24"/>
          <w:szCs w:val="24"/>
        </w:rPr>
        <w:t>ddarparu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safon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uchel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bawb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cyfathrebu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ni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Siarter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Cwsmeriaid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Safonau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mynegi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hymroddiad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breswylwyr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busnesau</w:t>
      </w:r>
      <w:proofErr w:type="spellEnd"/>
      <w:r w:rsidRPr="00305893">
        <w:rPr>
          <w:sz w:val="24"/>
          <w:szCs w:val="24"/>
        </w:rPr>
        <w:t xml:space="preserve"> Abertawe.</w:t>
      </w:r>
    </w:p>
    <w:p w14:paraId="172464B2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1.2 </w:t>
      </w:r>
      <w:proofErr w:type="spellStart"/>
      <w:r w:rsidRPr="00305893">
        <w:rPr>
          <w:sz w:val="24"/>
          <w:szCs w:val="24"/>
        </w:rPr>
        <w:t>Disgwylir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breswylwyr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ymgysylltu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cwrtais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pharchus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gwrtais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cyfathrebiad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dilyn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ganllawiau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gweithdrefnol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ddarperir</w:t>
      </w:r>
      <w:proofErr w:type="spellEnd"/>
      <w:r w:rsidRPr="00305893">
        <w:rPr>
          <w:sz w:val="24"/>
          <w:szCs w:val="24"/>
        </w:rPr>
        <w:t xml:space="preserve">, a bod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amyneddgar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aros am </w:t>
      </w:r>
      <w:proofErr w:type="spellStart"/>
      <w:r w:rsidRPr="00305893">
        <w:rPr>
          <w:sz w:val="24"/>
          <w:szCs w:val="24"/>
        </w:rPr>
        <w:t>ymatebion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Dylent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ymdrechu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ddarparu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gwybodaeth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glir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chywir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helpu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ddatrys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hymholiadau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hwylus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effeithlon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mynd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ati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gydweithredu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deall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cyfyngiadau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phrosesau'r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werthfawrogi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sicrhau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ymdrech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ddatrys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faterion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Anogir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adborth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adeiladol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helpu'r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wella'i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wasanaethau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Drwy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fabwysiadu'r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cadarnhaol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, gall </w:t>
      </w:r>
      <w:proofErr w:type="spellStart"/>
      <w:r w:rsidRPr="00305893">
        <w:rPr>
          <w:sz w:val="24"/>
          <w:szCs w:val="24"/>
        </w:rPr>
        <w:t>preswylwyr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gyfrannu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berthynas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gynhyrchiol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chytûn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>.</w:t>
      </w:r>
    </w:p>
    <w:p w14:paraId="6A37ACF2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1.3 </w:t>
      </w:r>
      <w:proofErr w:type="spellStart"/>
      <w:r w:rsidRPr="00305893">
        <w:rPr>
          <w:sz w:val="24"/>
          <w:szCs w:val="24"/>
        </w:rPr>
        <w:t>Nid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cwsmeriaid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defnyddwyr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gyfyngedig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arfer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Fodd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bynnag</w:t>
      </w:r>
      <w:proofErr w:type="spellEnd"/>
      <w:r w:rsidRPr="00305893">
        <w:rPr>
          <w:sz w:val="24"/>
          <w:szCs w:val="24"/>
        </w:rPr>
        <w:t xml:space="preserve">, gall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achlysuron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nifer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bach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gwsmeriaid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ddefnyddwyr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annerbyniol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, gall </w:t>
      </w:r>
      <w:proofErr w:type="spellStart"/>
      <w:r w:rsidRPr="00305893">
        <w:rPr>
          <w:sz w:val="24"/>
          <w:szCs w:val="24"/>
        </w:rPr>
        <w:t>amlder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natur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rwystro'r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hymholiadau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hunain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ymholiadau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pobl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eraill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swm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natur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hymholiadau'n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golygu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parhaus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flinderus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ymwneud</w:t>
      </w:r>
      <w:proofErr w:type="spellEnd"/>
      <w:r w:rsidRPr="00305893">
        <w:rPr>
          <w:sz w:val="24"/>
          <w:szCs w:val="24"/>
        </w:rPr>
        <w:t xml:space="preserve"> â staff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>.</w:t>
      </w:r>
    </w:p>
    <w:p w14:paraId="74F2A72A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1.4 </w:t>
      </w:r>
      <w:proofErr w:type="spellStart"/>
      <w:r w:rsidRPr="00305893">
        <w:rPr>
          <w:sz w:val="24"/>
          <w:szCs w:val="24"/>
        </w:rPr>
        <w:t>Caiff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naill</w:t>
      </w:r>
      <w:proofErr w:type="spellEnd"/>
      <w:r w:rsidRPr="00305893">
        <w:rPr>
          <w:sz w:val="24"/>
          <w:szCs w:val="24"/>
        </w:rPr>
        <w:t xml:space="preserve"> ai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dilyn</w:t>
      </w:r>
      <w:proofErr w:type="spellEnd"/>
      <w:r w:rsidRPr="00305893">
        <w:rPr>
          <w:sz w:val="24"/>
          <w:szCs w:val="24"/>
        </w:rPr>
        <w:t xml:space="preserve"> un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difrifol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annerbyniol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rheolaidd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enghreifftiau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math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wedi'u</w:t>
      </w:r>
      <w:proofErr w:type="spellEnd"/>
      <w:r w:rsidRPr="00305893">
        <w:rPr>
          <w:sz w:val="24"/>
          <w:szCs w:val="24"/>
        </w:rPr>
        <w:t xml:space="preserve"> nodi </w:t>
      </w:r>
      <w:proofErr w:type="spellStart"/>
      <w:r w:rsidRPr="00305893">
        <w:rPr>
          <w:sz w:val="24"/>
          <w:szCs w:val="24"/>
        </w:rPr>
        <w:t>ym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mharagraff</w:t>
      </w:r>
      <w:proofErr w:type="spellEnd"/>
      <w:r w:rsidRPr="00305893">
        <w:rPr>
          <w:sz w:val="24"/>
          <w:szCs w:val="24"/>
        </w:rPr>
        <w:t xml:space="preserve"> 2 </w:t>
      </w:r>
      <w:proofErr w:type="spellStart"/>
      <w:r w:rsidRPr="00305893">
        <w:rPr>
          <w:sz w:val="24"/>
          <w:szCs w:val="24"/>
        </w:rPr>
        <w:t>isod</w:t>
      </w:r>
      <w:proofErr w:type="spellEnd"/>
      <w:r w:rsidRPr="00305893">
        <w:rPr>
          <w:sz w:val="24"/>
          <w:szCs w:val="24"/>
        </w:rPr>
        <w:t xml:space="preserve">, er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rhestr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gyflawn</w:t>
      </w:r>
      <w:proofErr w:type="spellEnd"/>
      <w:r w:rsidRPr="00305893">
        <w:rPr>
          <w:sz w:val="24"/>
          <w:szCs w:val="24"/>
        </w:rPr>
        <w:t>.</w:t>
      </w:r>
    </w:p>
    <w:p w14:paraId="1C03DBA3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1.5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arbennig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cadw'r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reoli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er </w:t>
      </w:r>
      <w:proofErr w:type="spellStart"/>
      <w:r w:rsidRPr="00305893">
        <w:rPr>
          <w:sz w:val="24"/>
          <w:szCs w:val="24"/>
        </w:rPr>
        <w:t>mwyn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amddiffyn</w:t>
      </w:r>
      <w:proofErr w:type="spellEnd"/>
      <w:r w:rsidRPr="00305893">
        <w:rPr>
          <w:sz w:val="24"/>
          <w:szCs w:val="24"/>
        </w:rPr>
        <w:t xml:space="preserve"> staff, </w:t>
      </w:r>
      <w:proofErr w:type="spellStart"/>
      <w:r w:rsidRPr="00305893">
        <w:rPr>
          <w:sz w:val="24"/>
          <w:szCs w:val="24"/>
        </w:rPr>
        <w:t>Cynghorwyr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darparwyr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gomisiynwyd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a'u</w:t>
      </w:r>
      <w:proofErr w:type="spellEnd"/>
      <w:r w:rsidRPr="00305893">
        <w:rPr>
          <w:sz w:val="24"/>
          <w:szCs w:val="24"/>
        </w:rPr>
        <w:t xml:space="preserve"> staff, </w:t>
      </w:r>
      <w:proofErr w:type="spellStart"/>
      <w:r w:rsidRPr="00305893">
        <w:rPr>
          <w:sz w:val="24"/>
          <w:szCs w:val="24"/>
        </w:rPr>
        <w:t>a'r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ehangach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gyfeiriad</w:t>
      </w:r>
      <w:proofErr w:type="spellEnd"/>
      <w:r w:rsidRPr="00305893">
        <w:rPr>
          <w:sz w:val="24"/>
          <w:szCs w:val="24"/>
        </w:rPr>
        <w:t xml:space="preserve"> at staff a </w:t>
      </w:r>
      <w:proofErr w:type="spellStart"/>
      <w:r w:rsidRPr="00305893">
        <w:rPr>
          <w:sz w:val="24"/>
          <w:szCs w:val="24"/>
        </w:rPr>
        <w:t>gweithwyr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rheini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gyflogir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sefydliadau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darparu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ran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>.</w:t>
      </w:r>
    </w:p>
    <w:p w14:paraId="5B0DCCE9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lastRenderedPageBreak/>
        <w:t xml:space="preserve">1.6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reoli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dyfodol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nod o </w:t>
      </w:r>
      <w:proofErr w:type="spellStart"/>
      <w:r w:rsidRPr="00305893">
        <w:rPr>
          <w:sz w:val="24"/>
          <w:szCs w:val="24"/>
        </w:rPr>
        <w:t>ddatrys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bryderon</w:t>
      </w:r>
      <w:proofErr w:type="spellEnd"/>
      <w:r w:rsidRPr="00305893">
        <w:rPr>
          <w:sz w:val="24"/>
          <w:szCs w:val="24"/>
        </w:rPr>
        <w:t xml:space="preserve"> go </w:t>
      </w:r>
      <w:proofErr w:type="spellStart"/>
      <w:r w:rsidRPr="00305893">
        <w:rPr>
          <w:sz w:val="24"/>
          <w:szCs w:val="24"/>
        </w:rPr>
        <w:t>iawn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bosib</w:t>
      </w:r>
      <w:proofErr w:type="spellEnd"/>
      <w:r w:rsidRPr="00305893">
        <w:rPr>
          <w:sz w:val="24"/>
          <w:szCs w:val="24"/>
        </w:rPr>
        <w:t>.</w:t>
      </w:r>
    </w:p>
    <w:p w14:paraId="3B7AF889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1.7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cydnabod</w:t>
      </w:r>
      <w:proofErr w:type="spellEnd"/>
      <w:r w:rsidRPr="00305893">
        <w:rPr>
          <w:sz w:val="24"/>
          <w:szCs w:val="24"/>
        </w:rPr>
        <w:t xml:space="preserve"> y gall </w:t>
      </w:r>
      <w:proofErr w:type="spellStart"/>
      <w:r w:rsidRPr="00305893">
        <w:rPr>
          <w:sz w:val="24"/>
          <w:szCs w:val="24"/>
        </w:rPr>
        <w:t>aelodau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parhaus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flinderus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deimlo'n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anfodlon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grac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>.</w:t>
      </w:r>
    </w:p>
    <w:p w14:paraId="779D7D34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1.8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cydnabod</w:t>
      </w:r>
      <w:proofErr w:type="spellEnd"/>
      <w:r w:rsidRPr="00305893">
        <w:rPr>
          <w:sz w:val="24"/>
          <w:szCs w:val="24"/>
        </w:rPr>
        <w:t xml:space="preserve"> y gall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sefyllfaoedd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ymddangos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cyntaf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ganlyniad</w:t>
      </w:r>
      <w:proofErr w:type="spellEnd"/>
      <w:r w:rsidRPr="00305893">
        <w:rPr>
          <w:sz w:val="24"/>
          <w:szCs w:val="24"/>
        </w:rPr>
        <w:t xml:space="preserve"> i </w:t>
      </w:r>
      <w:proofErr w:type="spellStart"/>
      <w:r w:rsidRPr="00305893">
        <w:rPr>
          <w:sz w:val="24"/>
          <w:szCs w:val="24"/>
        </w:rPr>
        <w:t>gyflyrau</w:t>
      </w:r>
      <w:proofErr w:type="spellEnd"/>
      <w:r w:rsidRPr="00305893">
        <w:rPr>
          <w:sz w:val="24"/>
          <w:szCs w:val="24"/>
        </w:rPr>
        <w:t xml:space="preserve"> iechyd. Er bod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anodd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ymdrech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addasiadau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rhesymol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darparu'r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cymorth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Fodd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bynnag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ddyletswydd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gofal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tuag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ddiogelwch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lles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staff ac </w:t>
      </w:r>
      <w:proofErr w:type="spellStart"/>
      <w:r w:rsidRPr="00305893">
        <w:rPr>
          <w:sz w:val="24"/>
          <w:szCs w:val="24"/>
        </w:rPr>
        <w:t>mae'n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cynnal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ymarfer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cydbwyso</w:t>
      </w:r>
      <w:proofErr w:type="spellEnd"/>
      <w:r w:rsidRPr="00305893">
        <w:rPr>
          <w:sz w:val="24"/>
          <w:szCs w:val="24"/>
        </w:rPr>
        <w:t>.</w:t>
      </w:r>
    </w:p>
    <w:p w14:paraId="6FD92122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1.9 </w:t>
      </w:r>
      <w:proofErr w:type="spellStart"/>
      <w:r w:rsidRPr="00305893">
        <w:rPr>
          <w:sz w:val="24"/>
          <w:szCs w:val="24"/>
        </w:rPr>
        <w:t>Defnyddir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Polisi Trais ac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Ymosodol</w:t>
      </w:r>
      <w:proofErr w:type="spellEnd"/>
      <w:r w:rsidRPr="00305893">
        <w:rPr>
          <w:sz w:val="24"/>
          <w:szCs w:val="24"/>
        </w:rPr>
        <w:t>.</w:t>
      </w:r>
    </w:p>
    <w:p w14:paraId="77D90F42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1.10 Ni </w:t>
      </w:r>
      <w:proofErr w:type="spellStart"/>
      <w:r w:rsidRPr="00305893">
        <w:rPr>
          <w:sz w:val="24"/>
          <w:szCs w:val="24"/>
        </w:rPr>
        <w:t>ddylai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</w:t>
      </w:r>
      <w:proofErr w:type="spellEnd"/>
      <w:r w:rsidRPr="00305893">
        <w:rPr>
          <w:sz w:val="24"/>
          <w:szCs w:val="24"/>
        </w:rPr>
        <w:t xml:space="preserve"> staff, </w:t>
      </w:r>
      <w:proofErr w:type="spellStart"/>
      <w:r w:rsidRPr="00305893">
        <w:rPr>
          <w:sz w:val="24"/>
          <w:szCs w:val="24"/>
        </w:rPr>
        <w:t>Cynghorydd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bartner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orfod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dioddef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gwsmeriaid</w:t>
      </w:r>
      <w:proofErr w:type="spellEnd"/>
      <w:r w:rsidRPr="00305893">
        <w:rPr>
          <w:sz w:val="24"/>
          <w:szCs w:val="24"/>
        </w:rPr>
        <w:t>.</w:t>
      </w:r>
    </w:p>
    <w:p w14:paraId="5D2B4532" w14:textId="77777777" w:rsidR="00305893" w:rsidRPr="00305893" w:rsidRDefault="00305893" w:rsidP="0024787A">
      <w:pPr>
        <w:pStyle w:val="Heading1"/>
      </w:pPr>
      <w:r w:rsidRPr="00305893">
        <w:t xml:space="preserve">2. Beth </w:t>
      </w:r>
      <w:proofErr w:type="spellStart"/>
      <w:r w:rsidRPr="00305893">
        <w:t>yw</w:t>
      </w:r>
      <w:proofErr w:type="spellEnd"/>
      <w:r w:rsidRPr="00305893">
        <w:t xml:space="preserve"> </w:t>
      </w:r>
      <w:proofErr w:type="spellStart"/>
      <w:r w:rsidRPr="00305893">
        <w:t>ystyr</w:t>
      </w:r>
      <w:proofErr w:type="spellEnd"/>
      <w:r w:rsidRPr="00305893">
        <w:t xml:space="preserve"> </w:t>
      </w:r>
      <w:proofErr w:type="spellStart"/>
      <w:r w:rsidRPr="00305893">
        <w:t>ymddygiad</w:t>
      </w:r>
      <w:proofErr w:type="spellEnd"/>
      <w:r w:rsidRPr="00305893">
        <w:t xml:space="preserve"> </w:t>
      </w:r>
      <w:proofErr w:type="spellStart"/>
      <w:r w:rsidRPr="00305893">
        <w:t>afresymol</w:t>
      </w:r>
      <w:proofErr w:type="spellEnd"/>
      <w:r w:rsidRPr="00305893">
        <w:t xml:space="preserve"> </w:t>
      </w:r>
      <w:proofErr w:type="spellStart"/>
      <w:r w:rsidRPr="00305893">
        <w:t>gan</w:t>
      </w:r>
      <w:proofErr w:type="spellEnd"/>
      <w:r w:rsidRPr="00305893">
        <w:t xml:space="preserve"> </w:t>
      </w:r>
      <w:proofErr w:type="spellStart"/>
      <w:r w:rsidRPr="00305893">
        <w:t>gwsmeriaid</w:t>
      </w:r>
      <w:proofErr w:type="spellEnd"/>
      <w:r w:rsidRPr="00305893">
        <w:t>? </w:t>
      </w:r>
    </w:p>
    <w:p w14:paraId="600A707F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2.1 Er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diffiniad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enghreifftiau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gellir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wedi'u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rhestru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isod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nid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rhestr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gynhwysfawr</w:t>
      </w:r>
      <w:proofErr w:type="spellEnd"/>
      <w:r w:rsidRPr="00305893">
        <w:rPr>
          <w:sz w:val="24"/>
          <w:szCs w:val="24"/>
        </w:rPr>
        <w:t>):</w:t>
      </w:r>
    </w:p>
    <w:p w14:paraId="0B8A901B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a) </w:t>
      </w:r>
      <w:proofErr w:type="spellStart"/>
      <w:r w:rsidRPr="00305893">
        <w:rPr>
          <w:sz w:val="24"/>
          <w:szCs w:val="24"/>
        </w:rPr>
        <w:t>Bygythiadau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treisgar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ymosodol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unigolyn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tuag</w:t>
      </w:r>
      <w:proofErr w:type="spellEnd"/>
      <w:r w:rsidRPr="00305893">
        <w:rPr>
          <w:sz w:val="24"/>
          <w:szCs w:val="24"/>
        </w:rPr>
        <w:t xml:space="preserve"> at staff, </w:t>
      </w:r>
      <w:proofErr w:type="spellStart"/>
      <w:r w:rsidRPr="00305893">
        <w:rPr>
          <w:sz w:val="24"/>
          <w:szCs w:val="24"/>
        </w:rPr>
        <w:t>Aelodau'r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drydydd</w:t>
      </w:r>
      <w:proofErr w:type="spellEnd"/>
      <w:r w:rsidRPr="00305893">
        <w:rPr>
          <w:sz w:val="24"/>
          <w:szCs w:val="24"/>
        </w:rPr>
        <w:t xml:space="preserve"> parti. (</w:t>
      </w:r>
      <w:proofErr w:type="spellStart"/>
      <w:r w:rsidRPr="00305893">
        <w:rPr>
          <w:sz w:val="24"/>
          <w:szCs w:val="24"/>
        </w:rPr>
        <w:t>Sylwer</w:t>
      </w:r>
      <w:proofErr w:type="spellEnd"/>
      <w:r w:rsidRPr="00305893">
        <w:rPr>
          <w:sz w:val="24"/>
          <w:szCs w:val="24"/>
        </w:rPr>
        <w:t xml:space="preserve">: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gellir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cadw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cofnod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enwau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gofrestr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ddibenion</w:t>
      </w:r>
      <w:proofErr w:type="spellEnd"/>
      <w:r w:rsidRPr="00305893">
        <w:rPr>
          <w:sz w:val="24"/>
          <w:szCs w:val="24"/>
        </w:rPr>
        <w:t xml:space="preserve"> iechyd a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destun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gweithdrefn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wahân</w:t>
      </w:r>
      <w:proofErr w:type="spellEnd"/>
      <w:r w:rsidRPr="00305893">
        <w:rPr>
          <w:sz w:val="24"/>
          <w:szCs w:val="24"/>
        </w:rPr>
        <w:t xml:space="preserve">). Mae </w:t>
      </w:r>
      <w:proofErr w:type="spellStart"/>
      <w:proofErr w:type="gramStart"/>
      <w:r w:rsidRPr="00305893">
        <w:rPr>
          <w:sz w:val="24"/>
          <w:szCs w:val="24"/>
        </w:rPr>
        <w:t>enghreifftiau'n</w:t>
      </w:r>
      <w:proofErr w:type="spellEnd"/>
      <w:r w:rsidRPr="00305893">
        <w:rPr>
          <w:sz w:val="24"/>
          <w:szCs w:val="24"/>
        </w:rPr>
        <w:t xml:space="preserve">  </w:t>
      </w:r>
      <w:proofErr w:type="spellStart"/>
      <w:r w:rsidRPr="00305893">
        <w:rPr>
          <w:sz w:val="24"/>
          <w:szCs w:val="24"/>
        </w:rPr>
        <w:t>cynnwys</w:t>
      </w:r>
      <w:proofErr w:type="spellEnd"/>
      <w:proofErr w:type="gram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anweddus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rhegi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smygu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gwmpas</w:t>
      </w:r>
      <w:proofErr w:type="spellEnd"/>
      <w:r w:rsidRPr="00305893">
        <w:rPr>
          <w:sz w:val="24"/>
          <w:szCs w:val="24"/>
        </w:rPr>
        <w:t xml:space="preserve"> staff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safle'r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rhoi</w:t>
      </w:r>
      <w:proofErr w:type="spellEnd"/>
      <w:r w:rsidRPr="00305893">
        <w:rPr>
          <w:sz w:val="24"/>
          <w:szCs w:val="24"/>
        </w:rPr>
        <w:t xml:space="preserve"> staff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sefyllfa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beryglus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perygl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ganlyniad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anifeiliaid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ymosodol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amgylcheddau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anniogel</w:t>
      </w:r>
      <w:proofErr w:type="spellEnd"/>
      <w:r w:rsidRPr="00305893">
        <w:rPr>
          <w:sz w:val="24"/>
          <w:szCs w:val="24"/>
        </w:rPr>
        <w:t>.</w:t>
      </w:r>
    </w:p>
    <w:p w14:paraId="5DC718B9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b) Methu </w:t>
      </w:r>
      <w:proofErr w:type="spellStart"/>
      <w:r w:rsidRPr="00305893">
        <w:rPr>
          <w:sz w:val="24"/>
          <w:szCs w:val="24"/>
        </w:rPr>
        <w:t>dangos</w:t>
      </w:r>
      <w:proofErr w:type="spellEnd"/>
      <w:r w:rsidRPr="00305893">
        <w:rPr>
          <w:sz w:val="24"/>
          <w:szCs w:val="24"/>
        </w:rPr>
        <w:t xml:space="preserve"> parch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ymdrin</w:t>
      </w:r>
      <w:proofErr w:type="spellEnd"/>
      <w:r w:rsidRPr="00305893">
        <w:rPr>
          <w:sz w:val="24"/>
          <w:szCs w:val="24"/>
        </w:rPr>
        <w:t xml:space="preserve"> â staff neu </w:t>
      </w:r>
      <w:proofErr w:type="spellStart"/>
      <w:r w:rsidRPr="00305893">
        <w:rPr>
          <w:sz w:val="24"/>
          <w:szCs w:val="24"/>
        </w:rPr>
        <w:t>Aelodau'r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bygythiol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ymosodol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'</w:t>
      </w:r>
      <w:proofErr w:type="spellStart"/>
      <w:r w:rsidRPr="00305893">
        <w:rPr>
          <w:sz w:val="24"/>
          <w:szCs w:val="24"/>
        </w:rPr>
        <w:t>anghyffredin</w:t>
      </w:r>
      <w:proofErr w:type="spellEnd"/>
      <w:r w:rsidRPr="00305893">
        <w:rPr>
          <w:sz w:val="24"/>
          <w:szCs w:val="24"/>
        </w:rPr>
        <w:t>' neu '</w:t>
      </w:r>
      <w:proofErr w:type="spellStart"/>
      <w:r w:rsidRPr="00305893">
        <w:rPr>
          <w:sz w:val="24"/>
          <w:szCs w:val="24"/>
        </w:rPr>
        <w:t>annormal</w:t>
      </w:r>
      <w:proofErr w:type="spellEnd"/>
      <w:r w:rsidRPr="00305893">
        <w:rPr>
          <w:sz w:val="24"/>
          <w:szCs w:val="24"/>
        </w:rPr>
        <w:t xml:space="preserve">' a all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drydydd</w:t>
      </w:r>
      <w:proofErr w:type="spellEnd"/>
      <w:r w:rsidRPr="00305893">
        <w:rPr>
          <w:sz w:val="24"/>
          <w:szCs w:val="24"/>
        </w:rPr>
        <w:t xml:space="preserve"> parti </w:t>
      </w:r>
      <w:proofErr w:type="spellStart"/>
      <w:r w:rsidRPr="00305893">
        <w:rPr>
          <w:sz w:val="24"/>
          <w:szCs w:val="24"/>
        </w:rPr>
        <w:t>feddwl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perygl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gwirioneddol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niwed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sef</w:t>
      </w:r>
      <w:proofErr w:type="spellEnd"/>
      <w:r w:rsidRPr="00305893">
        <w:rPr>
          <w:sz w:val="24"/>
          <w:szCs w:val="24"/>
        </w:rPr>
        <w:t xml:space="preserve"> "</w:t>
      </w:r>
      <w:proofErr w:type="spellStart"/>
      <w:r w:rsidRPr="00305893">
        <w:rPr>
          <w:sz w:val="24"/>
          <w:szCs w:val="24"/>
        </w:rPr>
        <w:t>niwed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corfforol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feddyliol</w:t>
      </w:r>
      <w:proofErr w:type="spellEnd"/>
      <w:r w:rsidRPr="00305893">
        <w:rPr>
          <w:sz w:val="24"/>
          <w:szCs w:val="24"/>
        </w:rPr>
        <w:t>").</w:t>
      </w:r>
    </w:p>
    <w:p w14:paraId="3A0C64E6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c) Atal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ymholiad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wrthrychol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oherwydd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natur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amlder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>.</w:t>
      </w:r>
    </w:p>
    <w:p w14:paraId="0887906B" w14:textId="77777777" w:rsidR="00305893" w:rsidRPr="00305893" w:rsidRDefault="00305893" w:rsidP="00305893">
      <w:p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ch</w:t>
      </w:r>
      <w:proofErr w:type="spellEnd"/>
      <w:r w:rsidRPr="00305893">
        <w:rPr>
          <w:sz w:val="24"/>
          <w:szCs w:val="24"/>
        </w:rPr>
        <w:t xml:space="preserve">) </w:t>
      </w:r>
      <w:proofErr w:type="spellStart"/>
      <w:r w:rsidRPr="00305893">
        <w:rPr>
          <w:sz w:val="24"/>
          <w:szCs w:val="24"/>
        </w:rPr>
        <w:t>Gwneud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sylwadau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maleisus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annerbyniol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direswm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ddifrïol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> </w:t>
      </w:r>
      <w:proofErr w:type="spellStart"/>
      <w:r w:rsidRPr="00305893">
        <w:rPr>
          <w:sz w:val="24"/>
          <w:szCs w:val="24"/>
        </w:rPr>
        <w:t>perthynas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nodweddion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gwarchodedig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unol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diffiniad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Deddf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Cydraddoldeb</w:t>
      </w:r>
      <w:proofErr w:type="spellEnd"/>
      <w:r w:rsidRPr="00305893">
        <w:rPr>
          <w:sz w:val="24"/>
          <w:szCs w:val="24"/>
        </w:rPr>
        <w:t xml:space="preserve"> 2010.</w:t>
      </w:r>
    </w:p>
    <w:p w14:paraId="53BC0993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d)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ymdrechu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sylwadau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direswm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anghyfiawn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ymdrechion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ddatrys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materion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presennol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ymdrechu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ddylanwadu'n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amhriodol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ymholiad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newid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agweddau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ymholiad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ymchwiliad</w:t>
      </w:r>
      <w:proofErr w:type="spellEnd"/>
      <w:r w:rsidRPr="00305893">
        <w:rPr>
          <w:sz w:val="24"/>
          <w:szCs w:val="24"/>
        </w:rPr>
        <w:t>.</w:t>
      </w:r>
    </w:p>
    <w:p w14:paraId="6FC828C9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dd) </w:t>
      </w:r>
      <w:proofErr w:type="spellStart"/>
      <w:r w:rsidRPr="00305893">
        <w:rPr>
          <w:sz w:val="24"/>
          <w:szCs w:val="24"/>
        </w:rPr>
        <w:t>Gohebiaeth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barhaus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swyddogion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Chynghorwyr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chynnwys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carfan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eang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bobl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ohebiaeth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e.e.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anfon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sawl</w:t>
      </w:r>
      <w:proofErr w:type="spellEnd"/>
      <w:r w:rsidRPr="00305893">
        <w:rPr>
          <w:sz w:val="24"/>
          <w:szCs w:val="24"/>
        </w:rPr>
        <w:t xml:space="preserve"> e-</w:t>
      </w:r>
      <w:proofErr w:type="spellStart"/>
      <w:r w:rsidRPr="00305893">
        <w:rPr>
          <w:sz w:val="24"/>
          <w:szCs w:val="24"/>
        </w:rPr>
        <w:t>bost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fewn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cyfnod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amser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byr</w:t>
      </w:r>
      <w:proofErr w:type="spellEnd"/>
      <w:r w:rsidRPr="00305893">
        <w:rPr>
          <w:sz w:val="24"/>
          <w:szCs w:val="24"/>
        </w:rPr>
        <w:t>. </w:t>
      </w:r>
    </w:p>
    <w:p w14:paraId="6CD1A5CC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lastRenderedPageBreak/>
        <w:t xml:space="preserve">e)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ymdrechu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fynd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drywydd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fater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ôl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cwblhau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pob</w:t>
      </w:r>
      <w:proofErr w:type="spellEnd"/>
      <w:r w:rsidRPr="00305893">
        <w:rPr>
          <w:sz w:val="24"/>
          <w:szCs w:val="24"/>
        </w:rPr>
        <w:t xml:space="preserve"> cam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weithdrefn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gwynion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gorfforaethol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weithdrefn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gwynion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statudol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arall</w:t>
      </w:r>
      <w:proofErr w:type="spellEnd"/>
      <w:r w:rsidRPr="00305893">
        <w:rPr>
          <w:sz w:val="24"/>
          <w:szCs w:val="24"/>
        </w:rPr>
        <w:t xml:space="preserve">.  Mae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ailgyflwyno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cwynion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ffurf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wreiddiol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gwynion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yr un </w:t>
      </w:r>
      <w:proofErr w:type="spellStart"/>
      <w:r w:rsidRPr="00305893">
        <w:rPr>
          <w:sz w:val="24"/>
          <w:szCs w:val="24"/>
        </w:rPr>
        <w:t>peth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gŵyn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wnaed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wreiddiol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berthnasol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Ombwdsmon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Cyhoeddus</w:t>
      </w:r>
      <w:proofErr w:type="spellEnd"/>
      <w:r w:rsidRPr="00305893">
        <w:rPr>
          <w:sz w:val="24"/>
          <w:szCs w:val="24"/>
        </w:rPr>
        <w:t xml:space="preserve"> Cymru </w:t>
      </w:r>
      <w:proofErr w:type="spellStart"/>
      <w:r w:rsidRPr="00305893">
        <w:rPr>
          <w:sz w:val="24"/>
          <w:szCs w:val="24"/>
        </w:rPr>
        <w:t>wedi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cwblhau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ymchwiliad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wedi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ben.</w:t>
      </w:r>
    </w:p>
    <w:p w14:paraId="41D269D6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f) </w:t>
      </w:r>
      <w:proofErr w:type="spellStart"/>
      <w:r w:rsidRPr="00305893">
        <w:rPr>
          <w:sz w:val="24"/>
          <w:szCs w:val="24"/>
        </w:rPr>
        <w:t>Ceisio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canlyniad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afrealistig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pharhau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geisio'r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canlyniad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er </w:t>
      </w:r>
      <w:proofErr w:type="spellStart"/>
      <w:r w:rsidRPr="00305893">
        <w:rPr>
          <w:sz w:val="24"/>
          <w:szCs w:val="24"/>
        </w:rPr>
        <w:t>gwaethaf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hysbysu'n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glir</w:t>
      </w:r>
      <w:proofErr w:type="spellEnd"/>
      <w:r w:rsidRPr="00305893">
        <w:rPr>
          <w:sz w:val="24"/>
          <w:szCs w:val="24"/>
        </w:rPr>
        <w:t xml:space="preserve"> am y </w:t>
      </w:r>
      <w:proofErr w:type="spellStart"/>
      <w:r w:rsidRPr="00305893">
        <w:rPr>
          <w:sz w:val="24"/>
          <w:szCs w:val="24"/>
        </w:rPr>
        <w:t>cyfiawnhad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>.</w:t>
      </w:r>
    </w:p>
    <w:p w14:paraId="403311C8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ff)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fath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bygythiol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orfodaethol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arall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tuag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weithred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cyfyngu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symudiad</w:t>
      </w:r>
      <w:proofErr w:type="spellEnd"/>
      <w:r w:rsidRPr="00305893">
        <w:rPr>
          <w:sz w:val="24"/>
          <w:szCs w:val="24"/>
        </w:rPr>
        <w:t xml:space="preserve">, er </w:t>
      </w:r>
      <w:proofErr w:type="spellStart"/>
      <w:r w:rsidRPr="00305893">
        <w:rPr>
          <w:sz w:val="24"/>
          <w:szCs w:val="24"/>
        </w:rPr>
        <w:t>enghraifft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rhwystro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mynediad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fynedfeydd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allanfeydd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cloi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drysau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atal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gadael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fangre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peidio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gadael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iddo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ystafell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fangre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fynnu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iddo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ydynt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swydd</w:t>
      </w:r>
      <w:proofErr w:type="spellEnd"/>
      <w:r w:rsidRPr="00305893">
        <w:rPr>
          <w:sz w:val="24"/>
          <w:szCs w:val="24"/>
        </w:rPr>
        <w:t>.</w:t>
      </w:r>
    </w:p>
    <w:p w14:paraId="023DF3BC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g) </w:t>
      </w:r>
      <w:proofErr w:type="spellStart"/>
      <w:r w:rsidRPr="00305893">
        <w:rPr>
          <w:sz w:val="24"/>
          <w:szCs w:val="24"/>
        </w:rPr>
        <w:t>Cyflwyno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cyfathrebiadau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terminoleg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ffug-gyfreithiol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dadleuon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erbyn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penderfyniadau'r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ganddynt</w:t>
      </w:r>
      <w:proofErr w:type="spellEnd"/>
      <w:r w:rsidRPr="00305893">
        <w:rPr>
          <w:sz w:val="24"/>
          <w:szCs w:val="24"/>
        </w:rPr>
        <w:t xml:space="preserve"> sail </w:t>
      </w:r>
      <w:proofErr w:type="spellStart"/>
      <w:r w:rsidRPr="00305893">
        <w:rPr>
          <w:sz w:val="24"/>
          <w:szCs w:val="24"/>
        </w:rPr>
        <w:t>gyfreithiol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gadarn</w:t>
      </w:r>
      <w:proofErr w:type="spellEnd"/>
      <w:r w:rsidRPr="00305893">
        <w:rPr>
          <w:sz w:val="24"/>
          <w:szCs w:val="24"/>
        </w:rPr>
        <w:t xml:space="preserve"> er </w:t>
      </w:r>
      <w:proofErr w:type="spellStart"/>
      <w:r w:rsidRPr="00305893">
        <w:rPr>
          <w:sz w:val="24"/>
          <w:szCs w:val="24"/>
        </w:rPr>
        <w:t>mwyn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osgoi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trethi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ardollau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ffïoedd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eraill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weinyddir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awdurdod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bosib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llythyrau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hysbysiadau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gyflwynwyd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brif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weithredwr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swyddogion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eraill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gyda'r</w:t>
      </w:r>
      <w:proofErr w:type="spellEnd"/>
      <w:r w:rsidRPr="00305893">
        <w:rPr>
          <w:sz w:val="24"/>
          <w:szCs w:val="24"/>
        </w:rPr>
        <w:t xml:space="preserve"> un </w:t>
      </w:r>
      <w:proofErr w:type="spellStart"/>
      <w:r w:rsidRPr="00305893">
        <w:rPr>
          <w:sz w:val="24"/>
          <w:szCs w:val="24"/>
        </w:rPr>
        <w:t>rhesymu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camarweiniol</w:t>
      </w:r>
      <w:proofErr w:type="spellEnd"/>
      <w:r w:rsidRPr="00305893">
        <w:rPr>
          <w:sz w:val="24"/>
          <w:szCs w:val="24"/>
        </w:rPr>
        <w:t>.</w:t>
      </w:r>
    </w:p>
    <w:p w14:paraId="1DBC311D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ng) </w:t>
      </w:r>
      <w:proofErr w:type="spellStart"/>
      <w:r w:rsidRPr="00305893">
        <w:rPr>
          <w:sz w:val="24"/>
          <w:szCs w:val="24"/>
        </w:rPr>
        <w:t>Dadleuon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Masnachol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Ffug-gyfreithiol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wedi'u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Trefnu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Cyflwyno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dadleuon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cyfreithiol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annilys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amrywiol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termau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ffug-gyfreithiol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seiliedig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sefyllfaoedd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damcaniaethol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ganddynt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sail </w:t>
      </w:r>
      <w:proofErr w:type="spellStart"/>
      <w:r w:rsidRPr="00305893">
        <w:rPr>
          <w:sz w:val="24"/>
          <w:szCs w:val="24"/>
        </w:rPr>
        <w:t>yng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nghyfraith</w:t>
      </w:r>
      <w:proofErr w:type="spellEnd"/>
      <w:r w:rsidRPr="00305893">
        <w:rPr>
          <w:sz w:val="24"/>
          <w:szCs w:val="24"/>
        </w:rPr>
        <w:t xml:space="preserve"> y DU.  Er </w:t>
      </w:r>
      <w:proofErr w:type="spellStart"/>
      <w:r w:rsidRPr="00305893">
        <w:rPr>
          <w:sz w:val="24"/>
          <w:szCs w:val="24"/>
        </w:rPr>
        <w:t>enghraifft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aelodau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ydynt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teimlo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rhwym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gyfreithiau'r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Deyrnas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Unedig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oherwydd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ydynt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cydsynio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nhw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neu'r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rheini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camddefnyddio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cyfreithiau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hynafol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fodern</w:t>
      </w:r>
      <w:proofErr w:type="spellEnd"/>
      <w:r w:rsidRPr="00305893">
        <w:rPr>
          <w:sz w:val="24"/>
          <w:szCs w:val="24"/>
        </w:rPr>
        <w:t xml:space="preserve"> er </w:t>
      </w:r>
      <w:proofErr w:type="spellStart"/>
      <w:r w:rsidRPr="00305893">
        <w:rPr>
          <w:sz w:val="24"/>
          <w:szCs w:val="24"/>
        </w:rPr>
        <w:t>mwyn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dadlau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ynghylch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arian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ddyledus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herio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>.</w:t>
      </w:r>
    </w:p>
    <w:p w14:paraId="57B4F9C1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h)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cyfryngau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cymdeithasol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gam-</w:t>
      </w:r>
      <w:proofErr w:type="spellStart"/>
      <w:r w:rsidRPr="00305893">
        <w:rPr>
          <w:sz w:val="24"/>
          <w:szCs w:val="24"/>
        </w:rPr>
        <w:t>drin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neu </w:t>
      </w:r>
      <w:proofErr w:type="spellStart"/>
      <w:r w:rsidRPr="00305893">
        <w:rPr>
          <w:sz w:val="24"/>
          <w:szCs w:val="24"/>
        </w:rPr>
        <w:t>aflonyddu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arno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sylwadau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amhriodol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tuag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neu </w:t>
      </w:r>
      <w:proofErr w:type="spellStart"/>
      <w:r w:rsidRPr="00305893">
        <w:rPr>
          <w:sz w:val="24"/>
          <w:szCs w:val="24"/>
        </w:rPr>
        <w:t>amdano</w:t>
      </w:r>
      <w:proofErr w:type="spellEnd"/>
      <w:r w:rsidRPr="00305893">
        <w:rPr>
          <w:sz w:val="24"/>
          <w:szCs w:val="24"/>
        </w:rPr>
        <w:t>. </w:t>
      </w:r>
    </w:p>
    <w:p w14:paraId="54DE5840" w14:textId="77777777" w:rsidR="00305893" w:rsidRPr="00305893" w:rsidRDefault="00305893" w:rsidP="00305893">
      <w:p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Sylwer</w:t>
      </w:r>
      <w:proofErr w:type="spellEnd"/>
      <w:r w:rsidRPr="00305893">
        <w:rPr>
          <w:sz w:val="24"/>
          <w:szCs w:val="24"/>
        </w:rPr>
        <w:t>:</w:t>
      </w:r>
    </w:p>
    <w:p w14:paraId="70EC61BE" w14:textId="77777777" w:rsidR="00305893" w:rsidRPr="00305893" w:rsidRDefault="00305893" w:rsidP="00305893">
      <w:pPr>
        <w:numPr>
          <w:ilvl w:val="0"/>
          <w:numId w:val="1"/>
        </w:numPr>
        <w:rPr>
          <w:sz w:val="24"/>
          <w:szCs w:val="24"/>
        </w:rPr>
      </w:pPr>
      <w:r w:rsidRPr="00305893">
        <w:rPr>
          <w:sz w:val="24"/>
          <w:szCs w:val="24"/>
        </w:rPr>
        <w:t xml:space="preserve">Gall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wyneb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wyneb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drwy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lythyr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drwy</w:t>
      </w:r>
      <w:proofErr w:type="spellEnd"/>
      <w:r w:rsidRPr="00305893">
        <w:rPr>
          <w:sz w:val="24"/>
          <w:szCs w:val="24"/>
        </w:rPr>
        <w:t xml:space="preserve"> e-</w:t>
      </w:r>
      <w:proofErr w:type="spellStart"/>
      <w:r w:rsidRPr="00305893">
        <w:rPr>
          <w:sz w:val="24"/>
          <w:szCs w:val="24"/>
        </w:rPr>
        <w:t>bost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drwy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neges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destun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fyw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drwy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gyfryngau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cymdeithasol</w:t>
      </w:r>
      <w:proofErr w:type="spellEnd"/>
      <w:r w:rsidRPr="00305893">
        <w:rPr>
          <w:sz w:val="24"/>
          <w:szCs w:val="24"/>
        </w:rPr>
        <w:t>; </w:t>
      </w:r>
    </w:p>
    <w:p w14:paraId="376EB5B4" w14:textId="77777777" w:rsidR="00305893" w:rsidRPr="00305893" w:rsidRDefault="00305893" w:rsidP="00305893">
      <w:pPr>
        <w:numPr>
          <w:ilvl w:val="0"/>
          <w:numId w:val="1"/>
        </w:numPr>
        <w:rPr>
          <w:sz w:val="24"/>
          <w:szCs w:val="24"/>
        </w:rPr>
      </w:pPr>
      <w:r w:rsidRPr="00305893">
        <w:rPr>
          <w:sz w:val="24"/>
          <w:szCs w:val="24"/>
        </w:rPr>
        <w:t xml:space="preserve">Mae </w:t>
      </w:r>
      <w:proofErr w:type="spellStart"/>
      <w:r w:rsidRPr="00305893">
        <w:rPr>
          <w:sz w:val="24"/>
          <w:szCs w:val="24"/>
        </w:rPr>
        <w:t>cyfeiriadau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unigolyn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berson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grŵp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unigolion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nifer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unigolion</w:t>
      </w:r>
      <w:proofErr w:type="spellEnd"/>
      <w:r w:rsidRPr="00305893">
        <w:rPr>
          <w:sz w:val="24"/>
          <w:szCs w:val="24"/>
        </w:rPr>
        <w:t>.</w:t>
      </w:r>
    </w:p>
    <w:p w14:paraId="2D3D81A6" w14:textId="77777777" w:rsidR="00305893" w:rsidRPr="00305893" w:rsidRDefault="00305893" w:rsidP="0024787A">
      <w:pPr>
        <w:pStyle w:val="Heading1"/>
      </w:pPr>
      <w:r w:rsidRPr="00305893">
        <w:t xml:space="preserve">3. </w:t>
      </w:r>
      <w:proofErr w:type="spellStart"/>
      <w:r w:rsidRPr="00305893">
        <w:t>Camau</w:t>
      </w:r>
      <w:proofErr w:type="spellEnd"/>
      <w:r w:rsidRPr="00305893">
        <w:t xml:space="preserve"> </w:t>
      </w:r>
      <w:proofErr w:type="spellStart"/>
      <w:r w:rsidRPr="00305893">
        <w:t>gweithredu</w:t>
      </w:r>
      <w:proofErr w:type="spellEnd"/>
      <w:r w:rsidRPr="00305893">
        <w:t xml:space="preserve"> y gall y </w:t>
      </w:r>
      <w:proofErr w:type="spellStart"/>
      <w:r w:rsidRPr="00305893">
        <w:t>cyngor</w:t>
      </w:r>
      <w:proofErr w:type="spellEnd"/>
      <w:r w:rsidRPr="00305893">
        <w:t xml:space="preserve"> </w:t>
      </w:r>
      <w:proofErr w:type="spellStart"/>
      <w:r w:rsidRPr="00305893">
        <w:t>eu</w:t>
      </w:r>
      <w:proofErr w:type="spellEnd"/>
      <w:r w:rsidRPr="00305893">
        <w:t xml:space="preserve"> </w:t>
      </w:r>
      <w:proofErr w:type="spellStart"/>
      <w:r w:rsidRPr="00305893">
        <w:t>cymryd</w:t>
      </w:r>
      <w:proofErr w:type="spellEnd"/>
    </w:p>
    <w:p w14:paraId="2BA38D2E" w14:textId="77777777" w:rsidR="00305893" w:rsidRPr="00305893" w:rsidRDefault="00305893" w:rsidP="00E057DD">
      <w:pPr>
        <w:pStyle w:val="Heading2"/>
      </w:pPr>
      <w:r w:rsidRPr="00305893">
        <w:t xml:space="preserve">3.1 Cam 1: </w:t>
      </w:r>
      <w:proofErr w:type="spellStart"/>
      <w:r w:rsidRPr="00305893">
        <w:t>camau</w:t>
      </w:r>
      <w:proofErr w:type="spellEnd"/>
      <w:r w:rsidRPr="00305893">
        <w:t xml:space="preserve"> </w:t>
      </w:r>
      <w:proofErr w:type="spellStart"/>
      <w:r w:rsidRPr="00305893">
        <w:t>gweithredu</w:t>
      </w:r>
      <w:proofErr w:type="spellEnd"/>
      <w:r w:rsidRPr="00305893">
        <w:t xml:space="preserve"> di-</w:t>
      </w:r>
      <w:proofErr w:type="spellStart"/>
      <w:r w:rsidRPr="00305893">
        <w:t>oed</w:t>
      </w:r>
      <w:proofErr w:type="spellEnd"/>
    </w:p>
    <w:p w14:paraId="3C6BE950" w14:textId="77777777" w:rsidR="00305893" w:rsidRPr="00305893" w:rsidRDefault="00305893" w:rsidP="00305893">
      <w:p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Adran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meddwl</w:t>
      </w:r>
      <w:proofErr w:type="spellEnd"/>
      <w:r w:rsidRPr="00305893">
        <w:rPr>
          <w:sz w:val="24"/>
          <w:szCs w:val="24"/>
        </w:rPr>
        <w:t xml:space="preserve"> bod person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rhoddir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gwybod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person </w:t>
      </w:r>
      <w:proofErr w:type="spellStart"/>
      <w:r w:rsidRPr="00305893">
        <w:rPr>
          <w:sz w:val="24"/>
          <w:szCs w:val="24"/>
        </w:rPr>
        <w:t>hwnnw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gofynnir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iddo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newid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berthnasol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bob </w:t>
      </w:r>
      <w:proofErr w:type="spellStart"/>
      <w:r w:rsidRPr="00305893">
        <w:rPr>
          <w:sz w:val="24"/>
          <w:szCs w:val="24"/>
        </w:rPr>
        <w:t>lleoliad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darperir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ymweliadau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cartref</w:t>
      </w:r>
      <w:proofErr w:type="spellEnd"/>
      <w:r w:rsidRPr="00305893">
        <w:rPr>
          <w:sz w:val="24"/>
          <w:szCs w:val="24"/>
        </w:rPr>
        <w:t xml:space="preserve">, ac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berthnasol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deulu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ffrindiau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</w:t>
      </w:r>
      <w:proofErr w:type="spellEnd"/>
      <w:r w:rsidRPr="00305893">
        <w:rPr>
          <w:sz w:val="24"/>
          <w:szCs w:val="24"/>
        </w:rPr>
        <w:t xml:space="preserve"> all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bresennol</w:t>
      </w:r>
      <w:proofErr w:type="spellEnd"/>
      <w:r w:rsidRPr="00305893">
        <w:rPr>
          <w:sz w:val="24"/>
          <w:szCs w:val="24"/>
        </w:rPr>
        <w:t>.</w:t>
      </w:r>
    </w:p>
    <w:p w14:paraId="12E28678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lastRenderedPageBreak/>
        <w:t xml:space="preserve">3.2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teimlo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annerbyniol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p'un</w:t>
      </w:r>
      <w:proofErr w:type="spellEnd"/>
      <w:r w:rsidRPr="00305893">
        <w:rPr>
          <w:sz w:val="24"/>
          <w:szCs w:val="24"/>
        </w:rPr>
        <w:t xml:space="preserve"> </w:t>
      </w:r>
      <w:proofErr w:type="gramStart"/>
      <w:r w:rsidRPr="00305893">
        <w:rPr>
          <w:sz w:val="24"/>
          <w:szCs w:val="24"/>
        </w:rPr>
        <w:t>a</w:t>
      </w:r>
      <w:proofErr w:type="gram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hynny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wyneb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wyneb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gohebiaeth</w:t>
      </w:r>
      <w:proofErr w:type="spellEnd"/>
      <w:r w:rsidRPr="00305893">
        <w:rPr>
          <w:sz w:val="24"/>
          <w:szCs w:val="24"/>
        </w:rPr>
        <w:t xml:space="preserve"> ysgrifenedig,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gynnwys</w:t>
      </w:r>
      <w:proofErr w:type="spellEnd"/>
      <w:r w:rsidRPr="00305893">
        <w:rPr>
          <w:sz w:val="24"/>
          <w:szCs w:val="24"/>
        </w:rPr>
        <w:t xml:space="preserve"> e-</w:t>
      </w:r>
      <w:proofErr w:type="spellStart"/>
      <w:r w:rsidRPr="00305893">
        <w:rPr>
          <w:sz w:val="24"/>
          <w:szCs w:val="24"/>
        </w:rPr>
        <w:t>bost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gyfryngau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cymdeithasol</w:t>
      </w:r>
      <w:proofErr w:type="spellEnd"/>
      <w:r w:rsidRPr="00305893">
        <w:rPr>
          <w:sz w:val="24"/>
          <w:szCs w:val="24"/>
        </w:rPr>
        <w:t>, gall:</w:t>
      </w:r>
    </w:p>
    <w:p w14:paraId="174D6C5C" w14:textId="77777777" w:rsidR="00305893" w:rsidRPr="00305893" w:rsidRDefault="00305893" w:rsidP="00305893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Esbonio'n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ond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gwrtais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disgwyl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trin â </w:t>
      </w:r>
      <w:proofErr w:type="spellStart"/>
      <w:r w:rsidRPr="00305893">
        <w:rPr>
          <w:sz w:val="24"/>
          <w:szCs w:val="24"/>
        </w:rPr>
        <w:t>pharch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gofyn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iddo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reoli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>.</w:t>
      </w:r>
    </w:p>
    <w:p w14:paraId="1042B2D5" w14:textId="77777777" w:rsidR="00305893" w:rsidRPr="00305893" w:rsidRDefault="00305893" w:rsidP="00305893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Esbonio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effaith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a/neu </w:t>
      </w:r>
      <w:proofErr w:type="spellStart"/>
      <w:r w:rsidRPr="00305893">
        <w:rPr>
          <w:sz w:val="24"/>
          <w:szCs w:val="24"/>
        </w:rPr>
        <w:t>ddefnyddwyr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eraill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e.e.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gormodol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swyddogion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niferus</w:t>
      </w:r>
      <w:proofErr w:type="spellEnd"/>
      <w:r w:rsidRPr="00305893">
        <w:rPr>
          <w:sz w:val="24"/>
          <w:szCs w:val="24"/>
        </w:rPr>
        <w:t xml:space="preserve"> am yr un </w:t>
      </w:r>
      <w:proofErr w:type="spellStart"/>
      <w:r w:rsidRPr="00305893">
        <w:rPr>
          <w:sz w:val="24"/>
          <w:szCs w:val="24"/>
        </w:rPr>
        <w:t>materion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rwystro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cwsmeriaid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eraill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adnoddau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hanfodol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chael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effaith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>.</w:t>
      </w:r>
    </w:p>
    <w:p w14:paraId="69D34BB3" w14:textId="77777777" w:rsidR="00305893" w:rsidRPr="00305893" w:rsidRDefault="00305893" w:rsidP="00305893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rybuddio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dull </w:t>
      </w:r>
      <w:proofErr w:type="spellStart"/>
      <w:r w:rsidRPr="00305893">
        <w:rPr>
          <w:sz w:val="24"/>
          <w:szCs w:val="24"/>
        </w:rPr>
        <w:t>cysylltu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pellach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dod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galwad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ben, </w:t>
      </w:r>
      <w:proofErr w:type="spellStart"/>
      <w:r w:rsidRPr="00305893">
        <w:rPr>
          <w:sz w:val="24"/>
          <w:szCs w:val="24"/>
        </w:rPr>
        <w:t>gofyn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safle'r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, neu staff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gadael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safle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ydynt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cynnal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ymweliad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cartref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Dylai'r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egluro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pam </w:t>
      </w:r>
      <w:proofErr w:type="spellStart"/>
      <w:r w:rsidRPr="00305893">
        <w:rPr>
          <w:sz w:val="24"/>
          <w:szCs w:val="24"/>
        </w:rPr>
        <w:t>mae'n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alwad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ben, er </w:t>
      </w:r>
      <w:proofErr w:type="spellStart"/>
      <w:r w:rsidRPr="00305893">
        <w:rPr>
          <w:sz w:val="24"/>
          <w:szCs w:val="24"/>
        </w:rPr>
        <w:t>enghraifft</w:t>
      </w:r>
      <w:proofErr w:type="spellEnd"/>
      <w:r w:rsidRPr="00305893">
        <w:rPr>
          <w:sz w:val="24"/>
          <w:szCs w:val="24"/>
        </w:rPr>
        <w:t>, "</w:t>
      </w:r>
      <w:proofErr w:type="spellStart"/>
      <w:r w:rsidRPr="00305893">
        <w:rPr>
          <w:sz w:val="24"/>
          <w:szCs w:val="24"/>
        </w:rPr>
        <w:t>Dydw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ddim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barod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hon </w:t>
      </w:r>
      <w:proofErr w:type="spellStart"/>
      <w:r w:rsidRPr="00305893">
        <w:rPr>
          <w:sz w:val="24"/>
          <w:szCs w:val="24"/>
        </w:rPr>
        <w:t>oherwydd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eich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amhriodol</w:t>
      </w:r>
      <w:proofErr w:type="spellEnd"/>
      <w:r w:rsidRPr="00305893">
        <w:rPr>
          <w:sz w:val="24"/>
          <w:szCs w:val="24"/>
        </w:rPr>
        <w:t>."</w:t>
      </w:r>
    </w:p>
    <w:p w14:paraId="6A0C0650" w14:textId="77777777" w:rsidR="00305893" w:rsidRPr="00305893" w:rsidRDefault="00305893" w:rsidP="00305893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mynnu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yna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pellach</w:t>
      </w:r>
      <w:proofErr w:type="spellEnd"/>
      <w:r w:rsidRPr="00305893">
        <w:rPr>
          <w:sz w:val="24"/>
          <w:szCs w:val="24"/>
        </w:rPr>
        <w:t>.</w:t>
      </w:r>
    </w:p>
    <w:p w14:paraId="6A5B27AA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3.3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cadw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cofnod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digwyddiad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gynnwys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dyddiad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amser</w:t>
      </w:r>
      <w:proofErr w:type="spellEnd"/>
      <w:r w:rsidRPr="00305893">
        <w:rPr>
          <w:sz w:val="24"/>
          <w:szCs w:val="24"/>
        </w:rPr>
        <w:t xml:space="preserve">) a </w:t>
      </w:r>
      <w:proofErr w:type="spellStart"/>
      <w:r w:rsidRPr="00305893">
        <w:rPr>
          <w:sz w:val="24"/>
          <w:szCs w:val="24"/>
        </w:rPr>
        <w:t>rhoi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gwybod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llinell</w:t>
      </w:r>
      <w:proofErr w:type="spellEnd"/>
      <w:r w:rsidRPr="00305893">
        <w:rPr>
          <w:sz w:val="24"/>
          <w:szCs w:val="24"/>
        </w:rPr>
        <w:t xml:space="preserve">. Gellir </w:t>
      </w:r>
      <w:proofErr w:type="spellStart"/>
      <w:r w:rsidRPr="00305893">
        <w:rPr>
          <w:sz w:val="24"/>
          <w:szCs w:val="24"/>
        </w:rPr>
        <w:t>cadw'r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wybodaeth</w:t>
      </w:r>
      <w:proofErr w:type="spellEnd"/>
      <w:r w:rsidRPr="00305893">
        <w:rPr>
          <w:sz w:val="24"/>
          <w:szCs w:val="24"/>
        </w:rPr>
        <w:t xml:space="preserve"> hon a </w:t>
      </w:r>
      <w:proofErr w:type="spellStart"/>
      <w:r w:rsidRPr="00305893">
        <w:rPr>
          <w:sz w:val="24"/>
          <w:szCs w:val="24"/>
        </w:rPr>
        <w:t>dylai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mater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uwchgyfeirio</w:t>
      </w:r>
      <w:proofErr w:type="spellEnd"/>
      <w:r w:rsidRPr="00305893">
        <w:rPr>
          <w:sz w:val="24"/>
          <w:szCs w:val="24"/>
        </w:rPr>
        <w:t>.</w:t>
      </w:r>
    </w:p>
    <w:p w14:paraId="460DA795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3.4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anffafriol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dod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chyswllt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ben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syth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Dylai'r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hysbysu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llinell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fydd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ymdrin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digwyddiad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mater Cam 2.</w:t>
      </w:r>
    </w:p>
    <w:p w14:paraId="14E2DE84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3.5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ymosodol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dreisgar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dylai'r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unol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pholisi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chanllawiau</w:t>
      </w:r>
      <w:proofErr w:type="spellEnd"/>
      <w:r w:rsidRPr="00305893">
        <w:rPr>
          <w:sz w:val="24"/>
          <w:szCs w:val="24"/>
        </w:rPr>
        <w:t xml:space="preserve"> Trais ac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Ymosodol</w:t>
      </w:r>
      <w:proofErr w:type="spellEnd"/>
      <w:r w:rsidRPr="00305893">
        <w:rPr>
          <w:sz w:val="24"/>
          <w:szCs w:val="24"/>
        </w:rPr>
        <w:t xml:space="preserve"> yr Is-</w:t>
      </w:r>
      <w:proofErr w:type="spellStart"/>
      <w:r w:rsidRPr="00305893">
        <w:rPr>
          <w:sz w:val="24"/>
          <w:szCs w:val="24"/>
        </w:rPr>
        <w:t>adran</w:t>
      </w:r>
      <w:proofErr w:type="spellEnd"/>
      <w:r w:rsidRPr="00305893">
        <w:rPr>
          <w:sz w:val="24"/>
          <w:szCs w:val="24"/>
        </w:rPr>
        <w:t xml:space="preserve"> Iechyd a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 xml:space="preserve"> Corfforaethol.</w:t>
      </w:r>
    </w:p>
    <w:p w14:paraId="5E7F2A32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3.6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meddwl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cyfeirio'r</w:t>
      </w:r>
      <w:proofErr w:type="spellEnd"/>
      <w:r w:rsidRPr="00305893">
        <w:rPr>
          <w:sz w:val="24"/>
          <w:szCs w:val="24"/>
        </w:rPr>
        <w:t xml:space="preserve"> mater </w:t>
      </w:r>
      <w:proofErr w:type="spellStart"/>
      <w:r w:rsidRPr="00305893">
        <w:rPr>
          <w:sz w:val="24"/>
          <w:szCs w:val="24"/>
        </w:rPr>
        <w:t>i'w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llinell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fydd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penderfynu</w:t>
      </w:r>
      <w:proofErr w:type="spellEnd"/>
      <w:r w:rsidRPr="00305893">
        <w:rPr>
          <w:sz w:val="24"/>
          <w:szCs w:val="24"/>
        </w:rPr>
        <w:t xml:space="preserve"> pa </w:t>
      </w:r>
      <w:proofErr w:type="spellStart"/>
      <w:r w:rsidRPr="00305893">
        <w:rPr>
          <w:sz w:val="24"/>
          <w:szCs w:val="24"/>
        </w:rPr>
        <w:t>gamau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cymryd</w:t>
      </w:r>
      <w:proofErr w:type="spellEnd"/>
      <w:r w:rsidRPr="00305893">
        <w:rPr>
          <w:sz w:val="24"/>
          <w:szCs w:val="24"/>
        </w:rPr>
        <w:t xml:space="preserve">. Ni </w:t>
      </w:r>
      <w:proofErr w:type="spellStart"/>
      <w:r w:rsidRPr="00305893">
        <w:rPr>
          <w:sz w:val="24"/>
          <w:szCs w:val="24"/>
        </w:rPr>
        <w:t>chaniateir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benderfynu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gosb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gyfer</w:t>
      </w:r>
      <w:proofErr w:type="spellEnd"/>
      <w:r w:rsidRPr="00305893">
        <w:rPr>
          <w:sz w:val="24"/>
          <w:szCs w:val="24"/>
        </w:rPr>
        <w:t xml:space="preserve"> y math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llinell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penderfynu</w:t>
      </w:r>
      <w:proofErr w:type="spellEnd"/>
      <w:r w:rsidRPr="00305893">
        <w:rPr>
          <w:sz w:val="24"/>
          <w:szCs w:val="24"/>
        </w:rPr>
        <w:t xml:space="preserve"> bod yr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yna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efallai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ymateb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ran y </w:t>
      </w:r>
      <w:proofErr w:type="spellStart"/>
      <w:r w:rsidRPr="00305893">
        <w:rPr>
          <w:sz w:val="24"/>
          <w:szCs w:val="24"/>
        </w:rPr>
        <w:t>gweithiwr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unol</w:t>
      </w:r>
      <w:proofErr w:type="spellEnd"/>
      <w:r w:rsidRPr="00305893">
        <w:rPr>
          <w:sz w:val="24"/>
          <w:szCs w:val="24"/>
        </w:rPr>
        <w:t xml:space="preserve"> â Cham 1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bod yr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difrifol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ymwneud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chyswllt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parhaus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gellir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rhoi</w:t>
      </w:r>
      <w:proofErr w:type="spellEnd"/>
      <w:r w:rsidRPr="00305893">
        <w:rPr>
          <w:sz w:val="24"/>
          <w:szCs w:val="24"/>
        </w:rPr>
        <w:t xml:space="preserve"> Cam 2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>.</w:t>
      </w:r>
    </w:p>
    <w:p w14:paraId="4F829B80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3.7 </w:t>
      </w:r>
      <w:proofErr w:type="spellStart"/>
      <w:r w:rsidRPr="00305893">
        <w:rPr>
          <w:sz w:val="24"/>
          <w:szCs w:val="24"/>
        </w:rPr>
        <w:t>Efallai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Penaethiaid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penderfynu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ymdrin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ddefnyddio</w:t>
      </w:r>
      <w:proofErr w:type="spellEnd"/>
      <w:r w:rsidRPr="00305893">
        <w:rPr>
          <w:sz w:val="24"/>
          <w:szCs w:val="24"/>
        </w:rPr>
        <w:t xml:space="preserve"> Cam 2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syth</w:t>
      </w:r>
      <w:proofErr w:type="spellEnd"/>
      <w:r w:rsidRPr="00305893">
        <w:rPr>
          <w:sz w:val="24"/>
          <w:szCs w:val="24"/>
        </w:rPr>
        <w:t>.</w:t>
      </w:r>
    </w:p>
    <w:p w14:paraId="60946772" w14:textId="77777777" w:rsidR="00305893" w:rsidRPr="00305893" w:rsidRDefault="00305893" w:rsidP="0024787A">
      <w:pPr>
        <w:pStyle w:val="Heading2"/>
      </w:pPr>
      <w:r w:rsidRPr="00305893">
        <w:t xml:space="preserve">3.8 Cam 2 - </w:t>
      </w:r>
      <w:proofErr w:type="spellStart"/>
      <w:r w:rsidRPr="00305893">
        <w:t>gweithredoedd</w:t>
      </w:r>
      <w:proofErr w:type="spellEnd"/>
      <w:r w:rsidRPr="00305893">
        <w:t xml:space="preserve"> </w:t>
      </w:r>
      <w:proofErr w:type="spellStart"/>
      <w:r w:rsidRPr="00305893">
        <w:t>pellach</w:t>
      </w:r>
      <w:proofErr w:type="spellEnd"/>
      <w:r w:rsidRPr="00305893">
        <w:t xml:space="preserve"> </w:t>
      </w:r>
      <w:proofErr w:type="spellStart"/>
      <w:r w:rsidRPr="00305893">
        <w:t>gan</w:t>
      </w:r>
      <w:proofErr w:type="spellEnd"/>
      <w:r w:rsidRPr="00305893">
        <w:t xml:space="preserve"> y </w:t>
      </w:r>
      <w:proofErr w:type="spellStart"/>
      <w:r w:rsidRPr="00305893">
        <w:t>gwasanaeth</w:t>
      </w:r>
      <w:proofErr w:type="spellEnd"/>
    </w:p>
    <w:p w14:paraId="38517A79" w14:textId="77777777" w:rsidR="00305893" w:rsidRPr="00305893" w:rsidRDefault="00305893" w:rsidP="00305893">
      <w:p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nodir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Gam 1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yr Adran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nodi'r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sylwadau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gwybod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Bennaeth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Digidol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Chwsmeriaid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cais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roi</w:t>
      </w:r>
      <w:proofErr w:type="spellEnd"/>
      <w:r w:rsidRPr="00305893">
        <w:rPr>
          <w:sz w:val="24"/>
          <w:szCs w:val="24"/>
        </w:rPr>
        <w:t xml:space="preserve"> cam(au)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adferol</w:t>
      </w:r>
      <w:proofErr w:type="spellEnd"/>
      <w:r w:rsidRPr="00305893">
        <w:rPr>
          <w:sz w:val="24"/>
          <w:szCs w:val="24"/>
        </w:rPr>
        <w:t xml:space="preserve"> Cam 2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nodir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>.</w:t>
      </w:r>
    </w:p>
    <w:p w14:paraId="28D449AD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3.9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Digidol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Chwsmeriaid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trafod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Uwch-reolwr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perthnasol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penderfynu</w:t>
      </w:r>
      <w:proofErr w:type="spellEnd"/>
      <w:r w:rsidRPr="00305893">
        <w:rPr>
          <w:sz w:val="24"/>
          <w:szCs w:val="24"/>
        </w:rPr>
        <w:t xml:space="preserve"> pa </w:t>
      </w:r>
      <w:proofErr w:type="spellStart"/>
      <w:r w:rsidRPr="00305893">
        <w:rPr>
          <w:sz w:val="24"/>
          <w:szCs w:val="24"/>
        </w:rPr>
        <w:t>gamau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penderfynu</w:t>
      </w:r>
      <w:proofErr w:type="spellEnd"/>
      <w:r w:rsidRPr="00305893">
        <w:rPr>
          <w:sz w:val="24"/>
          <w:szCs w:val="24"/>
        </w:rPr>
        <w:t xml:space="preserve"> pa </w:t>
      </w:r>
      <w:proofErr w:type="spellStart"/>
      <w:r w:rsidRPr="00305893">
        <w:rPr>
          <w:sz w:val="24"/>
          <w:szCs w:val="24"/>
        </w:rPr>
        <w:t>swyddog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ymateb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orau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atgyfeiriad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gwreiddiol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phwy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ddylai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ymateb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. Gall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Bennaeth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Digidol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Chwsmeriaid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ran y </w:t>
      </w:r>
      <w:proofErr w:type="spellStart"/>
      <w:r w:rsidRPr="00305893">
        <w:rPr>
          <w:sz w:val="24"/>
          <w:szCs w:val="24"/>
        </w:rPr>
        <w:t>Prif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Weithredwr</w:t>
      </w:r>
      <w:proofErr w:type="spellEnd"/>
      <w:r w:rsidRPr="00305893">
        <w:rPr>
          <w:sz w:val="24"/>
          <w:szCs w:val="24"/>
        </w:rPr>
        <w:t>.</w:t>
      </w:r>
    </w:p>
    <w:p w14:paraId="731B43E4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3.10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amgylchiadau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amrywiol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hystyried</w:t>
      </w:r>
      <w:proofErr w:type="spellEnd"/>
      <w:r w:rsidRPr="00305893">
        <w:rPr>
          <w:sz w:val="24"/>
          <w:szCs w:val="24"/>
        </w:rPr>
        <w:t xml:space="preserve"> bob </w:t>
      </w:r>
      <w:proofErr w:type="spellStart"/>
      <w:r w:rsidRPr="00305893">
        <w:rPr>
          <w:sz w:val="24"/>
          <w:szCs w:val="24"/>
        </w:rPr>
        <w:t>tro</w:t>
      </w:r>
      <w:proofErr w:type="spellEnd"/>
      <w:r w:rsidRPr="00305893">
        <w:rPr>
          <w:sz w:val="24"/>
          <w:szCs w:val="24"/>
        </w:rPr>
        <w:t>.</w:t>
      </w:r>
    </w:p>
    <w:p w14:paraId="78087E0E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3.11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cadw'r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roi</w:t>
      </w:r>
      <w:proofErr w:type="spellEnd"/>
      <w:r w:rsidRPr="00305893">
        <w:rPr>
          <w:sz w:val="24"/>
          <w:szCs w:val="24"/>
        </w:rPr>
        <w:t xml:space="preserve"> Cam 2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rhybudd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cyntaf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nodir</w:t>
      </w:r>
      <w:proofErr w:type="spellEnd"/>
      <w:r w:rsidRPr="00305893">
        <w:rPr>
          <w:sz w:val="24"/>
          <w:szCs w:val="24"/>
        </w:rPr>
        <w:t xml:space="preserve"> yn 3.1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Caiff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pwerau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amgylchiadau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eithriadol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unig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esbonio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person/</w:t>
      </w:r>
      <w:proofErr w:type="spellStart"/>
      <w:r w:rsidRPr="00305893">
        <w:rPr>
          <w:sz w:val="24"/>
          <w:szCs w:val="24"/>
        </w:rPr>
        <w:t>bobl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cymerwyd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erbyn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herbyn</w:t>
      </w:r>
      <w:proofErr w:type="spellEnd"/>
      <w:r w:rsidRPr="00305893">
        <w:rPr>
          <w:sz w:val="24"/>
          <w:szCs w:val="24"/>
        </w:rPr>
        <w:t xml:space="preserve"> dan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pam y </w:t>
      </w:r>
      <w:proofErr w:type="spellStart"/>
      <w:r w:rsidRPr="00305893">
        <w:rPr>
          <w:sz w:val="24"/>
          <w:szCs w:val="24"/>
        </w:rPr>
        <w:t>bu'n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syth</w:t>
      </w:r>
      <w:proofErr w:type="spellEnd"/>
      <w:r w:rsidRPr="00305893">
        <w:rPr>
          <w:sz w:val="24"/>
          <w:szCs w:val="24"/>
        </w:rPr>
        <w:t xml:space="preserve">. Ni </w:t>
      </w:r>
      <w:proofErr w:type="spellStart"/>
      <w:r w:rsidRPr="00305893">
        <w:rPr>
          <w:sz w:val="24"/>
          <w:szCs w:val="24"/>
        </w:rPr>
        <w:t>fydd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effaith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hawl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apelio</w:t>
      </w:r>
      <w:proofErr w:type="spellEnd"/>
      <w:r w:rsidRPr="00305893">
        <w:rPr>
          <w:sz w:val="24"/>
          <w:szCs w:val="24"/>
        </w:rPr>
        <w:t>.</w:t>
      </w:r>
    </w:p>
    <w:p w14:paraId="78D8E594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3.12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mathau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gyfyngiadau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gellir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>:</w:t>
      </w:r>
    </w:p>
    <w:p w14:paraId="33EC60C4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a) </w:t>
      </w:r>
      <w:proofErr w:type="spellStart"/>
      <w:r w:rsidRPr="00305893">
        <w:rPr>
          <w:sz w:val="24"/>
          <w:szCs w:val="24"/>
        </w:rPr>
        <w:t>Gofyn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</w:t>
      </w:r>
      <w:proofErr w:type="gramStart"/>
      <w:r w:rsidRPr="00305893">
        <w:rPr>
          <w:sz w:val="24"/>
          <w:szCs w:val="24"/>
        </w:rPr>
        <w:t>a</w:t>
      </w:r>
      <w:proofErr w:type="gram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enwir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dîm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pwynt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unigol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amser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penodol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penodol</w:t>
      </w:r>
      <w:proofErr w:type="spellEnd"/>
      <w:r w:rsidRPr="00305893">
        <w:rPr>
          <w:sz w:val="24"/>
          <w:szCs w:val="24"/>
        </w:rPr>
        <w:t xml:space="preserve">. Gall y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destun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amodau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>.</w:t>
      </w:r>
    </w:p>
    <w:p w14:paraId="0E491EBD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b) </w:t>
      </w:r>
      <w:proofErr w:type="spellStart"/>
      <w:r w:rsidRPr="00305893">
        <w:rPr>
          <w:sz w:val="24"/>
          <w:szCs w:val="24"/>
        </w:rPr>
        <w:t>Cyfyngu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galwadau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ddiwrnodau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amserau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penodol</w:t>
      </w:r>
      <w:proofErr w:type="spellEnd"/>
      <w:r w:rsidRPr="00305893">
        <w:rPr>
          <w:sz w:val="24"/>
          <w:szCs w:val="24"/>
        </w:rPr>
        <w:t>.</w:t>
      </w:r>
    </w:p>
    <w:p w14:paraId="262D02D7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c) </w:t>
      </w:r>
      <w:proofErr w:type="spellStart"/>
      <w:r w:rsidRPr="00305893">
        <w:rPr>
          <w:sz w:val="24"/>
          <w:szCs w:val="24"/>
        </w:rPr>
        <w:t>Gwahardd</w:t>
      </w:r>
      <w:proofErr w:type="spellEnd"/>
      <w:r w:rsidRPr="00305893">
        <w:rPr>
          <w:sz w:val="24"/>
          <w:szCs w:val="24"/>
        </w:rPr>
        <w:t xml:space="preserve"> person o un neu </w:t>
      </w:r>
      <w:proofErr w:type="spellStart"/>
      <w:r w:rsidRPr="00305893">
        <w:rPr>
          <w:sz w:val="24"/>
          <w:szCs w:val="24"/>
        </w:rPr>
        <w:t>fwy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adeiladau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reolir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oherwydd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dreisgar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gwaharddiadau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cyfnod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arfer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ond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eithafol</w:t>
      </w:r>
      <w:proofErr w:type="spellEnd"/>
      <w:r w:rsidRPr="00305893">
        <w:rPr>
          <w:sz w:val="24"/>
          <w:szCs w:val="24"/>
        </w:rPr>
        <w:t xml:space="preserve"> gallant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barhaol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Caiff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gwaharddiad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benderfynu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fesul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gwaharddiad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ond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anwybyddu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gellir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adolygu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estyn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gwaharddiad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unwaith</w:t>
      </w:r>
      <w:proofErr w:type="spellEnd"/>
      <w:r w:rsidRPr="00305893">
        <w:rPr>
          <w:sz w:val="24"/>
          <w:szCs w:val="24"/>
        </w:rPr>
        <w:t xml:space="preserve">. Gall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cais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waharddeb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gefnogi'r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gwaharddiad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gwreiddiol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a'i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estyn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bo'n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briodol</w:t>
      </w:r>
      <w:proofErr w:type="spellEnd"/>
      <w:r w:rsidRPr="00305893">
        <w:rPr>
          <w:sz w:val="24"/>
          <w:szCs w:val="24"/>
        </w:rPr>
        <w:t xml:space="preserve">). </w:t>
      </w:r>
      <w:proofErr w:type="spellStart"/>
      <w:r w:rsidRPr="00305893">
        <w:rPr>
          <w:sz w:val="24"/>
          <w:szCs w:val="24"/>
        </w:rPr>
        <w:t>Gweler</w:t>
      </w:r>
      <w:proofErr w:type="spellEnd"/>
      <w:r w:rsidRPr="00305893">
        <w:rPr>
          <w:sz w:val="24"/>
          <w:szCs w:val="24"/>
        </w:rPr>
        <w:t xml:space="preserve"> Adran 4 </w:t>
      </w:r>
      <w:proofErr w:type="spellStart"/>
      <w:r w:rsidRPr="00305893">
        <w:rPr>
          <w:sz w:val="24"/>
          <w:szCs w:val="24"/>
        </w:rPr>
        <w:t>isod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ragor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fanylion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waharddiadau</w:t>
      </w:r>
      <w:proofErr w:type="spellEnd"/>
      <w:r w:rsidRPr="00305893">
        <w:rPr>
          <w:sz w:val="24"/>
          <w:szCs w:val="24"/>
        </w:rPr>
        <w:t>. </w:t>
      </w:r>
    </w:p>
    <w:p w14:paraId="27D2C534" w14:textId="77777777" w:rsidR="00305893" w:rsidRPr="00305893" w:rsidRDefault="00305893" w:rsidP="00305893">
      <w:p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ch</w:t>
      </w:r>
      <w:proofErr w:type="spellEnd"/>
      <w:r w:rsidRPr="00305893">
        <w:rPr>
          <w:sz w:val="24"/>
          <w:szCs w:val="24"/>
        </w:rPr>
        <w:t xml:space="preserve">) Gellir </w:t>
      </w:r>
      <w:proofErr w:type="spellStart"/>
      <w:r w:rsidRPr="00305893">
        <w:rPr>
          <w:sz w:val="24"/>
          <w:szCs w:val="24"/>
        </w:rPr>
        <w:t>rhoi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cyfyngiadau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eraill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ydynt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crybwyll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ôl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disgresiwn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a)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c)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briodol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amod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Digidol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Chwsmeriaid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perthnasol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wahanol</w:t>
      </w:r>
      <w:proofErr w:type="spellEnd"/>
      <w:r w:rsidRPr="00305893">
        <w:rPr>
          <w:sz w:val="24"/>
          <w:szCs w:val="24"/>
        </w:rPr>
        <w:t xml:space="preserve">)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cytuno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rhesymol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gymesur</w:t>
      </w:r>
      <w:proofErr w:type="spellEnd"/>
      <w:r w:rsidRPr="00305893">
        <w:rPr>
          <w:sz w:val="24"/>
          <w:szCs w:val="24"/>
        </w:rPr>
        <w:t>.</w:t>
      </w:r>
    </w:p>
    <w:p w14:paraId="5BE42039" w14:textId="77777777" w:rsidR="00305893" w:rsidRPr="00305893" w:rsidRDefault="00305893" w:rsidP="00305893">
      <w:p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Sylwer</w:t>
      </w:r>
      <w:proofErr w:type="spellEnd"/>
      <w:r w:rsidRPr="00305893">
        <w:rPr>
          <w:sz w:val="24"/>
          <w:szCs w:val="24"/>
        </w:rPr>
        <w:t xml:space="preserve">: </w:t>
      </w:r>
      <w:proofErr w:type="spellStart"/>
      <w:r w:rsidRPr="00305893">
        <w:rPr>
          <w:sz w:val="24"/>
          <w:szCs w:val="24"/>
        </w:rPr>
        <w:t>Nid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cyfyngiadau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annibynnol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gilydd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gellir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bo'n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ôl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disgresiwn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>. </w:t>
      </w:r>
    </w:p>
    <w:p w14:paraId="59B51DB9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3.13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angen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rhoi'r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swyddog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grybwyllir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3.9 a 3.10,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ysgrifennu</w:t>
      </w:r>
      <w:proofErr w:type="spellEnd"/>
      <w:r w:rsidRPr="00305893">
        <w:rPr>
          <w:sz w:val="24"/>
          <w:szCs w:val="24"/>
        </w:rPr>
        <w:t xml:space="preserve"> at y person/</w:t>
      </w:r>
      <w:proofErr w:type="spellStart"/>
      <w:r w:rsidRPr="00305893">
        <w:rPr>
          <w:sz w:val="24"/>
          <w:szCs w:val="24"/>
        </w:rPr>
        <w:t>grŵp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gwybod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iddo</w:t>
      </w:r>
      <w:proofErr w:type="spellEnd"/>
      <w:r w:rsidRPr="00305893">
        <w:rPr>
          <w:sz w:val="24"/>
          <w:szCs w:val="24"/>
        </w:rPr>
        <w:t xml:space="preserve"> pam y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annerbyniol</w:t>
      </w:r>
      <w:proofErr w:type="spellEnd"/>
      <w:r w:rsidRPr="00305893">
        <w:rPr>
          <w:sz w:val="24"/>
          <w:szCs w:val="24"/>
        </w:rPr>
        <w:t xml:space="preserve">, y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arfaethedig</w:t>
      </w:r>
      <w:proofErr w:type="spellEnd"/>
      <w:r w:rsidRPr="00305893">
        <w:rPr>
          <w:sz w:val="24"/>
          <w:szCs w:val="24"/>
        </w:rPr>
        <w:t xml:space="preserve">. Yn yr </w:t>
      </w:r>
      <w:proofErr w:type="spellStart"/>
      <w:r w:rsidRPr="00305893">
        <w:rPr>
          <w:sz w:val="24"/>
          <w:szCs w:val="24"/>
        </w:rPr>
        <w:t>holl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apelio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llythyr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esbonio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sut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herio'r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anghydfod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gylch</w:t>
      </w:r>
      <w:proofErr w:type="spellEnd"/>
      <w:r w:rsidRPr="00305893">
        <w:rPr>
          <w:sz w:val="24"/>
          <w:szCs w:val="24"/>
        </w:rPr>
        <w:t xml:space="preserve"> (ac </w:t>
      </w:r>
      <w:proofErr w:type="spellStart"/>
      <w:r w:rsidRPr="00305893">
        <w:rPr>
          <w:sz w:val="24"/>
          <w:szCs w:val="24"/>
        </w:rPr>
        <w:t>eithrio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gwaharddiad</w:t>
      </w:r>
      <w:proofErr w:type="spellEnd"/>
      <w:r w:rsidRPr="00305893">
        <w:rPr>
          <w:sz w:val="24"/>
          <w:szCs w:val="24"/>
        </w:rPr>
        <w:t xml:space="preserve"> - </w:t>
      </w:r>
      <w:proofErr w:type="spellStart"/>
      <w:r w:rsidRPr="00305893">
        <w:rPr>
          <w:sz w:val="24"/>
          <w:szCs w:val="24"/>
        </w:rPr>
        <w:t>gweler</w:t>
      </w:r>
      <w:proofErr w:type="spellEnd"/>
      <w:r w:rsidRPr="00305893">
        <w:rPr>
          <w:sz w:val="24"/>
          <w:szCs w:val="24"/>
        </w:rPr>
        <w:t xml:space="preserve"> Adran 4 </w:t>
      </w:r>
      <w:proofErr w:type="spellStart"/>
      <w:r w:rsidRPr="00305893">
        <w:rPr>
          <w:sz w:val="24"/>
          <w:szCs w:val="24"/>
        </w:rPr>
        <w:t>isod</w:t>
      </w:r>
      <w:proofErr w:type="spellEnd"/>
      <w:r w:rsidRPr="00305893">
        <w:rPr>
          <w:sz w:val="24"/>
          <w:szCs w:val="24"/>
        </w:rPr>
        <w:t>).</w:t>
      </w:r>
    </w:p>
    <w:p w14:paraId="14421515" w14:textId="77777777" w:rsidR="00305893" w:rsidRPr="00305893" w:rsidRDefault="00305893" w:rsidP="0024787A">
      <w:pPr>
        <w:pStyle w:val="Heading1"/>
      </w:pPr>
      <w:r w:rsidRPr="00305893">
        <w:t xml:space="preserve">4. </w:t>
      </w:r>
      <w:proofErr w:type="spellStart"/>
      <w:r w:rsidRPr="00305893">
        <w:t>Bygythiadau</w:t>
      </w:r>
      <w:proofErr w:type="spellEnd"/>
      <w:r w:rsidRPr="00305893">
        <w:t xml:space="preserve"> </w:t>
      </w:r>
      <w:proofErr w:type="spellStart"/>
      <w:r w:rsidRPr="00305893">
        <w:t>i</w:t>
      </w:r>
      <w:proofErr w:type="spellEnd"/>
      <w:r w:rsidRPr="00305893">
        <w:t xml:space="preserve"> iechyd a </w:t>
      </w:r>
      <w:proofErr w:type="spellStart"/>
      <w:r w:rsidRPr="00305893">
        <w:t>diogelwch</w:t>
      </w:r>
      <w:proofErr w:type="spellEnd"/>
      <w:r w:rsidRPr="00305893">
        <w:t xml:space="preserve"> / </w:t>
      </w:r>
      <w:proofErr w:type="spellStart"/>
      <w:r w:rsidRPr="00305893">
        <w:t>troseddu</w:t>
      </w:r>
      <w:proofErr w:type="spellEnd"/>
      <w:r w:rsidRPr="00305893">
        <w:t xml:space="preserve"> </w:t>
      </w:r>
      <w:proofErr w:type="spellStart"/>
      <w:r w:rsidRPr="00305893">
        <w:t>posib</w:t>
      </w:r>
      <w:proofErr w:type="spellEnd"/>
    </w:p>
    <w:p w14:paraId="462F760F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4.1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teimlo</w:t>
      </w:r>
      <w:proofErr w:type="spellEnd"/>
      <w:r w:rsidRPr="00305893">
        <w:rPr>
          <w:sz w:val="24"/>
          <w:szCs w:val="24"/>
        </w:rPr>
        <w:t xml:space="preserve"> dan </w:t>
      </w:r>
      <w:proofErr w:type="spellStart"/>
      <w:r w:rsidRPr="00305893">
        <w:rPr>
          <w:sz w:val="24"/>
          <w:szCs w:val="24"/>
        </w:rPr>
        <w:t>fygythiad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gysylltu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aelodau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adrodd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bryderon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h.y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swyddog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trydedd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haen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arfer</w:t>
      </w:r>
      <w:proofErr w:type="spellEnd"/>
      <w:r w:rsidRPr="00305893">
        <w:rPr>
          <w:sz w:val="24"/>
          <w:szCs w:val="24"/>
        </w:rPr>
        <w:t>).</w:t>
      </w:r>
    </w:p>
    <w:p w14:paraId="25D0F677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4.2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ystyrir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perygl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niwed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uniongyrchol</w:t>
      </w:r>
      <w:proofErr w:type="spellEnd"/>
      <w:r w:rsidRPr="00305893">
        <w:rPr>
          <w:sz w:val="24"/>
          <w:szCs w:val="24"/>
        </w:rPr>
        <w:t xml:space="preserve">, gall y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wahardd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safle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hynny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unwaith</w:t>
      </w:r>
      <w:proofErr w:type="spellEnd"/>
      <w:r w:rsidRPr="00305893">
        <w:rPr>
          <w:sz w:val="24"/>
          <w:szCs w:val="24"/>
        </w:rPr>
        <w:t xml:space="preserve">, er </w:t>
      </w:r>
      <w:proofErr w:type="spellStart"/>
      <w:r w:rsidRPr="00305893">
        <w:rPr>
          <w:sz w:val="24"/>
          <w:szCs w:val="24"/>
        </w:rPr>
        <w:t>mwyn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atal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sefyllfa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gwaethygu</w:t>
      </w:r>
      <w:proofErr w:type="spellEnd"/>
      <w:r w:rsidRPr="00305893">
        <w:rPr>
          <w:sz w:val="24"/>
          <w:szCs w:val="24"/>
        </w:rPr>
        <w:t>. </w:t>
      </w:r>
    </w:p>
    <w:p w14:paraId="5C8C04FA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4.3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credu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gwahardd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sail </w:t>
      </w:r>
      <w:proofErr w:type="spellStart"/>
      <w:r w:rsidRPr="00305893">
        <w:rPr>
          <w:sz w:val="24"/>
          <w:szCs w:val="24"/>
        </w:rPr>
        <w:t>tymor</w:t>
      </w:r>
      <w:proofErr w:type="spellEnd"/>
      <w:r w:rsidRPr="00305893">
        <w:rPr>
          <w:sz w:val="24"/>
          <w:szCs w:val="24"/>
        </w:rPr>
        <w:t xml:space="preserve"> hir,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wahardd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gyflwyno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er </w:t>
      </w:r>
      <w:proofErr w:type="spellStart"/>
      <w:r w:rsidRPr="00305893">
        <w:rPr>
          <w:sz w:val="24"/>
          <w:szCs w:val="24"/>
        </w:rPr>
        <w:t>mwyn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cyd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Phennaeth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Digidol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Chwsmeriaid</w:t>
      </w:r>
      <w:proofErr w:type="spellEnd"/>
      <w:r w:rsidRPr="00305893">
        <w:rPr>
          <w:sz w:val="24"/>
          <w:szCs w:val="24"/>
        </w:rPr>
        <w:t xml:space="preserve"> dan </w:t>
      </w:r>
      <w:proofErr w:type="spellStart"/>
      <w:r w:rsidRPr="00305893">
        <w:rPr>
          <w:sz w:val="24"/>
          <w:szCs w:val="24"/>
        </w:rPr>
        <w:t>ddarpariaethau</w:t>
      </w:r>
      <w:proofErr w:type="spellEnd"/>
      <w:r w:rsidRPr="00305893">
        <w:rPr>
          <w:sz w:val="24"/>
          <w:szCs w:val="24"/>
        </w:rPr>
        <w:t xml:space="preserve"> 3.12 c) ac </w:t>
      </w:r>
      <w:proofErr w:type="spellStart"/>
      <w:r w:rsidRPr="00305893">
        <w:rPr>
          <w:sz w:val="24"/>
          <w:szCs w:val="24"/>
        </w:rPr>
        <w:t>ch</w:t>
      </w:r>
      <w:proofErr w:type="spellEnd"/>
      <w:r w:rsidRPr="00305893">
        <w:rPr>
          <w:sz w:val="24"/>
          <w:szCs w:val="24"/>
        </w:rPr>
        <w:t xml:space="preserve">)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>.</w:t>
      </w:r>
    </w:p>
    <w:p w14:paraId="02A7CB2F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4.4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llenwi'r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ffurflen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gyfer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adrodd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ddigwyddiad</w:t>
      </w:r>
      <w:proofErr w:type="spellEnd"/>
      <w:r w:rsidRPr="00305893">
        <w:rPr>
          <w:sz w:val="24"/>
          <w:szCs w:val="24"/>
        </w:rPr>
        <w:t xml:space="preserve"> Iechyd a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 xml:space="preserve"> (HS3),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anfon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copi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Iechyd a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 xml:space="preserve"> Corfforaethol, ac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cam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ganlyniad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ymchwiliad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canlynol</w:t>
      </w:r>
      <w:proofErr w:type="spellEnd"/>
      <w:r w:rsidRPr="00305893">
        <w:rPr>
          <w:sz w:val="24"/>
          <w:szCs w:val="24"/>
        </w:rPr>
        <w:t>: </w:t>
      </w:r>
    </w:p>
    <w:p w14:paraId="7A2A6DD0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a) </w:t>
      </w:r>
      <w:proofErr w:type="spellStart"/>
      <w:r w:rsidRPr="00305893">
        <w:rPr>
          <w:sz w:val="24"/>
          <w:szCs w:val="24"/>
        </w:rPr>
        <w:t>Ysgrifennu</w:t>
      </w:r>
      <w:proofErr w:type="spellEnd"/>
      <w:r w:rsidRPr="00305893">
        <w:rPr>
          <w:sz w:val="24"/>
          <w:szCs w:val="24"/>
        </w:rPr>
        <w:t xml:space="preserve"> at y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gofyn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iddo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beidio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ymddwyn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yr un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eto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gosod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amodau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chyfyngiadau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ôl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angen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perthynas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chyswllt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pellach</w:t>
      </w:r>
      <w:proofErr w:type="spellEnd"/>
      <w:r w:rsidRPr="00305893">
        <w:rPr>
          <w:sz w:val="24"/>
          <w:szCs w:val="24"/>
        </w:rPr>
        <w:t xml:space="preserve"> â staff. Gallai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cyfyngiadau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perthynas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ymweld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mangreoedd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ynghyd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chyfyngiadau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e.e.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goruchwyliaeth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staff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>.</w:t>
      </w:r>
    </w:p>
    <w:p w14:paraId="48C3B70E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b) </w:t>
      </w:r>
      <w:proofErr w:type="spellStart"/>
      <w:r w:rsidRPr="00305893">
        <w:rPr>
          <w:sz w:val="24"/>
          <w:szCs w:val="24"/>
        </w:rPr>
        <w:t>Cyfeirio'r</w:t>
      </w:r>
      <w:proofErr w:type="spellEnd"/>
      <w:r w:rsidRPr="00305893">
        <w:rPr>
          <w:sz w:val="24"/>
          <w:szCs w:val="24"/>
        </w:rPr>
        <w:t xml:space="preserve"> mater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Heddlu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Nid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adrodd</w:t>
      </w:r>
      <w:proofErr w:type="spellEnd"/>
      <w:r w:rsidRPr="00305893">
        <w:rPr>
          <w:sz w:val="24"/>
          <w:szCs w:val="24"/>
        </w:rPr>
        <w:t xml:space="preserve"> am y mater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Heddlu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atal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hun</w:t>
      </w:r>
      <w:proofErr w:type="spellEnd"/>
      <w:r w:rsidRPr="00305893">
        <w:rPr>
          <w:sz w:val="24"/>
          <w:szCs w:val="24"/>
        </w:rPr>
        <w:t xml:space="preserve"> dan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>.</w:t>
      </w:r>
    </w:p>
    <w:p w14:paraId="1752739F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c) </w:t>
      </w:r>
      <w:proofErr w:type="spellStart"/>
      <w:r w:rsidRPr="00305893">
        <w:rPr>
          <w:sz w:val="24"/>
          <w:szCs w:val="24"/>
        </w:rPr>
        <w:t>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gwaharddebau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atal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difrifol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gwsmeriaid</w:t>
      </w:r>
      <w:proofErr w:type="spellEnd"/>
      <w:r w:rsidRPr="00305893">
        <w:rPr>
          <w:sz w:val="24"/>
          <w:szCs w:val="24"/>
        </w:rPr>
        <w:t>.</w:t>
      </w:r>
    </w:p>
    <w:p w14:paraId="512A64F1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4.5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wynebu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bygythiol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anfoesgar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ymosodol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esbonio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bwriadu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alwad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ben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er </w:t>
      </w:r>
      <w:proofErr w:type="spellStart"/>
      <w:r w:rsidRPr="00305893">
        <w:rPr>
          <w:sz w:val="24"/>
          <w:szCs w:val="24"/>
        </w:rPr>
        <w:t>gwaethaf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rhybudd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alwad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ben ac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nodyn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ffeil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esbonio'r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rheswm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staff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ymateb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alwadau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niferus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yr un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yr un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>.</w:t>
      </w:r>
    </w:p>
    <w:p w14:paraId="626F44A5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4.6 Gellir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galwadau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niferus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yr un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aflonyddu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ôl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ymgynghori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adroddir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Heddlu</w:t>
      </w:r>
      <w:proofErr w:type="spellEnd"/>
      <w:r w:rsidRPr="00305893">
        <w:rPr>
          <w:sz w:val="24"/>
          <w:szCs w:val="24"/>
        </w:rPr>
        <w:t>.</w:t>
      </w:r>
    </w:p>
    <w:p w14:paraId="61A958A3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4.7 Gall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dresmasu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hawliau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arwain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gymryd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cyfreithiol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awdurdod</w:t>
      </w:r>
      <w:proofErr w:type="spellEnd"/>
      <w:r w:rsidRPr="00305893">
        <w:rPr>
          <w:sz w:val="24"/>
          <w:szCs w:val="24"/>
        </w:rPr>
        <w:t>.</w:t>
      </w:r>
    </w:p>
    <w:p w14:paraId="38BA583B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4.8 </w:t>
      </w:r>
      <w:proofErr w:type="spellStart"/>
      <w:r w:rsidRPr="00305893">
        <w:rPr>
          <w:sz w:val="24"/>
          <w:szCs w:val="24"/>
        </w:rPr>
        <w:t>Adroddir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ymosodiadau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geiriol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gorfforol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erbyn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</w:t>
      </w:r>
      <w:proofErr w:type="spellEnd"/>
      <w:r w:rsidRPr="00305893">
        <w:rPr>
          <w:sz w:val="24"/>
          <w:szCs w:val="24"/>
        </w:rPr>
        <w:t xml:space="preserve"> staff, Aelod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arall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Heddlu</w:t>
      </w:r>
      <w:proofErr w:type="spellEnd"/>
      <w:r w:rsidRPr="00305893">
        <w:rPr>
          <w:sz w:val="24"/>
          <w:szCs w:val="24"/>
        </w:rPr>
        <w:t>.</w:t>
      </w:r>
    </w:p>
    <w:p w14:paraId="5FD7A24D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4.9 Ni </w:t>
      </w:r>
      <w:proofErr w:type="spellStart"/>
      <w:r w:rsidRPr="00305893">
        <w:rPr>
          <w:sz w:val="24"/>
          <w:szCs w:val="24"/>
        </w:rPr>
        <w:t>fydd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apelio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erbyn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wahardd</w:t>
      </w:r>
      <w:proofErr w:type="spellEnd"/>
      <w:r w:rsidRPr="00305893">
        <w:rPr>
          <w:sz w:val="24"/>
          <w:szCs w:val="24"/>
        </w:rPr>
        <w:t xml:space="preserve"> person/</w:t>
      </w:r>
      <w:proofErr w:type="spellStart"/>
      <w:r w:rsidRPr="00305893">
        <w:rPr>
          <w:sz w:val="24"/>
          <w:szCs w:val="24"/>
        </w:rPr>
        <w:t>grŵp</w:t>
      </w:r>
      <w:proofErr w:type="spellEnd"/>
      <w:r w:rsidRPr="00305893">
        <w:rPr>
          <w:sz w:val="24"/>
          <w:szCs w:val="24"/>
        </w:rPr>
        <w:t xml:space="preserve"> o un neu </w:t>
      </w:r>
      <w:proofErr w:type="spellStart"/>
      <w:r w:rsidRPr="00305893">
        <w:rPr>
          <w:sz w:val="24"/>
          <w:szCs w:val="24"/>
        </w:rPr>
        <w:t>fwy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adeiladau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gwnaed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hwnnw</w:t>
      </w:r>
      <w:proofErr w:type="spellEnd"/>
      <w:r w:rsidRPr="00305893">
        <w:rPr>
          <w:sz w:val="24"/>
          <w:szCs w:val="24"/>
        </w:rPr>
        <w:t xml:space="preserve"> am y </w:t>
      </w:r>
      <w:proofErr w:type="spellStart"/>
      <w:r w:rsidRPr="00305893">
        <w:rPr>
          <w:sz w:val="24"/>
          <w:szCs w:val="24"/>
        </w:rPr>
        <w:t>rhesymau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nodir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3.12 c)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>.</w:t>
      </w:r>
    </w:p>
    <w:p w14:paraId="6E7A6020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4.10 Mae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gofrestr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bobl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peri </w:t>
      </w:r>
      <w:proofErr w:type="spellStart"/>
      <w:r w:rsidRPr="00305893">
        <w:rPr>
          <w:sz w:val="24"/>
          <w:szCs w:val="24"/>
        </w:rPr>
        <w:t>risg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staff a </w:t>
      </w:r>
      <w:proofErr w:type="spellStart"/>
      <w:r w:rsidRPr="00305893">
        <w:rPr>
          <w:sz w:val="24"/>
          <w:szCs w:val="24"/>
        </w:rPr>
        <w:t>Chynghorwyr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wahân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berthnasol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gofrestr</w:t>
      </w:r>
      <w:proofErr w:type="spellEnd"/>
      <w:r w:rsidRPr="00305893">
        <w:rPr>
          <w:sz w:val="24"/>
          <w:szCs w:val="24"/>
        </w:rPr>
        <w:t xml:space="preserve"> hon.</w:t>
      </w:r>
    </w:p>
    <w:p w14:paraId="67C6AB00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4.11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adolygu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asesiadau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risg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sicrhau</w:t>
      </w:r>
      <w:proofErr w:type="spellEnd"/>
      <w:r w:rsidRPr="00305893">
        <w:rPr>
          <w:sz w:val="24"/>
          <w:szCs w:val="24"/>
        </w:rPr>
        <w:t xml:space="preserve"> bod </w:t>
      </w:r>
      <w:proofErr w:type="spellStart"/>
      <w:r w:rsidRPr="00305893">
        <w:rPr>
          <w:sz w:val="24"/>
          <w:szCs w:val="24"/>
        </w:rPr>
        <w:t>mesurau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rheoli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atal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sefyllfaoedd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tebyg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digwydd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eto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cyhyd</w:t>
      </w:r>
      <w:proofErr w:type="spellEnd"/>
      <w:r w:rsidRPr="00305893">
        <w:rPr>
          <w:sz w:val="24"/>
          <w:szCs w:val="24"/>
        </w:rPr>
        <w:t xml:space="preserve"> ag y </w:t>
      </w:r>
      <w:proofErr w:type="spellStart"/>
      <w:r w:rsidRPr="00305893">
        <w:rPr>
          <w:sz w:val="24"/>
          <w:szCs w:val="24"/>
        </w:rPr>
        <w:t>bo'n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ymarferol</w:t>
      </w:r>
      <w:proofErr w:type="spellEnd"/>
      <w:r w:rsidRPr="00305893">
        <w:rPr>
          <w:sz w:val="24"/>
          <w:szCs w:val="24"/>
        </w:rPr>
        <w:t>.</w:t>
      </w:r>
    </w:p>
    <w:p w14:paraId="4B9B171C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4.12 Yn yr </w:t>
      </w:r>
      <w:proofErr w:type="spellStart"/>
      <w:r w:rsidRPr="00305893">
        <w:rPr>
          <w:sz w:val="24"/>
          <w:szCs w:val="24"/>
        </w:rPr>
        <w:t>holl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achosion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dylai'r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gwybod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Eiddo</w:t>
      </w:r>
      <w:proofErr w:type="spellEnd"/>
      <w:r w:rsidRPr="00305893">
        <w:rPr>
          <w:sz w:val="24"/>
          <w:szCs w:val="24"/>
        </w:rPr>
        <w:t xml:space="preserve"> Corfforaethol a staff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>.</w:t>
      </w:r>
    </w:p>
    <w:p w14:paraId="17D26D88" w14:textId="77777777" w:rsidR="00305893" w:rsidRPr="00305893" w:rsidRDefault="00305893" w:rsidP="0024787A">
      <w:pPr>
        <w:pStyle w:val="Heading1"/>
      </w:pPr>
      <w:r w:rsidRPr="00305893">
        <w:t xml:space="preserve">5. </w:t>
      </w:r>
      <w:proofErr w:type="spellStart"/>
      <w:r w:rsidRPr="00305893">
        <w:t>Materion</w:t>
      </w:r>
      <w:proofErr w:type="spellEnd"/>
      <w:r w:rsidRPr="00305893">
        <w:t xml:space="preserve"> </w:t>
      </w:r>
      <w:proofErr w:type="spellStart"/>
      <w:r w:rsidRPr="00305893">
        <w:t>cysylltiedig</w:t>
      </w:r>
      <w:proofErr w:type="spellEnd"/>
    </w:p>
    <w:p w14:paraId="7EC0C482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>5.1 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materion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newydd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godir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wedi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hadnabod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cysylltu'n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barhaus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flinderus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trin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ôl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teilyngdod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osgoi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methiant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ymateb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gais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wasanaeth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wnaed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amhriodol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gais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wybodaeth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gydymffurfio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ofynion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statudol</w:t>
      </w:r>
      <w:proofErr w:type="spellEnd"/>
      <w:r w:rsidRPr="00305893">
        <w:rPr>
          <w:sz w:val="24"/>
          <w:szCs w:val="24"/>
        </w:rPr>
        <w:t>.</w:t>
      </w:r>
    </w:p>
    <w:p w14:paraId="443FA1B8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5.2 </w:t>
      </w:r>
      <w:proofErr w:type="spellStart"/>
      <w:r w:rsidRPr="00305893">
        <w:rPr>
          <w:sz w:val="24"/>
          <w:szCs w:val="24"/>
        </w:rPr>
        <w:t>Fodd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bynnag</w:t>
      </w:r>
      <w:proofErr w:type="spellEnd"/>
      <w:r w:rsidRPr="00305893">
        <w:rPr>
          <w:sz w:val="24"/>
          <w:szCs w:val="24"/>
        </w:rPr>
        <w:t xml:space="preserve">, gall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parhaus</w:t>
      </w:r>
      <w:proofErr w:type="spellEnd"/>
      <w:r w:rsidRPr="00305893">
        <w:rPr>
          <w:sz w:val="24"/>
          <w:szCs w:val="24"/>
        </w:rPr>
        <w:t xml:space="preserve">, neu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arbennig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arwain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wrthod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pellach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ynghylch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fater</w:t>
      </w:r>
      <w:proofErr w:type="spellEnd"/>
      <w:r w:rsidRPr="00305893">
        <w:rPr>
          <w:sz w:val="24"/>
          <w:szCs w:val="24"/>
        </w:rPr>
        <w:t>.</w:t>
      </w:r>
    </w:p>
    <w:p w14:paraId="582BD84C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5.3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cymryd</w:t>
      </w:r>
      <w:proofErr w:type="spellEnd"/>
      <w:r w:rsidRPr="00305893">
        <w:rPr>
          <w:sz w:val="24"/>
          <w:szCs w:val="24"/>
        </w:rPr>
        <w:t xml:space="preserve"> dan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destun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ymgynghoriad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wnaeth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gytuno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gosb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wreiddiol</w:t>
      </w:r>
      <w:proofErr w:type="spellEnd"/>
      <w:r w:rsidRPr="00305893">
        <w:rPr>
          <w:sz w:val="24"/>
          <w:szCs w:val="24"/>
        </w:rPr>
        <w:t>.</w:t>
      </w:r>
    </w:p>
    <w:p w14:paraId="2515CE40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5.4 </w:t>
      </w:r>
      <w:proofErr w:type="spellStart"/>
      <w:r w:rsidRPr="00305893">
        <w:rPr>
          <w:sz w:val="24"/>
          <w:szCs w:val="24"/>
        </w:rPr>
        <w:t>Caiff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cofnod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cymryd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gadw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yr Adran </w:t>
      </w:r>
      <w:proofErr w:type="spellStart"/>
      <w:r w:rsidRPr="00305893">
        <w:rPr>
          <w:sz w:val="24"/>
          <w:szCs w:val="24"/>
        </w:rPr>
        <w:t>Cwynion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Cynhelir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adolygiad</w:t>
      </w:r>
      <w:proofErr w:type="spellEnd"/>
      <w:r w:rsidRPr="00305893">
        <w:rPr>
          <w:sz w:val="24"/>
          <w:szCs w:val="24"/>
        </w:rPr>
        <w:t xml:space="preserve"> bob </w:t>
      </w:r>
      <w:proofErr w:type="spellStart"/>
      <w:r w:rsidRPr="00305893">
        <w:rPr>
          <w:sz w:val="24"/>
          <w:szCs w:val="24"/>
        </w:rPr>
        <w:t>blwyddyn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benderfynu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ddylid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drin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unigolyn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cysylltu'n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barhaus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neu'n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flinderus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Caiff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adolygiad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gynnal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Digidol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Chwsmeriaid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ymgynghoriad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perthnasol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wahanol</w:t>
      </w:r>
      <w:proofErr w:type="spellEnd"/>
      <w:r w:rsidRPr="00305893">
        <w:rPr>
          <w:sz w:val="24"/>
          <w:szCs w:val="24"/>
        </w:rPr>
        <w:t>).</w:t>
      </w:r>
    </w:p>
    <w:p w14:paraId="509643A4" w14:textId="77777777" w:rsidR="00305893" w:rsidRPr="00305893" w:rsidRDefault="00305893" w:rsidP="0024787A">
      <w:pPr>
        <w:pStyle w:val="Heading1"/>
      </w:pPr>
      <w:r w:rsidRPr="00305893">
        <w:t xml:space="preserve">6. </w:t>
      </w:r>
      <w:proofErr w:type="spellStart"/>
      <w:r w:rsidRPr="00305893">
        <w:t>Recordio</w:t>
      </w:r>
      <w:proofErr w:type="spellEnd"/>
      <w:r w:rsidRPr="00305893">
        <w:t xml:space="preserve"> </w:t>
      </w:r>
      <w:proofErr w:type="spellStart"/>
      <w:r w:rsidRPr="00305893">
        <w:t>cyfathrebu</w:t>
      </w:r>
      <w:proofErr w:type="spellEnd"/>
      <w:r w:rsidRPr="00305893">
        <w:t xml:space="preserve"> </w:t>
      </w:r>
      <w:proofErr w:type="spellStart"/>
      <w:r w:rsidRPr="00305893">
        <w:t>llafar</w:t>
      </w:r>
      <w:proofErr w:type="spellEnd"/>
      <w:r w:rsidRPr="00305893">
        <w:t xml:space="preserve"> </w:t>
      </w:r>
      <w:proofErr w:type="spellStart"/>
      <w:r w:rsidRPr="00305893">
        <w:t>yn</w:t>
      </w:r>
      <w:proofErr w:type="spellEnd"/>
      <w:r w:rsidRPr="00305893">
        <w:t xml:space="preserve"> </w:t>
      </w:r>
      <w:proofErr w:type="spellStart"/>
      <w:r w:rsidRPr="00305893">
        <w:t>electronig</w:t>
      </w:r>
      <w:proofErr w:type="spellEnd"/>
    </w:p>
    <w:p w14:paraId="2FADD4FA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6.1 Gall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ddychrynllyd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staff neu </w:t>
      </w:r>
      <w:proofErr w:type="spellStart"/>
      <w:r w:rsidRPr="00305893">
        <w:rPr>
          <w:sz w:val="24"/>
          <w:szCs w:val="24"/>
        </w:rPr>
        <w:t>Gynghorwyr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ddefnyddiwr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cyfarfod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electronig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bwriadu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electronig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e.e.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drwy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ddefnyddio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symudol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ddictaffon</w:t>
      </w:r>
      <w:proofErr w:type="spellEnd"/>
      <w:r w:rsidRPr="00305893">
        <w:rPr>
          <w:sz w:val="24"/>
          <w:szCs w:val="24"/>
        </w:rPr>
        <w:t xml:space="preserve">),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iddo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fynegi'r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bwriad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hwnnw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wrth</w:t>
      </w:r>
      <w:proofErr w:type="spellEnd"/>
      <w:r w:rsidRPr="00305893">
        <w:rPr>
          <w:sz w:val="24"/>
          <w:szCs w:val="24"/>
        </w:rPr>
        <w:t xml:space="preserve"> y parti </w:t>
      </w:r>
      <w:proofErr w:type="spellStart"/>
      <w:r w:rsidRPr="00305893">
        <w:rPr>
          <w:sz w:val="24"/>
          <w:szCs w:val="24"/>
        </w:rPr>
        <w:t>arall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ymlaen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llaw</w:t>
      </w:r>
      <w:proofErr w:type="spellEnd"/>
      <w:r w:rsidRPr="00305893">
        <w:rPr>
          <w:sz w:val="24"/>
          <w:szCs w:val="24"/>
        </w:rPr>
        <w:t>.</w:t>
      </w:r>
    </w:p>
    <w:p w14:paraId="3AD051F6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6.2 </w:t>
      </w:r>
      <w:proofErr w:type="spellStart"/>
      <w:r w:rsidRPr="00305893">
        <w:rPr>
          <w:sz w:val="24"/>
          <w:szCs w:val="24"/>
        </w:rPr>
        <w:t>Nid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staff/</w:t>
      </w:r>
      <w:proofErr w:type="spellStart"/>
      <w:r w:rsidRPr="00305893">
        <w:rPr>
          <w:sz w:val="24"/>
          <w:szCs w:val="24"/>
        </w:rPr>
        <w:t>Gynghorydd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gytuno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rhan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gyfarfod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electronig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staff/</w:t>
      </w:r>
      <w:proofErr w:type="spellStart"/>
      <w:r w:rsidRPr="00305893">
        <w:rPr>
          <w:sz w:val="24"/>
          <w:szCs w:val="24"/>
        </w:rPr>
        <w:t>Cynghorydd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dweud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fodlon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chyfarfod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electronig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disgwylir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gytuno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beidio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recordio'r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cyfarfod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electronig</w:t>
      </w:r>
      <w:proofErr w:type="spellEnd"/>
      <w:r w:rsidRPr="00305893">
        <w:rPr>
          <w:sz w:val="24"/>
          <w:szCs w:val="24"/>
        </w:rPr>
        <w:t>. </w:t>
      </w:r>
    </w:p>
    <w:p w14:paraId="64E52DB8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6.3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o staff/</w:t>
      </w:r>
      <w:proofErr w:type="spellStart"/>
      <w:r w:rsidRPr="00305893">
        <w:rPr>
          <w:sz w:val="24"/>
          <w:szCs w:val="24"/>
        </w:rPr>
        <w:t>Cynghorydd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fodlon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parhau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chyfarfod</w:t>
      </w:r>
      <w:proofErr w:type="spellEnd"/>
      <w:r w:rsidRPr="00305893">
        <w:rPr>
          <w:sz w:val="24"/>
          <w:szCs w:val="24"/>
        </w:rPr>
        <w:t xml:space="preserve"> /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electronig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gadw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ddefnydd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personol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unig</w:t>
      </w:r>
      <w:proofErr w:type="spellEnd"/>
      <w:r w:rsidRPr="00305893">
        <w:rPr>
          <w:sz w:val="24"/>
          <w:szCs w:val="24"/>
        </w:rPr>
        <w:t xml:space="preserve"> er </w:t>
      </w:r>
      <w:proofErr w:type="spellStart"/>
      <w:r w:rsidRPr="00305893">
        <w:rPr>
          <w:sz w:val="24"/>
          <w:szCs w:val="24"/>
        </w:rPr>
        <w:t>mwyn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helpu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gofio'r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. Ni </w:t>
      </w:r>
      <w:proofErr w:type="spellStart"/>
      <w:r w:rsidRPr="00305893">
        <w:rPr>
          <w:sz w:val="24"/>
          <w:szCs w:val="24"/>
        </w:rPr>
        <w:t>ddylid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rhannu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electronig</w:t>
      </w:r>
      <w:proofErr w:type="spellEnd"/>
      <w:r w:rsidRPr="00305893">
        <w:rPr>
          <w:sz w:val="24"/>
          <w:szCs w:val="24"/>
        </w:rPr>
        <w:t xml:space="preserve"> ag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drydydd</w:t>
      </w:r>
      <w:proofErr w:type="spellEnd"/>
      <w:r w:rsidRPr="00305893">
        <w:rPr>
          <w:sz w:val="24"/>
          <w:szCs w:val="24"/>
        </w:rPr>
        <w:t xml:space="preserve"> parti am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reswm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gynnwys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postio'r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recordiad</w:t>
      </w:r>
      <w:proofErr w:type="spellEnd"/>
      <w:r w:rsidRPr="00305893">
        <w:rPr>
          <w:sz w:val="24"/>
          <w:szCs w:val="24"/>
        </w:rPr>
        <w:t xml:space="preserve"> sain/</w:t>
      </w:r>
      <w:proofErr w:type="spellStart"/>
      <w:r w:rsidRPr="00305893">
        <w:rPr>
          <w:sz w:val="24"/>
          <w:szCs w:val="24"/>
        </w:rPr>
        <w:t>ffilm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sianeli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cyfryngau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cymdeithasol</w:t>
      </w:r>
      <w:proofErr w:type="spellEnd"/>
      <w:r w:rsidRPr="00305893">
        <w:rPr>
          <w:sz w:val="24"/>
          <w:szCs w:val="24"/>
        </w:rPr>
        <w:t>. </w:t>
      </w:r>
    </w:p>
    <w:p w14:paraId="4717E680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6.4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defnyddiwr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sgwrs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dros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cyfarfod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gudd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caiff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ymddygiad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afresymol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byddai'r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</w:t>
      </w:r>
      <w:proofErr w:type="spellEnd"/>
      <w:r w:rsidRPr="00305893">
        <w:rPr>
          <w:sz w:val="24"/>
          <w:szCs w:val="24"/>
        </w:rPr>
        <w:t xml:space="preserve"> felly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destun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fel</w:t>
      </w:r>
      <w:proofErr w:type="spellEnd"/>
      <w:r w:rsidRPr="00305893">
        <w:rPr>
          <w:sz w:val="24"/>
          <w:szCs w:val="24"/>
        </w:rPr>
        <w:t xml:space="preserve"> </w:t>
      </w:r>
      <w:proofErr w:type="gramStart"/>
      <w:r w:rsidRPr="00305893">
        <w:rPr>
          <w:sz w:val="24"/>
          <w:szCs w:val="24"/>
        </w:rPr>
        <w:t>a</w:t>
      </w:r>
      <w:proofErr w:type="gram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amlinellir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>.  </w:t>
      </w:r>
    </w:p>
    <w:p w14:paraId="7AF2A399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6.5 Gall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recordio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alwadau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ffôn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hun</w:t>
      </w:r>
      <w:proofErr w:type="spellEnd"/>
      <w:r w:rsidRPr="00305893">
        <w:rPr>
          <w:sz w:val="24"/>
          <w:szCs w:val="24"/>
        </w:rPr>
        <w:t xml:space="preserve"> -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wahân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berthnasol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>.</w:t>
      </w:r>
    </w:p>
    <w:p w14:paraId="497B2263" w14:textId="77777777" w:rsidR="00305893" w:rsidRPr="00305893" w:rsidRDefault="00305893" w:rsidP="0024787A">
      <w:pPr>
        <w:pStyle w:val="Heading1"/>
      </w:pPr>
      <w:r w:rsidRPr="00305893">
        <w:t>7. Apeliadau</w:t>
      </w:r>
    </w:p>
    <w:p w14:paraId="13E308E8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7.1 Mae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gwsmeriaid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ddefnyddwyr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hawl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apelio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erbyn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weithredu'r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, ac </w:t>
      </w:r>
      <w:proofErr w:type="spellStart"/>
      <w:r w:rsidRPr="00305893">
        <w:rPr>
          <w:sz w:val="24"/>
          <w:szCs w:val="24"/>
        </w:rPr>
        <w:t>eithrio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yw'r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ymwneud</w:t>
      </w:r>
      <w:proofErr w:type="spellEnd"/>
      <w:r w:rsidRPr="00305893">
        <w:rPr>
          <w:sz w:val="24"/>
          <w:szCs w:val="24"/>
        </w:rPr>
        <w:t xml:space="preserve"> â </w:t>
      </w:r>
      <w:proofErr w:type="spellStart"/>
      <w:r w:rsidRPr="00305893">
        <w:rPr>
          <w:sz w:val="24"/>
          <w:szCs w:val="24"/>
        </w:rPr>
        <w:t>gwaharddiad</w:t>
      </w:r>
      <w:proofErr w:type="spellEnd"/>
      <w:r w:rsidRPr="00305893">
        <w:rPr>
          <w:sz w:val="24"/>
          <w:szCs w:val="24"/>
        </w:rPr>
        <w:t xml:space="preserve">(au) o </w:t>
      </w:r>
      <w:proofErr w:type="spellStart"/>
      <w:r w:rsidRPr="00305893">
        <w:rPr>
          <w:sz w:val="24"/>
          <w:szCs w:val="24"/>
        </w:rPr>
        <w:t>adeiladau</w:t>
      </w:r>
      <w:proofErr w:type="spellEnd"/>
      <w:r w:rsidRPr="00305893">
        <w:rPr>
          <w:sz w:val="24"/>
          <w:szCs w:val="24"/>
        </w:rPr>
        <w:t xml:space="preserve"> am y </w:t>
      </w:r>
      <w:proofErr w:type="spellStart"/>
      <w:r w:rsidRPr="00305893">
        <w:rPr>
          <w:sz w:val="24"/>
          <w:szCs w:val="24"/>
        </w:rPr>
        <w:t>rhesymau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nodir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3.12 c) </w:t>
      </w:r>
      <w:proofErr w:type="spellStart"/>
      <w:r w:rsidRPr="00305893">
        <w:rPr>
          <w:sz w:val="24"/>
          <w:szCs w:val="24"/>
        </w:rPr>
        <w:t>uchod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apêl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fewn</w:t>
      </w:r>
      <w:proofErr w:type="spellEnd"/>
      <w:r w:rsidRPr="00305893">
        <w:rPr>
          <w:sz w:val="24"/>
          <w:szCs w:val="24"/>
        </w:rPr>
        <w:t xml:space="preserve"> 15 </w:t>
      </w:r>
      <w:proofErr w:type="spellStart"/>
      <w:r w:rsidRPr="00305893">
        <w:rPr>
          <w:sz w:val="24"/>
          <w:szCs w:val="24"/>
        </w:rPr>
        <w:t>niwrnod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gwaith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gael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gwybod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benderfyniad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weithredu'r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>.</w:t>
      </w:r>
    </w:p>
    <w:p w14:paraId="07D97710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7.2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apeliadau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erbyn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reoli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cyswllt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dan </w:t>
      </w:r>
      <w:proofErr w:type="spellStart"/>
      <w:r w:rsidRPr="00305893">
        <w:rPr>
          <w:sz w:val="24"/>
          <w:szCs w:val="24"/>
        </w:rPr>
        <w:t>delerau'r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(</w:t>
      </w:r>
      <w:proofErr w:type="spellStart"/>
      <w:r w:rsidRPr="00305893">
        <w:rPr>
          <w:sz w:val="24"/>
          <w:szCs w:val="24"/>
        </w:rPr>
        <w:t>heblaw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benderfyniad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wahardd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unigolion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adeiladau</w:t>
      </w:r>
      <w:proofErr w:type="spellEnd"/>
      <w:r w:rsidRPr="00305893">
        <w:rPr>
          <w:sz w:val="24"/>
          <w:szCs w:val="24"/>
        </w:rPr>
        <w:t xml:space="preserve">)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ysgrifenedig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Swyddog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Monitro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fydd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cydnabod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fod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wedi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derbyn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apêl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chyfeirio</w:t>
      </w:r>
      <w:proofErr w:type="spellEnd"/>
      <w:r w:rsidRPr="00305893">
        <w:rPr>
          <w:sz w:val="24"/>
          <w:szCs w:val="24"/>
        </w:rPr>
        <w:t xml:space="preserve"> at </w:t>
      </w:r>
      <w:proofErr w:type="spellStart"/>
      <w:r w:rsidRPr="00305893">
        <w:rPr>
          <w:sz w:val="24"/>
          <w:szCs w:val="24"/>
        </w:rPr>
        <w:t>banel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uwch-swyddogion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weithredu'r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gamau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gymerir</w:t>
      </w:r>
      <w:proofErr w:type="spellEnd"/>
      <w:r w:rsidRPr="00305893">
        <w:rPr>
          <w:sz w:val="24"/>
          <w:szCs w:val="24"/>
        </w:rPr>
        <w:t xml:space="preserve"> dan y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aros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nes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panel </w:t>
      </w:r>
      <w:proofErr w:type="spellStart"/>
      <w:r w:rsidRPr="00305893">
        <w:rPr>
          <w:sz w:val="24"/>
          <w:szCs w:val="24"/>
        </w:rPr>
        <w:t>ymdrin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â'r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apêl</w:t>
      </w:r>
      <w:proofErr w:type="spellEnd"/>
      <w:r w:rsidRPr="00305893">
        <w:rPr>
          <w:sz w:val="24"/>
          <w:szCs w:val="24"/>
        </w:rPr>
        <w:t>.</w:t>
      </w:r>
    </w:p>
    <w:p w14:paraId="3CB95EEE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7.3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panel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cynnwys</w:t>
      </w:r>
      <w:proofErr w:type="spellEnd"/>
      <w:r w:rsidRPr="00305893">
        <w:rPr>
          <w:sz w:val="24"/>
          <w:szCs w:val="24"/>
        </w:rPr>
        <w:t xml:space="preserve"> un </w:t>
      </w:r>
      <w:proofErr w:type="spellStart"/>
      <w:r w:rsidRPr="00305893">
        <w:rPr>
          <w:sz w:val="24"/>
          <w:szCs w:val="24"/>
        </w:rPr>
        <w:t>Pennaeth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wasanaethau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tu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allan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maes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wedi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gweithredu'r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, y </w:t>
      </w:r>
      <w:proofErr w:type="spellStart"/>
      <w:r w:rsidRPr="00305893">
        <w:rPr>
          <w:sz w:val="24"/>
          <w:szCs w:val="24"/>
        </w:rPr>
        <w:t>Rheolwr</w:t>
      </w:r>
      <w:proofErr w:type="spellEnd"/>
      <w:r w:rsidRPr="00305893">
        <w:rPr>
          <w:sz w:val="24"/>
          <w:szCs w:val="24"/>
        </w:rPr>
        <w:t xml:space="preserve"> Iechyd a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Lles</w:t>
      </w:r>
      <w:proofErr w:type="spellEnd"/>
      <w:r w:rsidRPr="00305893">
        <w:rPr>
          <w:sz w:val="24"/>
          <w:szCs w:val="24"/>
        </w:rPr>
        <w:t xml:space="preserve"> Corfforaethol, </w:t>
      </w:r>
      <w:proofErr w:type="spellStart"/>
      <w:r w:rsidRPr="00305893">
        <w:rPr>
          <w:sz w:val="24"/>
          <w:szCs w:val="24"/>
        </w:rPr>
        <w:t>a'r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Swyddog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Monitro</w:t>
      </w:r>
      <w:proofErr w:type="spellEnd"/>
      <w:r w:rsidRPr="00305893">
        <w:rPr>
          <w:sz w:val="24"/>
          <w:szCs w:val="24"/>
        </w:rPr>
        <w:t xml:space="preserve">, er </w:t>
      </w:r>
      <w:proofErr w:type="spellStart"/>
      <w:r w:rsidRPr="00305893">
        <w:rPr>
          <w:sz w:val="24"/>
          <w:szCs w:val="24"/>
        </w:rPr>
        <w:t>mwyn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darparu</w:t>
      </w:r>
      <w:proofErr w:type="spellEnd"/>
      <w:r w:rsidRPr="00305893">
        <w:rPr>
          <w:sz w:val="24"/>
          <w:szCs w:val="24"/>
        </w:rPr>
        <w:t xml:space="preserve"> barn </w:t>
      </w:r>
      <w:proofErr w:type="spellStart"/>
      <w:r w:rsidRPr="00305893">
        <w:rPr>
          <w:sz w:val="24"/>
          <w:szCs w:val="24"/>
        </w:rPr>
        <w:t>annibynnol</w:t>
      </w:r>
      <w:proofErr w:type="spellEnd"/>
      <w:r w:rsidRPr="00305893">
        <w:rPr>
          <w:sz w:val="24"/>
          <w:szCs w:val="24"/>
        </w:rPr>
        <w:t xml:space="preserve"> am yr </w:t>
      </w:r>
      <w:proofErr w:type="spellStart"/>
      <w:r w:rsidRPr="00305893">
        <w:rPr>
          <w:sz w:val="24"/>
          <w:szCs w:val="24"/>
        </w:rPr>
        <w:t>achos</w:t>
      </w:r>
      <w:proofErr w:type="spellEnd"/>
      <w:r w:rsidRPr="00305893">
        <w:rPr>
          <w:sz w:val="24"/>
          <w:szCs w:val="24"/>
        </w:rPr>
        <w:t xml:space="preserve">. Mae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 xml:space="preserve"> y panel </w:t>
      </w:r>
      <w:proofErr w:type="spellStart"/>
      <w:r w:rsidRPr="00305893">
        <w:rPr>
          <w:sz w:val="24"/>
          <w:szCs w:val="24"/>
        </w:rPr>
        <w:t>uwch-swyddogion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derfynol</w:t>
      </w:r>
      <w:proofErr w:type="spellEnd"/>
      <w:r w:rsidRPr="00305893">
        <w:rPr>
          <w:sz w:val="24"/>
          <w:szCs w:val="24"/>
        </w:rPr>
        <w:t xml:space="preserve">, a 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Swyddog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Monitro'n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hysbysu'r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apelydd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penderfyniad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ysgrifenedig o </w:t>
      </w:r>
      <w:proofErr w:type="spellStart"/>
      <w:r w:rsidRPr="00305893">
        <w:rPr>
          <w:sz w:val="24"/>
          <w:szCs w:val="24"/>
        </w:rPr>
        <w:t>fewn</w:t>
      </w:r>
      <w:proofErr w:type="spellEnd"/>
      <w:r w:rsidRPr="00305893">
        <w:rPr>
          <w:sz w:val="24"/>
          <w:szCs w:val="24"/>
        </w:rPr>
        <w:t xml:space="preserve"> 10 </w:t>
      </w:r>
      <w:proofErr w:type="spellStart"/>
      <w:r w:rsidRPr="00305893">
        <w:rPr>
          <w:sz w:val="24"/>
          <w:szCs w:val="24"/>
        </w:rPr>
        <w:t>niwrnod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cyfarfod</w:t>
      </w:r>
      <w:proofErr w:type="spellEnd"/>
      <w:r w:rsidRPr="00305893">
        <w:rPr>
          <w:sz w:val="24"/>
          <w:szCs w:val="24"/>
        </w:rPr>
        <w:t>.  </w:t>
      </w:r>
      <w:proofErr w:type="spellStart"/>
      <w:r w:rsidRPr="00305893">
        <w:rPr>
          <w:sz w:val="24"/>
          <w:szCs w:val="24"/>
        </w:rPr>
        <w:t>Bydd</w:t>
      </w:r>
      <w:proofErr w:type="spellEnd"/>
      <w:r w:rsidRPr="00305893">
        <w:rPr>
          <w:sz w:val="24"/>
          <w:szCs w:val="24"/>
        </w:rPr>
        <w:t xml:space="preserve"> y panel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ystyried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sylwadau</w:t>
      </w:r>
      <w:proofErr w:type="spellEnd"/>
      <w:r w:rsidRPr="00305893">
        <w:rPr>
          <w:sz w:val="24"/>
          <w:szCs w:val="24"/>
        </w:rPr>
        <w:t xml:space="preserve"> am y mater a </w:t>
      </w:r>
      <w:proofErr w:type="spellStart"/>
      <w:r w:rsidRPr="00305893">
        <w:rPr>
          <w:sz w:val="24"/>
          <w:szCs w:val="24"/>
        </w:rPr>
        <w:t>wneir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yr </w:t>
      </w:r>
      <w:proofErr w:type="spellStart"/>
      <w:r w:rsidRPr="00305893">
        <w:rPr>
          <w:sz w:val="24"/>
          <w:szCs w:val="24"/>
        </w:rPr>
        <w:t>achwynydd</w:t>
      </w:r>
      <w:proofErr w:type="spellEnd"/>
      <w:r w:rsidRPr="00305893">
        <w:rPr>
          <w:sz w:val="24"/>
          <w:szCs w:val="24"/>
        </w:rPr>
        <w:t xml:space="preserve"> ac </w:t>
      </w:r>
      <w:proofErr w:type="spellStart"/>
      <w:r w:rsidRPr="00305893">
        <w:rPr>
          <w:sz w:val="24"/>
          <w:szCs w:val="24"/>
        </w:rPr>
        <w:t>unrhyw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swyddogion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perthnasol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Caiff</w:t>
      </w:r>
      <w:proofErr w:type="spellEnd"/>
      <w:r w:rsidRPr="00305893">
        <w:rPr>
          <w:sz w:val="24"/>
          <w:szCs w:val="24"/>
        </w:rPr>
        <w:t xml:space="preserve"> y panel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gefnogi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Bennaeth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Gwasanaethau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Digidol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Chwsmeriaid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Nid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oes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apelydd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awtomatig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wrandawiad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personol</w:t>
      </w:r>
      <w:proofErr w:type="spellEnd"/>
      <w:r w:rsidRPr="00305893">
        <w:rPr>
          <w:sz w:val="24"/>
          <w:szCs w:val="24"/>
        </w:rPr>
        <w:t xml:space="preserve"> o </w:t>
      </w:r>
      <w:proofErr w:type="spellStart"/>
      <w:r w:rsidRPr="00305893">
        <w:rPr>
          <w:sz w:val="24"/>
          <w:szCs w:val="24"/>
        </w:rPr>
        <w:t>flaen</w:t>
      </w:r>
      <w:proofErr w:type="spellEnd"/>
      <w:r w:rsidRPr="00305893">
        <w:rPr>
          <w:sz w:val="24"/>
          <w:szCs w:val="24"/>
        </w:rPr>
        <w:t xml:space="preserve"> y panel.</w:t>
      </w:r>
    </w:p>
    <w:p w14:paraId="2E7B9A31" w14:textId="77777777" w:rsidR="00305893" w:rsidRPr="00305893" w:rsidRDefault="00305893" w:rsidP="0024787A">
      <w:pPr>
        <w:pStyle w:val="Heading1"/>
      </w:pPr>
      <w:r w:rsidRPr="00305893">
        <w:t xml:space="preserve">8. </w:t>
      </w:r>
      <w:proofErr w:type="spellStart"/>
      <w:r w:rsidRPr="00305893">
        <w:t>Crynodeb</w:t>
      </w:r>
      <w:proofErr w:type="spellEnd"/>
    </w:p>
    <w:p w14:paraId="56D71973" w14:textId="77777777" w:rsidR="00305893" w:rsidRPr="00305893" w:rsidRDefault="00305893" w:rsidP="00305893">
      <w:pPr>
        <w:rPr>
          <w:sz w:val="24"/>
          <w:szCs w:val="24"/>
        </w:rPr>
      </w:pPr>
      <w:r w:rsidRPr="00305893">
        <w:rPr>
          <w:sz w:val="24"/>
          <w:szCs w:val="24"/>
        </w:rPr>
        <w:t xml:space="preserve">8.1 Mae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Gyngor</w:t>
      </w:r>
      <w:proofErr w:type="spellEnd"/>
      <w:r w:rsidRPr="00305893">
        <w:rPr>
          <w:sz w:val="24"/>
          <w:szCs w:val="24"/>
        </w:rPr>
        <w:t xml:space="preserve"> Abertawe </w:t>
      </w:r>
      <w:proofErr w:type="spellStart"/>
      <w:r w:rsidRPr="00305893">
        <w:rPr>
          <w:sz w:val="24"/>
          <w:szCs w:val="24"/>
        </w:rPr>
        <w:t>bolisïau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waith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amddiffyn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pob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aelod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o'r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cyhoedd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rhag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derbyn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anfoddhaol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parchu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hawliau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unigolion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grwpiau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ceisiadau</w:t>
      </w:r>
      <w:proofErr w:type="spellEnd"/>
      <w:r w:rsidRPr="00305893">
        <w:rPr>
          <w:sz w:val="24"/>
          <w:szCs w:val="24"/>
        </w:rPr>
        <w:t xml:space="preserve"> am </w:t>
      </w:r>
      <w:proofErr w:type="spellStart"/>
      <w:r w:rsidRPr="00305893">
        <w:rPr>
          <w:sz w:val="24"/>
          <w:szCs w:val="24"/>
        </w:rPr>
        <w:t>wasanaethau</w:t>
      </w:r>
      <w:proofErr w:type="spellEnd"/>
      <w:r w:rsidRPr="00305893">
        <w:rPr>
          <w:sz w:val="24"/>
          <w:szCs w:val="24"/>
        </w:rPr>
        <w:t xml:space="preserve"> neu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gwyno</w:t>
      </w:r>
      <w:proofErr w:type="spellEnd"/>
      <w:r w:rsidRPr="00305893">
        <w:rPr>
          <w:sz w:val="24"/>
          <w:szCs w:val="24"/>
        </w:rPr>
        <w:t xml:space="preserve">, ac </w:t>
      </w:r>
      <w:proofErr w:type="spellStart"/>
      <w:r w:rsidRPr="00305893">
        <w:rPr>
          <w:sz w:val="24"/>
          <w:szCs w:val="24"/>
        </w:rPr>
        <w:t>mae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gan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weithdrefnau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sefydledig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hwyluso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. </w:t>
      </w:r>
      <w:proofErr w:type="spellStart"/>
      <w:r w:rsidRPr="00305893">
        <w:rPr>
          <w:sz w:val="24"/>
          <w:szCs w:val="24"/>
        </w:rPr>
        <w:t>Fodd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bynnag</w:t>
      </w:r>
      <w:proofErr w:type="spellEnd"/>
      <w:r w:rsidRPr="00305893">
        <w:rPr>
          <w:sz w:val="24"/>
          <w:szCs w:val="24"/>
        </w:rPr>
        <w:t xml:space="preserve">, </w:t>
      </w:r>
      <w:proofErr w:type="spellStart"/>
      <w:r w:rsidRPr="00305893">
        <w:rPr>
          <w:sz w:val="24"/>
          <w:szCs w:val="24"/>
        </w:rPr>
        <w:t>rhaid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gwneud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mewn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modd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priodol</w:t>
      </w:r>
      <w:proofErr w:type="spellEnd"/>
      <w:r w:rsidRPr="00305893">
        <w:rPr>
          <w:sz w:val="24"/>
          <w:szCs w:val="24"/>
        </w:rPr>
        <w:t xml:space="preserve"> a </w:t>
      </w:r>
      <w:proofErr w:type="spellStart"/>
      <w:r w:rsidRPr="00305893">
        <w:rPr>
          <w:sz w:val="24"/>
          <w:szCs w:val="24"/>
        </w:rPr>
        <w:t>rhesymol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sydd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hefyd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sicrhau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diogelwch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ei</w:t>
      </w:r>
      <w:proofErr w:type="spellEnd"/>
      <w:r w:rsidRPr="00305893">
        <w:rPr>
          <w:sz w:val="24"/>
          <w:szCs w:val="24"/>
        </w:rPr>
        <w:t xml:space="preserve"> staff. </w:t>
      </w:r>
      <w:proofErr w:type="spellStart"/>
      <w:r w:rsidRPr="00305893">
        <w:rPr>
          <w:sz w:val="24"/>
          <w:szCs w:val="24"/>
        </w:rPr>
        <w:t>Mae'r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polisi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hwn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ceisio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sicrhau</w:t>
      </w:r>
      <w:proofErr w:type="spellEnd"/>
      <w:r w:rsidRPr="00305893">
        <w:rPr>
          <w:sz w:val="24"/>
          <w:szCs w:val="24"/>
        </w:rPr>
        <w:t xml:space="preserve"> y </w:t>
      </w:r>
      <w:proofErr w:type="spellStart"/>
      <w:r w:rsidRPr="00305893">
        <w:rPr>
          <w:sz w:val="24"/>
          <w:szCs w:val="24"/>
        </w:rPr>
        <w:t>cyflawnir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hyn</w:t>
      </w:r>
      <w:proofErr w:type="spellEnd"/>
      <w:r w:rsidRPr="00305893">
        <w:rPr>
          <w:sz w:val="24"/>
          <w:szCs w:val="24"/>
        </w:rPr>
        <w:t xml:space="preserve"> a bod </w:t>
      </w:r>
      <w:proofErr w:type="spellStart"/>
      <w:r w:rsidRPr="00305893">
        <w:rPr>
          <w:sz w:val="24"/>
          <w:szCs w:val="24"/>
        </w:rPr>
        <w:t>hawliau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cwsmeriaid</w:t>
      </w:r>
      <w:proofErr w:type="spellEnd"/>
      <w:r w:rsidRPr="00305893">
        <w:rPr>
          <w:sz w:val="24"/>
          <w:szCs w:val="24"/>
        </w:rPr>
        <w:t>/</w:t>
      </w:r>
      <w:proofErr w:type="spellStart"/>
      <w:r w:rsidRPr="00305893">
        <w:rPr>
          <w:sz w:val="24"/>
          <w:szCs w:val="24"/>
        </w:rPr>
        <w:t>defnyddwyr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gwasanaeth</w:t>
      </w:r>
      <w:proofErr w:type="spellEnd"/>
      <w:r w:rsidRPr="00305893">
        <w:rPr>
          <w:sz w:val="24"/>
          <w:szCs w:val="24"/>
        </w:rPr>
        <w:t xml:space="preserve">, staff ac </w:t>
      </w:r>
      <w:proofErr w:type="spellStart"/>
      <w:r w:rsidRPr="00305893">
        <w:rPr>
          <w:sz w:val="24"/>
          <w:szCs w:val="24"/>
        </w:rPr>
        <w:t>Aelodau'r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Cyngor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yn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cael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eu</w:t>
      </w:r>
      <w:proofErr w:type="spellEnd"/>
      <w:r w:rsidRPr="00305893">
        <w:rPr>
          <w:sz w:val="24"/>
          <w:szCs w:val="24"/>
        </w:rPr>
        <w:t xml:space="preserve"> </w:t>
      </w:r>
      <w:proofErr w:type="spellStart"/>
      <w:r w:rsidRPr="00305893">
        <w:rPr>
          <w:sz w:val="24"/>
          <w:szCs w:val="24"/>
        </w:rPr>
        <w:t>parchu</w:t>
      </w:r>
      <w:proofErr w:type="spellEnd"/>
      <w:r w:rsidRPr="00305893">
        <w:rPr>
          <w:sz w:val="24"/>
          <w:szCs w:val="24"/>
        </w:rPr>
        <w:t>.</w:t>
      </w:r>
    </w:p>
    <w:p w14:paraId="4BF1883E" w14:textId="77777777" w:rsidR="0024787A" w:rsidRDefault="0024787A" w:rsidP="00305893">
      <w:pPr>
        <w:rPr>
          <w:sz w:val="24"/>
          <w:szCs w:val="24"/>
        </w:rPr>
      </w:pPr>
    </w:p>
    <w:p w14:paraId="14F82DD7" w14:textId="3B29C183" w:rsidR="00305893" w:rsidRPr="00305893" w:rsidRDefault="00305893" w:rsidP="00305893">
      <w:pPr>
        <w:rPr>
          <w:sz w:val="24"/>
          <w:szCs w:val="24"/>
        </w:rPr>
      </w:pPr>
      <w:proofErr w:type="spellStart"/>
      <w:r w:rsidRPr="00305893">
        <w:rPr>
          <w:sz w:val="24"/>
          <w:szCs w:val="24"/>
        </w:rPr>
        <w:t>Diweddarwyd</w:t>
      </w:r>
      <w:proofErr w:type="spellEnd"/>
      <w:r w:rsidRPr="00305893">
        <w:rPr>
          <w:sz w:val="24"/>
          <w:szCs w:val="24"/>
        </w:rPr>
        <w:t xml:space="preserve">: </w:t>
      </w:r>
      <w:proofErr w:type="spellStart"/>
      <w:r w:rsidRPr="00305893">
        <w:rPr>
          <w:sz w:val="24"/>
          <w:szCs w:val="24"/>
        </w:rPr>
        <w:t>Chwefror</w:t>
      </w:r>
      <w:proofErr w:type="spellEnd"/>
      <w:r w:rsidRPr="00305893">
        <w:rPr>
          <w:sz w:val="24"/>
          <w:szCs w:val="24"/>
        </w:rPr>
        <w:t xml:space="preserve"> 2025</w:t>
      </w:r>
    </w:p>
    <w:p w14:paraId="42F0A9B1" w14:textId="77777777" w:rsidR="000D2429" w:rsidRDefault="000D2429"/>
    <w:sectPr w:rsidR="000D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B52F1"/>
    <w:multiLevelType w:val="multilevel"/>
    <w:tmpl w:val="6392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B85CDA"/>
    <w:multiLevelType w:val="multilevel"/>
    <w:tmpl w:val="B746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174688">
    <w:abstractNumId w:val="1"/>
  </w:num>
  <w:num w:numId="2" w16cid:durableId="26099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3"/>
    <w:rsid w:val="000D2429"/>
    <w:rsid w:val="0024787A"/>
    <w:rsid w:val="00251829"/>
    <w:rsid w:val="00305893"/>
    <w:rsid w:val="006B195E"/>
    <w:rsid w:val="00BE2EB2"/>
    <w:rsid w:val="00E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565F"/>
  <w15:chartTrackingRefBased/>
  <w15:docId w15:val="{26E4C7F1-0494-4602-A8E0-F898D5F9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5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3059</Words>
  <Characters>17440</Characters>
  <Application>Microsoft Office Word</Application>
  <DocSecurity>0</DocSecurity>
  <Lines>145</Lines>
  <Paragraphs>40</Paragraphs>
  <ScaleCrop>false</ScaleCrop>
  <Company>City &amp; County of Swansea</Company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Rees</dc:creator>
  <cp:keywords/>
  <dc:description/>
  <cp:lastModifiedBy>Amy Rees</cp:lastModifiedBy>
  <cp:revision>3</cp:revision>
  <dcterms:created xsi:type="dcterms:W3CDTF">2025-04-04T11:29:00Z</dcterms:created>
  <dcterms:modified xsi:type="dcterms:W3CDTF">2025-04-04T11:38:00Z</dcterms:modified>
</cp:coreProperties>
</file>