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AD" w:rsidRPr="00C962AD" w:rsidRDefault="00DA7C17" w:rsidP="00C962AD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E94383">
        <w:rPr>
          <w:rFonts w:ascii="Arial" w:hAnsi="Arial"/>
          <w:i/>
          <w:noProof/>
        </w:rPr>
        <w:drawing>
          <wp:inline distT="0" distB="0" distL="0" distR="0" wp14:anchorId="04F12B6F" wp14:editId="331BF7CC">
            <wp:extent cx="1066800" cy="1167478"/>
            <wp:effectExtent l="0" t="0" r="0" b="0"/>
            <wp:docPr id="2" name="Picture 2" descr="C:\Users\caroline.davies5\Desktop\New Portrai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e.davies5\Desktop\New Portrait 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773" cy="126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C17" w:rsidRDefault="00DA7C17" w:rsidP="00E95BE0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cy-GB"/>
        </w:rPr>
      </w:pPr>
    </w:p>
    <w:p w:rsidR="00DA7C17" w:rsidRPr="00DA7C17" w:rsidRDefault="00DA7C17" w:rsidP="00E95BE0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6"/>
          <w:szCs w:val="36"/>
          <w:bdr w:val="none" w:sz="0" w:space="0" w:color="auto" w:frame="1"/>
          <w:lang w:val="cy-GB"/>
        </w:rPr>
      </w:pPr>
    </w:p>
    <w:p w:rsidR="00B04DCE" w:rsidRPr="00CB60A1" w:rsidRDefault="00236DD4" w:rsidP="00E95BE0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CB60A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cy-GB"/>
        </w:rPr>
        <w:t>SIARTER ar WEITHREDU O RAN YR HINSAWDD</w:t>
      </w:r>
    </w:p>
    <w:p w:rsidR="00E95BE0" w:rsidRPr="00FB2E0F" w:rsidRDefault="00E95BE0" w:rsidP="00E95BE0">
      <w:pPr>
        <w:pStyle w:val="x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B04DCE" w:rsidRPr="00FB2E0F" w:rsidRDefault="00236DD4" w:rsidP="00C962AD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Rydym ni, lofnodwyr i Siarter Cyngor Abertawe ar Weithredu o ran yr Hinsawdd, yn cadarnhau ein hymrwymiad ar ran ein cwmni/sefydliad i weithio tuag at ddod yn ddi-garbon net erbyn 2030 ac wrth wneud hynny rydym yn ymrwymo i'r canlynol:</w:t>
      </w:r>
    </w:p>
    <w:p w:rsidR="00B04DCE" w:rsidRPr="00FB2E0F" w:rsidRDefault="00B04DCE" w:rsidP="00C962AD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B04DCE" w:rsidRPr="00FB2E0F" w:rsidRDefault="00236DD4" w:rsidP="00C962AD">
      <w:pPr>
        <w:pStyle w:val="x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YR HYN RYDYM YN BWRIADU EI WNEUD</w:t>
      </w:r>
    </w:p>
    <w:p w:rsidR="00B04DCE" w:rsidRPr="00FB2E0F" w:rsidRDefault="00236DD4" w:rsidP="00C962AD">
      <w:pPr>
        <w:pStyle w:val="xdefault"/>
        <w:shd w:val="clear" w:color="auto" w:fill="FFFFFF"/>
        <w:spacing w:before="0" w:beforeAutospacing="0" w:after="0" w:afterAutospacing="0"/>
        <w:jc w:val="both"/>
        <w:rPr>
          <w:sz w:val="20"/>
          <w:szCs w:val="20"/>
          <w:bdr w:val="none" w:sz="0" w:space="0" w:color="auto" w:frame="1"/>
        </w:rPr>
      </w:pPr>
      <w:r w:rsidRPr="00FB2E0F">
        <w:rPr>
          <w:sz w:val="20"/>
          <w:szCs w:val="20"/>
          <w:bdr w:val="none" w:sz="0" w:space="0" w:color="auto" w:frame="1"/>
          <w:lang w:val="cy-GB"/>
        </w:rPr>
        <w:t> </w:t>
      </w:r>
    </w:p>
    <w:p w:rsidR="00B04DCE" w:rsidRPr="00FB2E0F" w:rsidRDefault="00236DD4" w:rsidP="00C962AD">
      <w:pPr>
        <w:pStyle w:val="x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O fewn blwyddyn i lofnodi, adolygu strategaethau a chynlluniau gweithredu cyfredol ein sefydliadau ar gyfer mynd i'r afael â newid yn yr hinsawdd a nodi unrhyw newidiadau pellach mewn polisi neu gamau gweithredu y gallem ymgymryd â hwy, o fewn cwmpas ein pwerau a'n hadnoddau, i ateb her yr argyfwng hinsawdd.</w:t>
      </w:r>
    </w:p>
    <w:p w:rsidR="00B04DCE" w:rsidRPr="00FB2E0F" w:rsidRDefault="00236DD4" w:rsidP="00C962AD">
      <w:pPr>
        <w:pStyle w:val="x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Sicrhau bod ein gweithredoedd yn cyd-fynd yn llawn â'n rhwymedigaethau lles a bioamrywiaeth er mwyn gwneud yn siŵr bod ein gweithredoedd a'n hymrwymiadau’n bodloni gofynion cenedlaethau'r dyfodol a'r angen i atal a gwrthdroi'r dirywiad mewn bioamrywiaeth.</w:t>
      </w:r>
    </w:p>
    <w:p w:rsidR="00B04DCE" w:rsidRPr="00FB2E0F" w:rsidRDefault="00236DD4" w:rsidP="00C962AD">
      <w:pPr>
        <w:pStyle w:val="x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 xml:space="preserve">Darparu her a chynigion adeiladol i Lywodraethau Cymru a'r DU a cheisio'r pwerau a'r adnoddau perthnasol i'w cyflwyno yn erbyn ein cynllun gweithredu a'n hymrwymiadau. </w:t>
      </w:r>
    </w:p>
    <w:p w:rsidR="00B04DCE" w:rsidRPr="00FB2E0F" w:rsidRDefault="00236DD4" w:rsidP="00C962AD">
      <w:pPr>
        <w:pStyle w:val="x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Hwyluso a phartneru gydag arbenigwyr, busnesau, buddsoddwyr, eiriolwyr amgylcheddol a rhanddeiliaid eraill i ddatblygu a gweithredu strategaeth datgarboneiddio ar gyfer y rhanbarth, gan gynnwys trwy ddatblygu rhaglen waith, offer ac adnoddau sy'n angenrheidiol i gyflawni'r targedau lleihau allyriadau carbon y cytunwyd arnynt;</w:t>
      </w:r>
    </w:p>
    <w:p w:rsidR="00B04DCE" w:rsidRPr="00FB2E0F" w:rsidRDefault="00236DD4" w:rsidP="00C962AD">
      <w:pPr>
        <w:pStyle w:val="x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Mwyafu'r defnydd o dechnolegau ynni adnewyddadwy, a lleihau'r defnydd o ynni a cholled ynni yn ein defnydd ein hunain o ynni ac mewn perthynas â defnyddio’n hasedau ar gyfer cynhyrchu ynni adnewyddadwy.</w:t>
      </w:r>
    </w:p>
    <w:p w:rsidR="00B04DCE" w:rsidRPr="00FB2E0F" w:rsidRDefault="00236DD4" w:rsidP="00C962AD">
      <w:pPr>
        <w:pStyle w:val="x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Adolygu’n methodoleg a'n meini prawf caffael i gyd-fynd â'n hegwyddor sy'n dod i'r amlwg o'r hyn yw "gwerth am arian" i sicrhau bod cynnwys newid yn yr hinsawdd a bioamrywiaeth mewn modd priodol yn rhan briodol o unrhyw feini prawf dyfarnu.</w:t>
      </w:r>
    </w:p>
    <w:p w:rsidR="00B04DCE" w:rsidRPr="00FB2E0F" w:rsidRDefault="00B04DCE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B04DCE" w:rsidRPr="00FB2E0F" w:rsidRDefault="00236DD4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SUT RYDYM YN BWRIADU’I WNEUD</w:t>
      </w:r>
    </w:p>
    <w:p w:rsidR="00B04DCE" w:rsidRPr="00FB2E0F" w:rsidRDefault="00B04DCE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B04DCE" w:rsidRPr="00FB2E0F" w:rsidRDefault="00236DD4" w:rsidP="00C962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Cydweithio ag eraill trwy geisio cymorth partneriaid lleol gan gynnwys y sectorau cyhoeddus, preifat a gwirfoddol i gynhyrchu‘n hymateb ein hunain i'w rannu â'r gymuned, gan egluro gwaith sydd eisoes yn cael ei wneud a'r cyflawniadau a wnaed eisoes, yn ogystal â thargedau ar gyfer y dyfodol.</w:t>
      </w:r>
    </w:p>
    <w:p w:rsidR="00B04DCE" w:rsidRPr="00FB2E0F" w:rsidRDefault="00B04DCE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B04DCE" w:rsidRPr="00FB2E0F" w:rsidRDefault="00236DD4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MONITRO CYNNYDD A PHARHAU I ROI'R DIWEDDARAF I BOB PARTI</w:t>
      </w:r>
    </w:p>
    <w:p w:rsidR="00B04DCE" w:rsidRPr="00FB2E0F" w:rsidRDefault="00B04DCE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B04DCE" w:rsidRPr="00FB2E0F" w:rsidRDefault="00236DD4" w:rsidP="00C962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Defnyddio’n dulliau adrodd ffurfiol i hysbysu'r cyhoedd am sut rydym yn perfformio yn erbyn y camau gweithredu rydym wedi ymrwymo iddynt.</w:t>
      </w:r>
    </w:p>
    <w:p w:rsidR="00B04DCE" w:rsidRPr="00FB2E0F" w:rsidRDefault="00236DD4" w:rsidP="00C962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Cynnwys plant a phobl ifanc yn llawn yn unol ag egwyddorion craidd y CCUHP.</w:t>
      </w:r>
    </w:p>
    <w:p w:rsidR="00B04DCE" w:rsidRPr="00FB2E0F" w:rsidRDefault="00236DD4" w:rsidP="00C962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</w:rPr>
      </w:pPr>
      <w:r w:rsidRPr="00FB2E0F">
        <w:rPr>
          <w:rFonts w:ascii="Arial" w:hAnsi="Arial" w:cs="Arial"/>
          <w:sz w:val="20"/>
          <w:szCs w:val="20"/>
          <w:bdr w:val="none" w:sz="0" w:space="0" w:color="auto" w:frame="1"/>
          <w:lang w:val="cy-GB"/>
        </w:rPr>
        <w:t>Mesur, olrhain ac adrodd yn gyhoeddus am ein hallyriadau carbon, yn gyson â safonau ac arferion gorau mesur a thryloywder.</w:t>
      </w:r>
    </w:p>
    <w:p w:rsidR="00B04DCE" w:rsidRPr="00FB2E0F" w:rsidRDefault="00B04DCE" w:rsidP="00C962AD">
      <w:pPr>
        <w:pStyle w:val="xmsolistparagraph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sz w:val="20"/>
          <w:szCs w:val="20"/>
        </w:rPr>
      </w:pPr>
    </w:p>
    <w:p w:rsidR="00B04DCE" w:rsidRPr="00FB2E0F" w:rsidRDefault="00236DD4" w:rsidP="00C962AD">
      <w:pPr>
        <w:jc w:val="both"/>
        <w:rPr>
          <w:rFonts w:ascii="Arial" w:hAnsi="Arial"/>
          <w:sz w:val="20"/>
          <w:szCs w:val="20"/>
        </w:rPr>
      </w:pPr>
      <w:r w:rsidRPr="00FB2E0F">
        <w:rPr>
          <w:rFonts w:ascii="Arial" w:hAnsi="Arial"/>
          <w:sz w:val="20"/>
          <w:szCs w:val="20"/>
          <w:lang w:val="cy-GB"/>
        </w:rPr>
        <w:t>CYFLEU'R NEGES</w:t>
      </w: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236DD4" w:rsidP="00C962AD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 w:rsidRPr="00FB2E0F">
        <w:rPr>
          <w:rFonts w:ascii="Arial" w:hAnsi="Arial"/>
          <w:sz w:val="20"/>
          <w:szCs w:val="20"/>
          <w:lang w:val="cy-GB"/>
        </w:rPr>
        <w:t>Yn anad dim, cyfleu gweledigaeth a dealltwriaeth a rennir trwy ddatblygu strategaeth gyffredin a negeseuon, gan gynnwys trwy hyrwyddo gweithredu o ran yr hinsawdd yn ein sectorau trwy ddeialog gwell sy'n meithrin ymddiriedaeth gyda rhanddeiliaid perthnasol.</w:t>
      </w: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236DD4" w:rsidP="00C962AD">
      <w:pPr>
        <w:jc w:val="both"/>
        <w:rPr>
          <w:rFonts w:ascii="Arial" w:hAnsi="Arial"/>
          <w:sz w:val="20"/>
          <w:szCs w:val="20"/>
        </w:rPr>
      </w:pPr>
      <w:r w:rsidRPr="00FB2E0F">
        <w:rPr>
          <w:rFonts w:ascii="Arial" w:hAnsi="Arial"/>
          <w:sz w:val="20"/>
          <w:szCs w:val="20"/>
          <w:lang w:val="cy-GB"/>
        </w:rPr>
        <w:t xml:space="preserve">Llofnodwyd </w:t>
      </w:r>
      <w:r w:rsidR="00410889" w:rsidRPr="00FB2E0F">
        <w:rPr>
          <w:rFonts w:ascii="Arial" w:hAnsi="Arial"/>
          <w:sz w:val="20"/>
          <w:szCs w:val="20"/>
          <w:lang w:val="cy-GB"/>
        </w:rPr>
        <w:t xml:space="preserve">gan </w:t>
      </w:r>
      <w:r w:rsidR="00FB2E0F" w:rsidRPr="00FB2E0F">
        <w:rPr>
          <w:rFonts w:ascii="Arial" w:hAnsi="Arial"/>
          <w:sz w:val="20"/>
          <w:szCs w:val="20"/>
          <w:lang w:val="cy-GB"/>
        </w:rPr>
        <w:t>………</w:t>
      </w:r>
      <w:r w:rsidRPr="00FB2E0F">
        <w:rPr>
          <w:rFonts w:ascii="Arial" w:hAnsi="Arial"/>
          <w:sz w:val="20"/>
          <w:szCs w:val="20"/>
          <w:lang w:val="cy-GB"/>
        </w:rPr>
        <w:t>………………………….</w:t>
      </w:r>
      <w:r w:rsidR="00CB60A1">
        <w:rPr>
          <w:rFonts w:ascii="Arial" w:hAnsi="Arial"/>
          <w:sz w:val="20"/>
          <w:szCs w:val="20"/>
          <w:lang w:val="cy-GB"/>
        </w:rPr>
        <w:t>.....................</w:t>
      </w:r>
      <w:r w:rsidRPr="00FB2E0F">
        <w:rPr>
          <w:rFonts w:ascii="Arial" w:hAnsi="Arial"/>
          <w:sz w:val="20"/>
          <w:szCs w:val="20"/>
          <w:lang w:val="cy-GB"/>
        </w:rPr>
        <w:t>Dyddiad………………………….</w:t>
      </w:r>
      <w:r w:rsidR="00CB60A1">
        <w:rPr>
          <w:rFonts w:ascii="Arial" w:hAnsi="Arial"/>
          <w:sz w:val="20"/>
          <w:szCs w:val="20"/>
          <w:lang w:val="cy-GB"/>
        </w:rPr>
        <w:t>..................................</w:t>
      </w:r>
      <w:r w:rsidRPr="00FB2E0F">
        <w:rPr>
          <w:rFonts w:ascii="Arial" w:hAnsi="Arial"/>
          <w:sz w:val="20"/>
          <w:szCs w:val="20"/>
          <w:lang w:val="cy-GB"/>
        </w:rPr>
        <w:t>.</w:t>
      </w: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B04DCE" w:rsidRPr="00FB2E0F" w:rsidRDefault="00B04DCE" w:rsidP="00C962AD">
      <w:pPr>
        <w:jc w:val="both"/>
        <w:rPr>
          <w:rFonts w:ascii="Arial" w:hAnsi="Arial"/>
          <w:sz w:val="20"/>
          <w:szCs w:val="20"/>
        </w:rPr>
      </w:pPr>
    </w:p>
    <w:p w:rsidR="001C2FAC" w:rsidRPr="00FB2E0F" w:rsidRDefault="001C2FAC" w:rsidP="00C962AD">
      <w:pPr>
        <w:jc w:val="both"/>
        <w:rPr>
          <w:rFonts w:ascii="Arial" w:hAnsi="Arial"/>
          <w:sz w:val="20"/>
          <w:szCs w:val="20"/>
        </w:rPr>
      </w:pPr>
    </w:p>
    <w:sectPr w:rsidR="001C2FAC" w:rsidRPr="00FB2E0F" w:rsidSect="00FB2E0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B1" w:rsidRDefault="008F48B1">
      <w:r>
        <w:separator/>
      </w:r>
    </w:p>
  </w:endnote>
  <w:endnote w:type="continuationSeparator" w:id="0">
    <w:p w:rsidR="008F48B1" w:rsidRDefault="008F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B1" w:rsidRDefault="008F48B1">
      <w:r>
        <w:separator/>
      </w:r>
    </w:p>
  </w:footnote>
  <w:footnote w:type="continuationSeparator" w:id="0">
    <w:p w:rsidR="008F48B1" w:rsidRDefault="008F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53C4B"/>
    <w:multiLevelType w:val="hybridMultilevel"/>
    <w:tmpl w:val="6ED6934E"/>
    <w:lvl w:ilvl="0" w:tplc="4ED48A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209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C62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83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C2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8EB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88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AD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E6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21778"/>
    <w:multiLevelType w:val="hybridMultilevel"/>
    <w:tmpl w:val="3D44A9B8"/>
    <w:lvl w:ilvl="0" w:tplc="F2FE7A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4F1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0A3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CF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E8F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EAF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E6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67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3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B3E36"/>
    <w:multiLevelType w:val="hybridMultilevel"/>
    <w:tmpl w:val="EF540562"/>
    <w:lvl w:ilvl="0" w:tplc="2924D0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E28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83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E2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49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4D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29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22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86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CE"/>
    <w:rsid w:val="00031546"/>
    <w:rsid w:val="000C03CC"/>
    <w:rsid w:val="001C2FAC"/>
    <w:rsid w:val="00236DD4"/>
    <w:rsid w:val="002B7069"/>
    <w:rsid w:val="002C7581"/>
    <w:rsid w:val="003E3A91"/>
    <w:rsid w:val="00410889"/>
    <w:rsid w:val="004A542E"/>
    <w:rsid w:val="00502B2C"/>
    <w:rsid w:val="0062420C"/>
    <w:rsid w:val="0064219D"/>
    <w:rsid w:val="00831C18"/>
    <w:rsid w:val="00896DF3"/>
    <w:rsid w:val="008F48B1"/>
    <w:rsid w:val="009E55C1"/>
    <w:rsid w:val="00A21EE5"/>
    <w:rsid w:val="00AF0D42"/>
    <w:rsid w:val="00B04DCE"/>
    <w:rsid w:val="00C962AD"/>
    <w:rsid w:val="00CB60A1"/>
    <w:rsid w:val="00DA7C17"/>
    <w:rsid w:val="00E87F92"/>
    <w:rsid w:val="00E95BE0"/>
    <w:rsid w:val="00F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00155"/>
  <w15:chartTrackingRefBased/>
  <w15:docId w15:val="{F141A163-C18B-47C0-B8A2-CAEAEDDC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CE"/>
    <w:rPr>
      <w:rFonts w:ascii="Arial (W1)" w:eastAsia="Times New Roman" w:hAnsi="Arial (W1)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default">
    <w:name w:val="x_default"/>
    <w:basedOn w:val="Normal"/>
    <w:rsid w:val="00B04DC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customStyle="1" w:styleId="xmsolistparagraph">
    <w:name w:val="x_msolistparagraph"/>
    <w:basedOn w:val="Normal"/>
    <w:rsid w:val="00B04DC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31C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C18"/>
    <w:rPr>
      <w:rFonts w:ascii="Arial (W1)" w:eastAsia="Times New Roman" w:hAnsi="Arial (W1)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31C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C18"/>
    <w:rPr>
      <w:rFonts w:ascii="Arial (W1)" w:eastAsia="Times New Roman" w:hAnsi="Arial (W1)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64691FA018244B0E16084CCA3C956" ma:contentTypeVersion="12" ma:contentTypeDescription="Create a new document." ma:contentTypeScope="" ma:versionID="4a96f2775612f7e40464fc5251fc0f20">
  <xsd:schema xmlns:xsd="http://www.w3.org/2001/XMLSchema" xmlns:xs="http://www.w3.org/2001/XMLSchema" xmlns:p="http://schemas.microsoft.com/office/2006/metadata/properties" xmlns:ns3="8f6638bb-cc0b-4dea-af32-8e138ccd8de3" xmlns:ns4="794b074c-7be4-4315-a16f-7bf16f409164" targetNamespace="http://schemas.microsoft.com/office/2006/metadata/properties" ma:root="true" ma:fieldsID="a4da272cd58f8bc4b64ddb5343ac2973" ns3:_="" ns4:_="">
    <xsd:import namespace="8f6638bb-cc0b-4dea-af32-8e138ccd8de3"/>
    <xsd:import namespace="794b074c-7be4-4315-a16f-7bf16f4091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638bb-cc0b-4dea-af32-8e138ccd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b074c-7be4-4315-a16f-7bf16f40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3576E-7E65-4013-8BCB-9C145F441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638bb-cc0b-4dea-af32-8e138ccd8de3"/>
    <ds:schemaRef ds:uri="794b074c-7be4-4315-a16f-7bf16f409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BDAC7-8512-45DF-8EE0-54526A724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C553B-0AA5-45E2-A364-94E10F8A5C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Lewis</dc:creator>
  <cp:lastModifiedBy>Rachel Lewis</cp:lastModifiedBy>
  <cp:revision>4</cp:revision>
  <dcterms:created xsi:type="dcterms:W3CDTF">2021-01-28T16:42:00Z</dcterms:created>
  <dcterms:modified xsi:type="dcterms:W3CDTF">2021-01-28T16:46:00Z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0x01010065964691FA018244B0E16084CCA3C956</vt:lpwstr>
  </property>
</Properties>
</file>