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C3" w:rsidRPr="005E11C3" w:rsidRDefault="005E11C3" w:rsidP="005E11C3">
      <w:pPr>
        <w:jc w:val="center"/>
        <w:rPr>
          <w:rFonts w:ascii="Arial" w:hAnsi="Arial" w:cs="Arial"/>
          <w:b/>
          <w:bCs/>
          <w:sz w:val="24"/>
          <w:szCs w:val="24"/>
          <w:u w:val="single"/>
          <w:lang w:val="cy-GB"/>
        </w:rPr>
      </w:pPr>
      <w:r w:rsidRPr="005E11C3">
        <w:rPr>
          <w:rFonts w:ascii="Arial" w:hAnsi="Arial" w:cs="Arial"/>
          <w:b/>
          <w:bCs/>
          <w:sz w:val="36"/>
          <w:szCs w:val="24"/>
          <w:u w:val="single"/>
          <w:lang w:val="cy-GB"/>
        </w:rPr>
        <w:t>Argyfwng Wcráin</w:t>
      </w:r>
    </w:p>
    <w:p w:rsidR="005E11C3" w:rsidRDefault="005E11C3" w:rsidP="005E11C3">
      <w:pPr>
        <w:rPr>
          <w:rFonts w:ascii="Arial" w:hAnsi="Arial" w:cs="Arial"/>
          <w:b/>
          <w:bCs/>
          <w:sz w:val="24"/>
          <w:szCs w:val="24"/>
          <w:lang w:val="cy-GB"/>
        </w:rPr>
      </w:pPr>
    </w:p>
    <w:p w:rsidR="005E11C3" w:rsidRPr="005E11C3" w:rsidRDefault="005E11C3" w:rsidP="005E11C3">
      <w:pPr>
        <w:rPr>
          <w:rFonts w:ascii="Arial" w:hAnsi="Arial" w:cs="Arial"/>
          <w:b/>
          <w:sz w:val="24"/>
          <w:szCs w:val="24"/>
        </w:rPr>
      </w:pPr>
      <w:r w:rsidRPr="005E11C3">
        <w:rPr>
          <w:rFonts w:ascii="Arial" w:hAnsi="Arial" w:cs="Arial"/>
          <w:b/>
          <w:bCs/>
          <w:sz w:val="32"/>
          <w:szCs w:val="24"/>
          <w:lang w:val="cy-GB"/>
        </w:rPr>
        <w:t xml:space="preserve">Goblygiadau o ran budd-daliadau i </w:t>
      </w:r>
      <w:proofErr w:type="spellStart"/>
      <w:r w:rsidRPr="005E11C3">
        <w:rPr>
          <w:rFonts w:ascii="Arial" w:hAnsi="Arial" w:cs="Arial"/>
          <w:b/>
          <w:bCs/>
          <w:sz w:val="32"/>
          <w:szCs w:val="24"/>
          <w:lang w:val="cy-GB"/>
        </w:rPr>
        <w:t>wladolion</w:t>
      </w:r>
      <w:proofErr w:type="spellEnd"/>
      <w:r w:rsidRPr="005E11C3">
        <w:rPr>
          <w:rFonts w:ascii="Arial" w:hAnsi="Arial" w:cs="Arial"/>
          <w:b/>
          <w:bCs/>
          <w:sz w:val="32"/>
          <w:szCs w:val="24"/>
          <w:lang w:val="cy-GB"/>
        </w:rPr>
        <w:t xml:space="preserve"> Wcráin sydd wedi ffoi rhag y rhyfel yn Wcráin a'r teuluoedd yn Abertawe y maent yn byw gyda nhw.</w:t>
      </w:r>
    </w:p>
    <w:p w:rsidR="00431C40" w:rsidRDefault="00431C40">
      <w:pPr>
        <w:rPr>
          <w:rFonts w:ascii="Arial" w:hAnsi="Arial" w:cs="Arial"/>
          <w:b/>
          <w:sz w:val="24"/>
          <w:szCs w:val="24"/>
        </w:rPr>
      </w:pPr>
    </w:p>
    <w:p w:rsidR="005E11C3" w:rsidRDefault="00431C40" w:rsidP="005E11C3">
      <w:pPr>
        <w:rPr>
          <w:rFonts w:ascii="Arial" w:hAnsi="Arial" w:cs="Arial"/>
          <w:sz w:val="24"/>
          <w:szCs w:val="24"/>
        </w:rPr>
      </w:pPr>
      <w:r>
        <w:rPr>
          <w:rFonts w:ascii="Arial" w:hAnsi="Arial" w:cs="Arial"/>
          <w:sz w:val="24"/>
          <w:szCs w:val="24"/>
        </w:rPr>
        <w:t xml:space="preserve">There </w:t>
      </w:r>
      <w:r w:rsidR="005E11C3">
        <w:rPr>
          <w:rFonts w:ascii="Arial" w:hAnsi="Arial" w:cs="Arial"/>
          <w:sz w:val="24"/>
          <w:szCs w:val="24"/>
          <w:lang w:val="cy-GB"/>
        </w:rPr>
        <w:t xml:space="preserve">Mae dau lwybr gwahanol i bobl </w:t>
      </w:r>
      <w:proofErr w:type="gramStart"/>
      <w:r w:rsidR="005E11C3">
        <w:rPr>
          <w:rFonts w:ascii="Arial" w:hAnsi="Arial" w:cs="Arial"/>
          <w:sz w:val="24"/>
          <w:szCs w:val="24"/>
          <w:lang w:val="cy-GB"/>
        </w:rPr>
        <w:t>gael</w:t>
      </w:r>
      <w:proofErr w:type="gramEnd"/>
      <w:r w:rsidR="005E11C3">
        <w:rPr>
          <w:rFonts w:ascii="Arial" w:hAnsi="Arial" w:cs="Arial"/>
          <w:sz w:val="24"/>
          <w:szCs w:val="24"/>
          <w:lang w:val="cy-GB"/>
        </w:rPr>
        <w:t xml:space="preserve"> eu hadsefydlu yn y DU oherwydd y rhyfel yn Wcráin:</w:t>
      </w:r>
    </w:p>
    <w:p w:rsidR="005E11C3" w:rsidRDefault="005E11C3" w:rsidP="005E11C3">
      <w:pPr>
        <w:rPr>
          <w:rFonts w:ascii="Arial" w:hAnsi="Arial" w:cs="Arial"/>
          <w:sz w:val="24"/>
          <w:szCs w:val="24"/>
        </w:rPr>
      </w:pPr>
    </w:p>
    <w:p w:rsidR="005E11C3" w:rsidRPr="005E11C3" w:rsidRDefault="005E11C3" w:rsidP="005E11C3">
      <w:pPr>
        <w:pStyle w:val="ListParagraph"/>
        <w:numPr>
          <w:ilvl w:val="0"/>
          <w:numId w:val="1"/>
        </w:numPr>
        <w:rPr>
          <w:rFonts w:ascii="Arial" w:hAnsi="Arial" w:cs="Arial"/>
          <w:sz w:val="24"/>
          <w:szCs w:val="24"/>
        </w:rPr>
      </w:pPr>
      <w:r>
        <w:rPr>
          <w:rFonts w:ascii="Arial" w:hAnsi="Arial" w:cs="Arial"/>
          <w:sz w:val="24"/>
          <w:szCs w:val="24"/>
          <w:lang w:val="cy-GB"/>
        </w:rPr>
        <w:t>Y Cynllun Teuluoedd o Wcráin</w:t>
      </w:r>
      <w:r>
        <w:rPr>
          <w:rFonts w:ascii="Arial" w:hAnsi="Arial" w:cs="Arial"/>
          <w:sz w:val="24"/>
          <w:szCs w:val="24"/>
          <w:lang w:val="cy-GB"/>
        </w:rPr>
        <w:t xml:space="preserve"> - </w:t>
      </w:r>
      <w:r w:rsidRPr="005E11C3">
        <w:rPr>
          <w:rFonts w:ascii="Arial" w:hAnsi="Arial" w:cs="Arial"/>
          <w:sz w:val="24"/>
          <w:szCs w:val="24"/>
          <w:lang w:val="cy-GB"/>
        </w:rPr>
        <w:t xml:space="preserve">Mae hwn yn </w:t>
      </w:r>
      <w:proofErr w:type="spellStart"/>
      <w:r w:rsidRPr="005E11C3">
        <w:rPr>
          <w:rFonts w:ascii="Arial" w:hAnsi="Arial" w:cs="Arial"/>
          <w:sz w:val="24"/>
          <w:szCs w:val="24"/>
          <w:lang w:val="cy-GB"/>
        </w:rPr>
        <w:t>fisa</w:t>
      </w:r>
      <w:proofErr w:type="spellEnd"/>
      <w:r w:rsidRPr="005E11C3">
        <w:rPr>
          <w:rFonts w:ascii="Arial" w:hAnsi="Arial" w:cs="Arial"/>
          <w:sz w:val="24"/>
          <w:szCs w:val="24"/>
          <w:lang w:val="cy-GB"/>
        </w:rPr>
        <w:t xml:space="preserve"> y gall pobl o Wcráin, sydd ag aelodau o'r teulu sydd wedi ymgartrefu yn y DU, wneud cais amdano.</w:t>
      </w:r>
    </w:p>
    <w:p w:rsidR="005E11C3" w:rsidRDefault="005E11C3" w:rsidP="005E11C3">
      <w:pPr>
        <w:ind w:left="1440"/>
        <w:rPr>
          <w:rFonts w:ascii="Arial" w:hAnsi="Arial" w:cs="Arial"/>
          <w:sz w:val="24"/>
          <w:szCs w:val="24"/>
        </w:rPr>
      </w:pPr>
    </w:p>
    <w:p w:rsidR="005E11C3" w:rsidRPr="005E11C3" w:rsidRDefault="005E11C3" w:rsidP="005E11C3">
      <w:pPr>
        <w:pStyle w:val="ListParagraph"/>
        <w:numPr>
          <w:ilvl w:val="0"/>
          <w:numId w:val="1"/>
        </w:numPr>
        <w:rPr>
          <w:rFonts w:ascii="Arial" w:hAnsi="Arial" w:cs="Arial"/>
          <w:sz w:val="24"/>
          <w:szCs w:val="24"/>
        </w:rPr>
      </w:pPr>
      <w:r>
        <w:rPr>
          <w:rFonts w:ascii="Arial" w:hAnsi="Arial" w:cs="Arial"/>
          <w:sz w:val="24"/>
          <w:szCs w:val="24"/>
          <w:lang w:val="cy-GB"/>
        </w:rPr>
        <w:t>Cartrefi i Wcráin</w:t>
      </w:r>
      <w:r>
        <w:rPr>
          <w:rFonts w:ascii="Arial" w:hAnsi="Arial" w:cs="Arial"/>
          <w:sz w:val="24"/>
          <w:szCs w:val="24"/>
          <w:lang w:val="cy-GB"/>
        </w:rPr>
        <w:t xml:space="preserve"> - </w:t>
      </w:r>
      <w:r w:rsidRPr="005E11C3">
        <w:rPr>
          <w:rFonts w:ascii="Arial" w:hAnsi="Arial" w:cs="Arial"/>
          <w:sz w:val="24"/>
          <w:szCs w:val="24"/>
          <w:lang w:val="cy-GB"/>
        </w:rPr>
        <w:t xml:space="preserve">Dyma Gynllun Noddi ar gyfer Wcráin sy'n caniatáu i </w:t>
      </w:r>
      <w:proofErr w:type="spellStart"/>
      <w:r w:rsidRPr="005E11C3">
        <w:rPr>
          <w:rFonts w:ascii="Arial" w:hAnsi="Arial" w:cs="Arial"/>
          <w:sz w:val="24"/>
          <w:szCs w:val="24"/>
          <w:lang w:val="cy-GB"/>
        </w:rPr>
        <w:t>wladolion</w:t>
      </w:r>
      <w:proofErr w:type="spellEnd"/>
      <w:r w:rsidRPr="005E11C3">
        <w:rPr>
          <w:rFonts w:ascii="Arial" w:hAnsi="Arial" w:cs="Arial"/>
          <w:sz w:val="24"/>
          <w:szCs w:val="24"/>
          <w:lang w:val="cy-GB"/>
        </w:rPr>
        <w:t xml:space="preserve"> o Wcráin ac aelodau o'u teuluoedd ddod i'r DU os oes ganddynt noddwr a enwir.</w:t>
      </w:r>
    </w:p>
    <w:p w:rsidR="005E11C3" w:rsidRDefault="005E11C3" w:rsidP="005E11C3">
      <w:pPr>
        <w:rPr>
          <w:rFonts w:ascii="Arial" w:hAnsi="Arial" w:cs="Arial"/>
          <w:b/>
          <w:sz w:val="24"/>
          <w:szCs w:val="24"/>
        </w:rPr>
      </w:pPr>
    </w:p>
    <w:p w:rsidR="005E11C3" w:rsidRDefault="005E11C3" w:rsidP="005E11C3">
      <w:pPr>
        <w:rPr>
          <w:rFonts w:ascii="Arial" w:hAnsi="Arial" w:cs="Arial"/>
          <w:sz w:val="24"/>
          <w:szCs w:val="24"/>
        </w:rPr>
      </w:pPr>
      <w:r>
        <w:rPr>
          <w:rFonts w:ascii="Arial" w:hAnsi="Arial" w:cs="Arial"/>
          <w:sz w:val="24"/>
          <w:szCs w:val="24"/>
          <w:lang w:val="cy-GB"/>
        </w:rPr>
        <w:t xml:space="preserve">Yma rydym yn mynd i edrych ar ba hawliau i fudd-daliadau sydd gan bobl sydd wedi dod i'r DU dan y cynlluniau uchod a'r effaith y gall ei chael ar fudd-daliadau'r bobl y maent yn byw gyda nhw.  </w:t>
      </w:r>
    </w:p>
    <w:p w:rsidR="001F5D56" w:rsidRDefault="001F5D56">
      <w:pPr>
        <w:rPr>
          <w:rFonts w:ascii="Arial" w:hAnsi="Arial" w:cs="Arial"/>
          <w:sz w:val="24"/>
          <w:szCs w:val="24"/>
        </w:rPr>
      </w:pPr>
    </w:p>
    <w:p w:rsidR="005E11C3" w:rsidRPr="005E11C3" w:rsidRDefault="005E11C3" w:rsidP="005E11C3">
      <w:pPr>
        <w:rPr>
          <w:rFonts w:ascii="Arial" w:hAnsi="Arial" w:cs="Arial"/>
          <w:b/>
          <w:sz w:val="32"/>
          <w:szCs w:val="24"/>
          <w:u w:val="single"/>
        </w:rPr>
      </w:pPr>
      <w:r w:rsidRPr="005E11C3">
        <w:rPr>
          <w:rFonts w:ascii="Arial" w:hAnsi="Arial" w:cs="Arial"/>
          <w:b/>
          <w:bCs/>
          <w:sz w:val="32"/>
          <w:szCs w:val="24"/>
          <w:u w:val="single"/>
          <w:lang w:val="cy-GB"/>
        </w:rPr>
        <w:t xml:space="preserve">Budd-daliadau ar gyfer </w:t>
      </w:r>
      <w:proofErr w:type="spellStart"/>
      <w:r w:rsidRPr="005E11C3">
        <w:rPr>
          <w:rFonts w:ascii="Arial" w:hAnsi="Arial" w:cs="Arial"/>
          <w:b/>
          <w:bCs/>
          <w:sz w:val="32"/>
          <w:szCs w:val="24"/>
          <w:u w:val="single"/>
          <w:lang w:val="cy-GB"/>
        </w:rPr>
        <w:t>Wcreiniaid</w:t>
      </w:r>
      <w:proofErr w:type="spellEnd"/>
      <w:r w:rsidRPr="005E11C3">
        <w:rPr>
          <w:rFonts w:ascii="Arial" w:hAnsi="Arial" w:cs="Arial"/>
          <w:b/>
          <w:bCs/>
          <w:sz w:val="32"/>
          <w:szCs w:val="24"/>
          <w:u w:val="single"/>
          <w:lang w:val="cy-GB"/>
        </w:rPr>
        <w:t xml:space="preserve"> sydd wedi'u hadsefydlu</w:t>
      </w:r>
    </w:p>
    <w:p w:rsidR="005E11C3" w:rsidRDefault="005E11C3" w:rsidP="005E11C3">
      <w:pPr>
        <w:rPr>
          <w:rFonts w:ascii="Arial" w:hAnsi="Arial" w:cs="Arial"/>
          <w:sz w:val="24"/>
          <w:szCs w:val="24"/>
        </w:rPr>
      </w:pPr>
      <w:r>
        <w:rPr>
          <w:rFonts w:ascii="Arial" w:hAnsi="Arial" w:cs="Arial"/>
          <w:sz w:val="24"/>
          <w:szCs w:val="24"/>
          <w:lang w:val="cy-GB"/>
        </w:rPr>
        <w:t xml:space="preserve">Mae'r </w:t>
      </w:r>
      <w:proofErr w:type="spellStart"/>
      <w:r>
        <w:rPr>
          <w:rFonts w:ascii="Arial" w:hAnsi="Arial" w:cs="Arial"/>
          <w:sz w:val="24"/>
          <w:szCs w:val="24"/>
          <w:lang w:val="cy-GB"/>
        </w:rPr>
        <w:t>fisâu</w:t>
      </w:r>
      <w:proofErr w:type="spellEnd"/>
      <w:r>
        <w:rPr>
          <w:rFonts w:ascii="Arial" w:hAnsi="Arial" w:cs="Arial"/>
          <w:sz w:val="24"/>
          <w:szCs w:val="24"/>
          <w:lang w:val="cy-GB"/>
        </w:rPr>
        <w:t xml:space="preserve"> a roddwyd dan y ddau gynllun hyn yn rhoi caniatâd cyfyngedig i aros yn y DU heb unrhyw gyfyngiadau ar arian cyhoeddus a chaniateir iddynt weithio yn y DU.  Mae hyn yn golygu nad oes ganddynt unrhyw gyfyngiadau ar hawlio budd-daliadau, yn amodol ar amodau arferol yr hawl.</w:t>
      </w:r>
    </w:p>
    <w:p w:rsidR="00721C0A" w:rsidRDefault="00721C0A">
      <w:pPr>
        <w:rPr>
          <w:rFonts w:ascii="Arial" w:hAnsi="Arial" w:cs="Arial"/>
          <w:sz w:val="24"/>
          <w:szCs w:val="24"/>
        </w:rPr>
      </w:pPr>
    </w:p>
    <w:p w:rsidR="005E11C3" w:rsidRPr="005E11C3" w:rsidRDefault="005E11C3" w:rsidP="005E11C3">
      <w:pPr>
        <w:rPr>
          <w:rFonts w:ascii="Arial" w:hAnsi="Arial" w:cs="Arial"/>
          <w:b/>
          <w:sz w:val="28"/>
          <w:szCs w:val="24"/>
          <w:u w:val="single"/>
        </w:rPr>
      </w:pPr>
      <w:r w:rsidRPr="005E11C3">
        <w:rPr>
          <w:rFonts w:ascii="Arial" w:hAnsi="Arial" w:cs="Arial"/>
          <w:b/>
          <w:sz w:val="28"/>
          <w:szCs w:val="24"/>
          <w:u w:val="single"/>
          <w:lang w:val="cy-GB"/>
        </w:rPr>
        <w:t>Budd-daliadau sy'n dibynnu ar brawf modd:</w:t>
      </w: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Bydd hyn fel arfer yn golygu Credyd Cynhwysol (CC) ar gyfer pobl oedran gweithio a Chredyd Pensiwn (CP) ar gyfer hawlwyr dros oedran pensiwn y wladwriaeth, 66 oed ar hyn o bryd (ar gyfer cyplau, mae'n rhaid i'r ddau fod yn oedran pensiwn y wladwriaeth neu'n hŷn i hawlio) os oes angen cymorth sy’n dibynnu ar brawf modd arnynt ar gyfer costau byw ar gyfer eu hunain ac unrhyw blant dibynnol. </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t>Bydd y rheolau arferol ar gyfer CC yn berthnasol, mae hyn yn cynnwys derbyn ymrwymiad hawlydd a bod yn destun i ofynion sy'n gysylltiedig â gwaith, sy'n berthnasol i'r ddau os ydynt yn gwneud cais fel cwpl.</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Dan y cynllun Cartrefi i Wcráin, tybir na fydd unrhyw rent yn cael ei dalu i’r noddwr.  Gallai fod amgylchiadau lle nad yw'n bosib i aelodau o’r teulu o Wcráin aros gyda'u teulu neu lle nad yw'n bosib parhau i fyw gyda'r noddwr y cawsant eu paru gydag ef dan y cynllun Cartrefi i Wcráin neu eu bod yn dymuno rhentu eiddo. Os yw </w:t>
      </w:r>
      <w:proofErr w:type="spellStart"/>
      <w:r w:rsidRPr="005E11C3">
        <w:rPr>
          <w:rFonts w:ascii="Arial" w:hAnsi="Arial" w:cs="Arial"/>
          <w:sz w:val="24"/>
          <w:szCs w:val="24"/>
          <w:lang w:val="cy-GB"/>
        </w:rPr>
        <w:t>gwladolyn</w:t>
      </w:r>
      <w:proofErr w:type="spellEnd"/>
      <w:r w:rsidRPr="005E11C3">
        <w:rPr>
          <w:rFonts w:ascii="Arial" w:hAnsi="Arial" w:cs="Arial"/>
          <w:sz w:val="24"/>
          <w:szCs w:val="24"/>
          <w:lang w:val="cy-GB"/>
        </w:rPr>
        <w:t xml:space="preserve"> o Wcráin yn rhentu ac mae ganddo gostau tai, gall wneud cais i gynnwys costau tai yn ei hawliad Credyd Cynhwysol neu gall hawlio Budd-dal Tai (BT) os yw ef ac unrhyw bartner yn hŷn nag oedran pensiwn y wladwriaeth neu'n hawlio Budd-dal Tai ar gyfer llety dros dro ar gyfer y digartref neu lety â chymorth.</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lastRenderedPageBreak/>
        <w:t xml:space="preserve">Mae'r rheoliadau ar gyfer CC, CP a BT wedi'u diwygio fel bod </w:t>
      </w:r>
      <w:proofErr w:type="spellStart"/>
      <w:r w:rsidRPr="005E11C3">
        <w:rPr>
          <w:rFonts w:ascii="Arial" w:hAnsi="Arial" w:cs="Arial"/>
          <w:sz w:val="24"/>
          <w:szCs w:val="24"/>
          <w:lang w:val="cy-GB"/>
        </w:rPr>
        <w:t>gwladolion</w:t>
      </w:r>
      <w:proofErr w:type="spellEnd"/>
      <w:r w:rsidRPr="005E11C3">
        <w:rPr>
          <w:rFonts w:ascii="Arial" w:hAnsi="Arial" w:cs="Arial"/>
          <w:sz w:val="24"/>
          <w:szCs w:val="24"/>
          <w:lang w:val="cy-GB"/>
        </w:rPr>
        <w:t xml:space="preserve"> o Wcráin yn y DU dan y naill gynllun neu'r llall wedi'u heithrio o'r Prawf Preswylio Arferol a'u bod yn gallu hawlio cyn gynted ag y byddant yn cyrraedd y DU.</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Mae budd-daliadau sy'n dibynnu ar brawf modd yn seiliedig ar eich incwm a'ch cyfalaf. Os oes gennych fwy na £16,000 mewn cyfalaf, nid oes gennych hawl i CC na BT (oni bai eich bod yn gymwys i hawlio BT drwy hawliad Credyd Pensiwn), a bydd cyfalaf dros £6,000 (£10,000 os ydych yn hŷn na 66 oed ar gyfer BT) yn cael ei ystyried fel incwm tariff. Nid oes terfyn cyfalaf ar gyfer CP, ond ystyrir cyfalaf dros £10,000 fel incwm tariff. Mae cyfalaf yn cynnwys gwerth eiddo nad ydych yn byw ynddo, cynilion a buddsoddiadau. Gallai hyn fod yn broblem i </w:t>
      </w:r>
      <w:proofErr w:type="spellStart"/>
      <w:r w:rsidRPr="005E11C3">
        <w:rPr>
          <w:rFonts w:ascii="Arial" w:hAnsi="Arial" w:cs="Arial"/>
          <w:sz w:val="24"/>
          <w:szCs w:val="24"/>
          <w:lang w:val="cy-GB"/>
        </w:rPr>
        <w:t>Wcreiniaid</w:t>
      </w:r>
      <w:proofErr w:type="spellEnd"/>
      <w:r w:rsidRPr="005E11C3">
        <w:rPr>
          <w:rFonts w:ascii="Arial" w:hAnsi="Arial" w:cs="Arial"/>
          <w:sz w:val="24"/>
          <w:szCs w:val="24"/>
          <w:lang w:val="cy-GB"/>
        </w:rPr>
        <w:t xml:space="preserve"> sydd ag eiddo neu gyfrifon yn Wcráin, fodd bynnag, yr hyn y dylid ei ystyried yw ei werth presennol ar y farchnad ac a yw'r cyfalaf yn hygyrch i'r hawlydd felly gall cyfalaf person o Wcráin sydd wedi'i adsefydlu fod â gwerth isel neu ddim gwerth dan yr amgylchiadau presennol. Os na chaiff y ffactorau hyn eu hystyried ar adeg gwneud cais am fudd-daliadau sy'n dibynnu ar brawf modd, gofynnwch am gyngor.</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Os yw </w:t>
      </w:r>
      <w:proofErr w:type="spellStart"/>
      <w:r w:rsidRPr="005E11C3">
        <w:rPr>
          <w:rFonts w:ascii="Arial" w:hAnsi="Arial" w:cs="Arial"/>
          <w:sz w:val="24"/>
          <w:szCs w:val="24"/>
          <w:lang w:val="cy-GB"/>
        </w:rPr>
        <w:t>gwladolyn</w:t>
      </w:r>
      <w:proofErr w:type="spellEnd"/>
      <w:r w:rsidRPr="005E11C3">
        <w:rPr>
          <w:rFonts w:ascii="Arial" w:hAnsi="Arial" w:cs="Arial"/>
          <w:sz w:val="24"/>
          <w:szCs w:val="24"/>
          <w:lang w:val="cy-GB"/>
        </w:rPr>
        <w:t xml:space="preserve"> o Wcráin yn atebol am Dreth y Cyngor, bydd hyn o ganlyniad i rentu eiddo yn hytrach nag aros gyda theulu neu gyda'r unigolyn sy'n cynnig llety dan y cynllun Cartrefi i Wcráin. Efallai y bydd angen iddo hawlio Gostyngiad Treth y Cyngor. Mae tîm budd-daliadau Cyngor Abertawe wedi cadarnhau bod gan </w:t>
      </w:r>
      <w:proofErr w:type="spellStart"/>
      <w:r w:rsidRPr="005E11C3">
        <w:rPr>
          <w:rFonts w:ascii="Arial" w:hAnsi="Arial" w:cs="Arial"/>
          <w:sz w:val="24"/>
          <w:szCs w:val="24"/>
          <w:lang w:val="cy-GB"/>
        </w:rPr>
        <w:t>wladolion</w:t>
      </w:r>
      <w:proofErr w:type="spellEnd"/>
      <w:r w:rsidRPr="005E11C3">
        <w:rPr>
          <w:rFonts w:ascii="Arial" w:hAnsi="Arial" w:cs="Arial"/>
          <w:sz w:val="24"/>
          <w:szCs w:val="24"/>
          <w:lang w:val="cy-GB"/>
        </w:rPr>
        <w:t xml:space="preserve"> o Wcráin hawl i Ostyngiad Treth y Cyngor dan y cynlluniau uchod, felly dylid gwneud hawliad cyn gynted â phosib os ydynt ar fudd-daliadau sy'n dibynnu ar brawf modd neu incwm isel.</w:t>
      </w:r>
    </w:p>
    <w:p w:rsidR="00F51BD0" w:rsidRDefault="00F51BD0">
      <w:pPr>
        <w:rPr>
          <w:rFonts w:ascii="Arial" w:hAnsi="Arial" w:cs="Arial"/>
          <w:sz w:val="24"/>
          <w:szCs w:val="24"/>
        </w:rPr>
      </w:pPr>
    </w:p>
    <w:p w:rsidR="005E11C3" w:rsidRPr="005E11C3" w:rsidRDefault="005E11C3" w:rsidP="005E11C3">
      <w:pPr>
        <w:rPr>
          <w:rFonts w:ascii="Arial" w:hAnsi="Arial" w:cs="Arial"/>
          <w:sz w:val="28"/>
          <w:szCs w:val="24"/>
          <w:u w:val="single"/>
        </w:rPr>
      </w:pPr>
      <w:r w:rsidRPr="005E11C3">
        <w:rPr>
          <w:rFonts w:ascii="Arial" w:hAnsi="Arial" w:cs="Arial"/>
          <w:sz w:val="28"/>
          <w:szCs w:val="24"/>
          <w:u w:val="single"/>
          <w:lang w:val="cy-GB"/>
        </w:rPr>
        <w:t>Cronfa Cymorth Dewisol:</w:t>
      </w:r>
    </w:p>
    <w:p w:rsidR="005E11C3" w:rsidRPr="005E11C3" w:rsidRDefault="005E11C3" w:rsidP="005E11C3">
      <w:pPr>
        <w:rPr>
          <w:rFonts w:ascii="Arial" w:hAnsi="Arial" w:cs="Arial"/>
          <w:sz w:val="24"/>
          <w:szCs w:val="24"/>
        </w:rPr>
      </w:pPr>
      <w:r w:rsidRPr="005E11C3">
        <w:rPr>
          <w:rFonts w:ascii="Arial" w:hAnsi="Arial" w:cs="Arial"/>
          <w:sz w:val="24"/>
          <w:szCs w:val="24"/>
          <w:lang w:val="cy-GB"/>
        </w:rPr>
        <w:t>Mae Llywodraeth Cymru wedi cadarnhau y bydd pobl sydd wedi ffoi rhag y rhyfel yn Wcráin yn gallu gwneud cais am Daliad Cymorth mewn Argyfwng.</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I wneud cais, bydd angen i'r </w:t>
      </w:r>
      <w:proofErr w:type="spellStart"/>
      <w:r w:rsidRPr="005E11C3">
        <w:rPr>
          <w:rFonts w:ascii="Arial" w:hAnsi="Arial" w:cs="Arial"/>
          <w:sz w:val="24"/>
          <w:szCs w:val="24"/>
          <w:lang w:val="cy-GB"/>
        </w:rPr>
        <w:t>gwladolyn</w:t>
      </w:r>
      <w:proofErr w:type="spellEnd"/>
      <w:r w:rsidRPr="005E11C3">
        <w:rPr>
          <w:rFonts w:ascii="Arial" w:hAnsi="Arial" w:cs="Arial"/>
          <w:sz w:val="24"/>
          <w:szCs w:val="24"/>
          <w:lang w:val="cy-GB"/>
        </w:rPr>
        <w:t xml:space="preserve"> o Wcráin ddarparu copi o'i basbort. Hefyd, bydd angen iddo fodloni’r amodau arferol o fod mewn caledi ariannol eithafol a bod angen cymorth ariannol di-oed o ganlyniad i sefyllfa o argyfwng. Bydd terfyn safonol o hyd at 3 dyfarniad yn ystod cyfnod o 12 mis yn berthnasol. </w:t>
      </w:r>
    </w:p>
    <w:p w:rsidR="00F51BD0" w:rsidRDefault="00F51BD0">
      <w:pPr>
        <w:rPr>
          <w:rFonts w:ascii="Arial" w:hAnsi="Arial" w:cs="Arial"/>
          <w:sz w:val="24"/>
          <w:szCs w:val="24"/>
        </w:rPr>
      </w:pPr>
    </w:p>
    <w:p w:rsidR="005E11C3" w:rsidRPr="005E11C3" w:rsidRDefault="005E11C3" w:rsidP="005E11C3">
      <w:pPr>
        <w:rPr>
          <w:rFonts w:ascii="Arial" w:hAnsi="Arial" w:cs="Arial"/>
          <w:sz w:val="28"/>
          <w:szCs w:val="24"/>
          <w:u w:val="single"/>
        </w:rPr>
      </w:pPr>
      <w:r w:rsidRPr="005E11C3">
        <w:rPr>
          <w:rFonts w:ascii="Arial" w:hAnsi="Arial" w:cs="Arial"/>
          <w:sz w:val="28"/>
          <w:szCs w:val="24"/>
          <w:u w:val="single"/>
          <w:lang w:val="cy-GB"/>
        </w:rPr>
        <w:t>Budd-dal Plant:</w:t>
      </w: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Mae'r rheoliadau Budd-dal Plant wedi'u diwygio i ganiatáu i bobl a oedd yn byw yn Wcráin cyn 01/01/22 ac a adawodd oherwydd y rhyfel gael eu heithrio o'r angen i fod wedi byw yn y DU am dri mis cyn bod â hawl i fudd-dal plant. Mae hyn, ynghyd â'r ddau gynllun sy'n rhoi caniatâd, heb unrhyw gyfyngiadau ar arian cyhoeddus, yn golygu y gall </w:t>
      </w:r>
      <w:proofErr w:type="spellStart"/>
      <w:r w:rsidRPr="005E11C3">
        <w:rPr>
          <w:rFonts w:ascii="Arial" w:hAnsi="Arial" w:cs="Arial"/>
          <w:sz w:val="24"/>
          <w:szCs w:val="24"/>
          <w:lang w:val="cy-GB"/>
        </w:rPr>
        <w:t>Wcreiniaid</w:t>
      </w:r>
      <w:proofErr w:type="spellEnd"/>
      <w:r w:rsidRPr="005E11C3">
        <w:rPr>
          <w:rFonts w:ascii="Arial" w:hAnsi="Arial" w:cs="Arial"/>
          <w:sz w:val="24"/>
          <w:szCs w:val="24"/>
          <w:lang w:val="cy-GB"/>
        </w:rPr>
        <w:t xml:space="preserve"> sydd wedi'u hadsefydlu hawlio Budd-dal Plant ar gyfer plant dibynnol cyn gynted ag y byddant yn cyrraedd y DU.</w:t>
      </w:r>
    </w:p>
    <w:p w:rsidR="00C956CC" w:rsidRDefault="00C956CC">
      <w:pPr>
        <w:rPr>
          <w:rFonts w:ascii="Arial" w:hAnsi="Arial" w:cs="Arial"/>
          <w:sz w:val="24"/>
          <w:szCs w:val="24"/>
        </w:rPr>
      </w:pPr>
    </w:p>
    <w:p w:rsidR="005E11C3" w:rsidRPr="005E11C3" w:rsidRDefault="005E11C3" w:rsidP="005E11C3">
      <w:pPr>
        <w:rPr>
          <w:rFonts w:ascii="Arial" w:hAnsi="Arial" w:cs="Arial"/>
          <w:sz w:val="28"/>
          <w:szCs w:val="24"/>
          <w:u w:val="single"/>
        </w:rPr>
      </w:pPr>
      <w:r w:rsidRPr="005E11C3">
        <w:rPr>
          <w:rFonts w:ascii="Arial" w:hAnsi="Arial" w:cs="Arial"/>
          <w:sz w:val="28"/>
          <w:szCs w:val="24"/>
          <w:u w:val="single"/>
          <w:lang w:val="cy-GB"/>
        </w:rPr>
        <w:t>Budd-daliadau anabledd a Lwfans Gofalwr:</w:t>
      </w: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Gellir gwneud hawliadau newydd am fudd-daliadau anabledd ar gyfer Lwfans Byw i'r Anabl i blant dan 16 oed, Taliad Annibyniaeth Personol i bobl 16 i 66 oed a Lwfans Gweini i bobl 66 oed ac yn hŷn. Gellir hawlio Lwfans Gofalwr am ofalu am rywun sy'n derbyn elfen ofal cyfradd uwch neu ganolig Lwfans Byw i'r Anabl, elfen byw pob dydd y Taliad Annibyniaeth Personol neu unrhyw gyfradd y Lwfans Gweini.  </w:t>
      </w:r>
    </w:p>
    <w:p w:rsidR="005E11C3" w:rsidRPr="005E11C3" w:rsidRDefault="005E11C3" w:rsidP="005E11C3">
      <w:pPr>
        <w:rPr>
          <w:rFonts w:ascii="Arial" w:hAnsi="Arial" w:cs="Arial"/>
          <w:sz w:val="24"/>
          <w:szCs w:val="24"/>
        </w:rPr>
      </w:pPr>
    </w:p>
    <w:p w:rsidR="005E11C3" w:rsidRPr="005E11C3" w:rsidRDefault="005E11C3" w:rsidP="005E11C3">
      <w:pPr>
        <w:rPr>
          <w:rFonts w:ascii="Arial" w:hAnsi="Arial" w:cs="Arial"/>
          <w:sz w:val="24"/>
          <w:szCs w:val="24"/>
        </w:rPr>
      </w:pPr>
      <w:r w:rsidRPr="005E11C3">
        <w:rPr>
          <w:rFonts w:ascii="Arial" w:hAnsi="Arial" w:cs="Arial"/>
          <w:sz w:val="24"/>
          <w:szCs w:val="24"/>
          <w:lang w:val="cy-GB"/>
        </w:rPr>
        <w:lastRenderedPageBreak/>
        <w:t xml:space="preserve">Gan nad oes cyfyngiad ar arian cyhoeddus ar y ddau gynllun, gall </w:t>
      </w:r>
      <w:proofErr w:type="spellStart"/>
      <w:r w:rsidRPr="005E11C3">
        <w:rPr>
          <w:rFonts w:ascii="Arial" w:hAnsi="Arial" w:cs="Arial"/>
          <w:sz w:val="24"/>
          <w:szCs w:val="24"/>
          <w:lang w:val="cy-GB"/>
        </w:rPr>
        <w:t>gwladolion</w:t>
      </w:r>
      <w:proofErr w:type="spellEnd"/>
      <w:r w:rsidRPr="005E11C3">
        <w:rPr>
          <w:rFonts w:ascii="Arial" w:hAnsi="Arial" w:cs="Arial"/>
          <w:sz w:val="24"/>
          <w:szCs w:val="24"/>
          <w:lang w:val="cy-GB"/>
        </w:rPr>
        <w:t xml:space="preserve"> o Wcráin sydd wedi'u hadsefydlu wneud hawliad. Mae rheoliadau newydd wedi'u cyflwyno i eithrio pobl dan y ddau gynllun o'r prawf presenoldeb yn y gorffennol a'r prawf preswylio arferol ar gyfer budd-daliadau anabledd a Lwfans Gofalwr, gan ganiatáu i hawliad gael ei wneud cyn gynted ag y bydd </w:t>
      </w:r>
      <w:proofErr w:type="spellStart"/>
      <w:r w:rsidRPr="005E11C3">
        <w:rPr>
          <w:rFonts w:ascii="Arial" w:hAnsi="Arial" w:cs="Arial"/>
          <w:sz w:val="24"/>
          <w:szCs w:val="24"/>
          <w:lang w:val="cy-GB"/>
        </w:rPr>
        <w:t>gwladolion</w:t>
      </w:r>
      <w:proofErr w:type="spellEnd"/>
      <w:r w:rsidRPr="005E11C3">
        <w:rPr>
          <w:rFonts w:ascii="Arial" w:hAnsi="Arial" w:cs="Arial"/>
          <w:sz w:val="24"/>
          <w:szCs w:val="24"/>
          <w:lang w:val="cy-GB"/>
        </w:rPr>
        <w:t xml:space="preserve"> yn cyrraedd y DU. </w:t>
      </w:r>
    </w:p>
    <w:p w:rsidR="005E11C3" w:rsidRPr="005E11C3" w:rsidRDefault="005E11C3" w:rsidP="005E11C3">
      <w:pPr>
        <w:rPr>
          <w:rFonts w:ascii="Arial" w:hAnsi="Arial" w:cs="Arial"/>
          <w:sz w:val="24"/>
          <w:szCs w:val="24"/>
        </w:rPr>
      </w:pPr>
    </w:p>
    <w:p w:rsidR="00723EA6" w:rsidRDefault="005E11C3" w:rsidP="005E11C3">
      <w:pPr>
        <w:rPr>
          <w:rFonts w:ascii="Arial" w:hAnsi="Arial" w:cs="Arial"/>
          <w:sz w:val="24"/>
          <w:szCs w:val="24"/>
          <w:lang w:val="cy-GB"/>
        </w:rPr>
      </w:pPr>
      <w:r w:rsidRPr="005E11C3">
        <w:rPr>
          <w:rFonts w:ascii="Arial" w:hAnsi="Arial" w:cs="Arial"/>
          <w:sz w:val="24"/>
          <w:szCs w:val="24"/>
          <w:lang w:val="cy-GB"/>
        </w:rPr>
        <w:t>Bydd y rheolau hawl arferol yn berthnasol, gan gynnwys y cyfnodau cymhwyso ar gyfer budd-daliadau anabledd. Oni bai fod hawlydd yn dod dan y rheolau salwch angheuol: i hawlio Lwfans Byw i'r Anabl mae'n rhaid bod gan y plentyn anabledd neu gyflwr iechyd sy'n effeithio ar ei symudedd a/neu anghenion gofal ychwanegol am y 3 mis blaenorol a bod disgwyl iddo gael anawsterau am y 6 mis nesaf; ar gyfer Taliad Annibynnol Personol, rhaid i'r hawlydd fod ag anabledd neu gyflwr iechyd corfforol/meddyliol sy'n effeithio ar ei symudedd a/neu ei allu i reoli gweithgareddau byw pob dydd am y 3 mis blaenorol a bod disgwyl iddo gael anawsterau am y 9 mis nesaf; ac ar gyfer Lwfans Gweini, rhaid i'r hawlydd fod wedi cael anabledd neu gyflwr iechyd corfforol/meddyliol sy'n golygu ei fod wedi bod angen gofal neu oruchwyliaeth am y 6 mis blaenorol. Gall y cyfnodau cymhwyso hyn olygu y bydd angen i rywun sydd wedi dioddef anaf neu drawma sy'n ffoi rhag y rhyfel aros nes bod y cyfnod cymhwyso wedi mynd heibio cyn ei fod yn gymwys i gael taliad, er y gellir gwneud hawliad cyn i'r cyfnod cymhwyso blaenorol fynd heibio.</w:t>
      </w:r>
    </w:p>
    <w:p w:rsidR="005E11C3" w:rsidRDefault="005E11C3" w:rsidP="005E11C3">
      <w:pPr>
        <w:rPr>
          <w:rFonts w:ascii="Arial" w:hAnsi="Arial" w:cs="Arial"/>
          <w:sz w:val="24"/>
          <w:szCs w:val="24"/>
        </w:rPr>
      </w:pPr>
    </w:p>
    <w:p w:rsidR="005E11C3" w:rsidRPr="005E11C3" w:rsidRDefault="005E11C3" w:rsidP="005E11C3">
      <w:pPr>
        <w:rPr>
          <w:rFonts w:ascii="Arial" w:hAnsi="Arial" w:cs="Arial"/>
          <w:sz w:val="28"/>
          <w:szCs w:val="24"/>
          <w:u w:val="single"/>
        </w:rPr>
      </w:pPr>
      <w:r w:rsidRPr="005E11C3">
        <w:rPr>
          <w:rFonts w:ascii="Arial" w:hAnsi="Arial" w:cs="Arial"/>
          <w:sz w:val="28"/>
          <w:szCs w:val="24"/>
          <w:u w:val="single"/>
          <w:lang w:val="cy-GB"/>
        </w:rPr>
        <w:t>Rhif Yswiriant Gwladol:</w:t>
      </w:r>
    </w:p>
    <w:p w:rsidR="005E11C3" w:rsidRPr="005E11C3" w:rsidRDefault="005E11C3" w:rsidP="005E11C3">
      <w:pPr>
        <w:rPr>
          <w:rFonts w:ascii="Arial" w:hAnsi="Arial" w:cs="Arial"/>
          <w:sz w:val="24"/>
          <w:szCs w:val="24"/>
        </w:rPr>
      </w:pPr>
      <w:r w:rsidRPr="005E11C3">
        <w:rPr>
          <w:rFonts w:ascii="Arial" w:hAnsi="Arial" w:cs="Arial"/>
          <w:sz w:val="24"/>
          <w:szCs w:val="24"/>
          <w:lang w:val="cy-GB"/>
        </w:rPr>
        <w:t xml:space="preserve">Dylid rhoi Rhif Yswiriant Gwladol i </w:t>
      </w:r>
      <w:proofErr w:type="spellStart"/>
      <w:r w:rsidRPr="005E11C3">
        <w:rPr>
          <w:rFonts w:ascii="Arial" w:hAnsi="Arial" w:cs="Arial"/>
          <w:sz w:val="24"/>
          <w:szCs w:val="24"/>
          <w:lang w:val="cy-GB"/>
        </w:rPr>
        <w:t>wladolyn</w:t>
      </w:r>
      <w:proofErr w:type="spellEnd"/>
      <w:r w:rsidRPr="005E11C3">
        <w:rPr>
          <w:rFonts w:ascii="Arial" w:hAnsi="Arial" w:cs="Arial"/>
          <w:sz w:val="24"/>
          <w:szCs w:val="24"/>
          <w:lang w:val="cy-GB"/>
        </w:rPr>
        <w:t xml:space="preserve"> o Wcráin sy'n gwneud cais am Gredyd Cynhwysol os yw ei gais yn llwyddiannus. I gael Rhif Yswiriant Gwladol ar gyfer hawliadau budd-daliadau eraill ac i weithio, dylid gwneud cais uniongyrchol: </w:t>
      </w:r>
      <w:hyperlink r:id="rId5" w:history="1">
        <w:r w:rsidRPr="005E11C3">
          <w:rPr>
            <w:rFonts w:ascii="Arial" w:hAnsi="Arial" w:cs="Arial"/>
            <w:color w:val="0000FF" w:themeColor="hyperlink"/>
            <w:sz w:val="24"/>
            <w:szCs w:val="24"/>
            <w:u w:val="single"/>
            <w:lang w:val="cy-GB"/>
          </w:rPr>
          <w:t>www.gov.uk/apply-national-insurance-number</w:t>
        </w:r>
      </w:hyperlink>
    </w:p>
    <w:p w:rsidR="00882BF6" w:rsidRDefault="00882BF6">
      <w:pPr>
        <w:rPr>
          <w:rFonts w:ascii="Arial" w:hAnsi="Arial" w:cs="Arial"/>
          <w:sz w:val="24"/>
          <w:szCs w:val="24"/>
        </w:rPr>
      </w:pPr>
    </w:p>
    <w:p w:rsidR="005E11C3" w:rsidRPr="005E11C3" w:rsidRDefault="005E11C3" w:rsidP="005E11C3">
      <w:pPr>
        <w:rPr>
          <w:rFonts w:ascii="Arial" w:hAnsi="Arial" w:cs="Arial"/>
          <w:b/>
          <w:sz w:val="32"/>
        </w:rPr>
      </w:pPr>
      <w:r w:rsidRPr="005E11C3">
        <w:rPr>
          <w:rFonts w:ascii="Arial" w:hAnsi="Arial" w:cs="Arial"/>
          <w:b/>
          <w:bCs/>
          <w:sz w:val="32"/>
          <w:lang w:val="cy-GB"/>
        </w:rPr>
        <w:t>Budd-daliadau i bobl sy'n cynnig llety dan y cynllun Cartrefi i Wcráin</w:t>
      </w:r>
    </w:p>
    <w:p w:rsidR="00B265B0" w:rsidRPr="00B265B0" w:rsidRDefault="00B265B0">
      <w:pPr>
        <w:rPr>
          <w:rFonts w:ascii="Arial" w:hAnsi="Arial" w:cs="Arial"/>
          <w:b/>
          <w:sz w:val="32"/>
        </w:rPr>
      </w:pPr>
    </w:p>
    <w:p w:rsidR="005E11C3" w:rsidRPr="005E11C3" w:rsidRDefault="005E11C3" w:rsidP="005E11C3">
      <w:pPr>
        <w:rPr>
          <w:rFonts w:ascii="Arial" w:hAnsi="Arial" w:cs="Arial"/>
          <w:sz w:val="24"/>
        </w:rPr>
      </w:pPr>
      <w:r w:rsidRPr="005E11C3">
        <w:rPr>
          <w:rFonts w:ascii="Arial" w:hAnsi="Arial" w:cs="Arial"/>
          <w:sz w:val="24"/>
          <w:lang w:val="cy-GB"/>
        </w:rPr>
        <w:t>Gall cael aelod o'r teulu nad yw'n derbyn budd-daliadau (hawlydd, partner, plentyn/person ifanc dibynnol) sy'n byw yn eich tŷ effeithio ar fudd-daliadau sy'n dibynnu ar brawf modd. Mae Llywodraeth Cymru a Llywodraeth y DU wedi ystyried hyn ac wedi cyhoeddi canllawiau ar sut y bydd hyn yn effeithio ar fudd-daliadau sy'n dibynnu ar brawf modd a chredydau treth (ni fydd budd-daliadau nad ydynt yn dibynnu ar brawf modd yn cael eu heffeithio).</w:t>
      </w:r>
    </w:p>
    <w:p w:rsidR="003B39FD" w:rsidRDefault="003B39FD">
      <w:pPr>
        <w:rPr>
          <w:rFonts w:ascii="Arial" w:hAnsi="Arial" w:cs="Arial"/>
          <w:sz w:val="24"/>
        </w:rPr>
      </w:pPr>
    </w:p>
    <w:p w:rsidR="005E11C3" w:rsidRPr="005E11C3" w:rsidRDefault="005E11C3" w:rsidP="005E11C3">
      <w:pPr>
        <w:rPr>
          <w:rFonts w:ascii="Arial" w:hAnsi="Arial" w:cs="Arial"/>
          <w:sz w:val="28"/>
          <w:u w:val="single"/>
        </w:rPr>
      </w:pPr>
      <w:r w:rsidRPr="005E11C3">
        <w:rPr>
          <w:rFonts w:ascii="Arial" w:hAnsi="Arial" w:cs="Arial"/>
          <w:bCs/>
          <w:sz w:val="28"/>
          <w:u w:val="single"/>
          <w:lang w:val="cy-GB"/>
        </w:rPr>
        <w:t>Taliad o £350:</w:t>
      </w:r>
    </w:p>
    <w:p w:rsidR="005E11C3" w:rsidRPr="005E11C3" w:rsidRDefault="005E11C3" w:rsidP="005E11C3">
      <w:pPr>
        <w:rPr>
          <w:rFonts w:ascii="Arial" w:hAnsi="Arial" w:cs="Arial"/>
          <w:sz w:val="24"/>
        </w:rPr>
      </w:pPr>
      <w:r w:rsidRPr="005E11C3">
        <w:rPr>
          <w:rFonts w:ascii="Arial" w:hAnsi="Arial" w:cs="Arial"/>
          <w:sz w:val="24"/>
          <w:lang w:val="cy-GB"/>
        </w:rPr>
        <w:t xml:space="preserve">Nid yw'r taliad 'diolch' o £350 yn rhent ar gyfer yr ystafelloedd sy'n cael eu defnyddio i letya'r </w:t>
      </w:r>
      <w:proofErr w:type="spellStart"/>
      <w:r w:rsidRPr="005E11C3">
        <w:rPr>
          <w:rFonts w:ascii="Arial" w:hAnsi="Arial" w:cs="Arial"/>
          <w:sz w:val="24"/>
          <w:lang w:val="cy-GB"/>
        </w:rPr>
        <w:t>gwladolyn</w:t>
      </w:r>
      <w:proofErr w:type="spellEnd"/>
      <w:r w:rsidRPr="005E11C3">
        <w:rPr>
          <w:rFonts w:ascii="Arial" w:hAnsi="Arial" w:cs="Arial"/>
          <w:sz w:val="24"/>
          <w:lang w:val="cy-GB"/>
        </w:rPr>
        <w:t xml:space="preserve"> o Wcráin dan y cynllun hwn ac mae'r canllawiau ar gyfer y cynllun yn nodi na ddylai'r rheini sy'n cynnig llety godi rhent. Mae Llywodraeth y DU wedi dweud bod y taliad yn ddewisol a'i fod i ddigolledu am y costau sy'n gysylltiedig â helpu a dim ond un taliad a wneir fesul cyfeiriad sy'n lletya un neu fwy o aelwydydd Wcráin dan y cynllun a gellir ei dalu am hyd at 12 mis.</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 xml:space="preserve">Mae rheoliadau wedi'u gwneud i ganiatáu i'r taliad o £350 gael ei ddiystyru fel incwm ar gyfer cyfrifo Credyd Treth Plant a Chredyd Treth Gwaith.  </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lastRenderedPageBreak/>
        <w:t xml:space="preserve">Mae canllawiau Budd-dal Tai wedi nodi na fydd y taliad o £350 yn cael ei ystyried fel incwm neu gyfalaf heb ei ennill oherwydd ei fod yn daliad o ddarpariaeth lles lleol.  </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 xml:space="preserve">Ar gyfer Cynllun Gostyngiadau Treth y Cyngor yng Nghymru, caiff taliadau o'r Gronfa Cymorth Dewisol eu diystyru a chan mai dyma ffurf Gymraeg y ddarpariaeth les leol, dylid gallu ei diystyru.  </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Ar gyfer budd-daliadau sy'n dibynnu ar brawf modd a weinyddir gan yr Adran Gwaith a Phensiynau, mae Llywodraeth y DU wedi nodi ei bod yn sicrhau nad yw'r taliad o £350 yn effeithio ar hawl i fudd-daliadau. Yn ôl y canllawiau ar fudd-dal tai, os yw’r taliad yn gymorth lles lleol bydd yn cael ei ddiystyru, yn yr un modd ag nad yw taliadau o’r Gronfa Cymorth Dewisol yn cael eu cyfrif fel incwm heb ei ennill.</w:t>
      </w:r>
    </w:p>
    <w:p w:rsidR="009960E9" w:rsidRDefault="009960E9">
      <w:pPr>
        <w:rPr>
          <w:rFonts w:ascii="Arial" w:hAnsi="Arial" w:cs="Arial"/>
          <w:sz w:val="24"/>
        </w:rPr>
      </w:pPr>
    </w:p>
    <w:p w:rsidR="005E11C3" w:rsidRPr="005E11C3" w:rsidRDefault="005E11C3" w:rsidP="005E11C3">
      <w:pPr>
        <w:rPr>
          <w:rFonts w:ascii="Arial" w:hAnsi="Arial" w:cs="Arial"/>
          <w:sz w:val="28"/>
          <w:u w:val="single"/>
        </w:rPr>
      </w:pPr>
      <w:r w:rsidRPr="005E11C3">
        <w:rPr>
          <w:rFonts w:ascii="Arial" w:hAnsi="Arial" w:cs="Arial"/>
          <w:bCs/>
          <w:sz w:val="28"/>
          <w:u w:val="single"/>
          <w:lang w:val="cy-GB"/>
        </w:rPr>
        <w:t>Gostyngiad Treth y Cyngor:</w:t>
      </w:r>
    </w:p>
    <w:p w:rsidR="005E11C3" w:rsidRPr="005E11C3" w:rsidRDefault="005E11C3" w:rsidP="005E11C3">
      <w:pPr>
        <w:rPr>
          <w:rFonts w:ascii="Arial" w:hAnsi="Arial" w:cs="Arial"/>
          <w:sz w:val="24"/>
        </w:rPr>
      </w:pPr>
      <w:r w:rsidRPr="005E11C3">
        <w:rPr>
          <w:rFonts w:ascii="Arial" w:hAnsi="Arial" w:cs="Arial"/>
          <w:sz w:val="24"/>
          <w:lang w:val="cy-GB"/>
        </w:rPr>
        <w:t xml:space="preserve">Mae </w:t>
      </w:r>
      <w:hyperlink r:id="rId6" w:history="1">
        <w:r w:rsidRPr="005E11C3">
          <w:rPr>
            <w:rFonts w:ascii="Arial" w:hAnsi="Arial" w:cs="Arial"/>
            <w:color w:val="0000FF" w:themeColor="hyperlink"/>
            <w:sz w:val="24"/>
            <w:u w:val="single"/>
            <w:lang w:val="cy-GB"/>
          </w:rPr>
          <w:t>Canllawiau i Noddwyr</w:t>
        </w:r>
      </w:hyperlink>
      <w:r w:rsidRPr="005E11C3">
        <w:rPr>
          <w:rFonts w:ascii="Arial" w:hAnsi="Arial" w:cs="Arial"/>
          <w:sz w:val="24"/>
          <w:lang w:val="cy-GB"/>
        </w:rPr>
        <w:t xml:space="preserve"> Llywodraeth Cymru yn nodi na fydd 'Taliadau diolch' yn effeithio ar unrhyw ostyngiadau Treth y Cyngor ar gyfer pobl sy’n byw ar eu pennau eu hunain.</w:t>
      </w:r>
    </w:p>
    <w:p w:rsidR="00FB7FB9" w:rsidRDefault="00FB7FB9">
      <w:pPr>
        <w:rPr>
          <w:rFonts w:ascii="Arial" w:hAnsi="Arial" w:cs="Arial"/>
          <w:sz w:val="24"/>
        </w:rPr>
      </w:pPr>
    </w:p>
    <w:p w:rsidR="005E11C3" w:rsidRPr="005E11C3" w:rsidRDefault="005E11C3" w:rsidP="005E11C3">
      <w:pPr>
        <w:rPr>
          <w:rFonts w:ascii="Arial" w:hAnsi="Arial" w:cs="Arial"/>
          <w:sz w:val="28"/>
          <w:u w:val="single"/>
        </w:rPr>
      </w:pPr>
      <w:r w:rsidRPr="005E11C3">
        <w:rPr>
          <w:rFonts w:ascii="Arial" w:hAnsi="Arial" w:cs="Arial"/>
          <w:bCs/>
          <w:sz w:val="28"/>
          <w:u w:val="single"/>
          <w:lang w:val="cy-GB"/>
        </w:rPr>
        <w:t>Budd-dal Tai:</w:t>
      </w:r>
    </w:p>
    <w:p w:rsidR="005E11C3" w:rsidRPr="005E11C3" w:rsidRDefault="005E11C3" w:rsidP="005E11C3">
      <w:pPr>
        <w:rPr>
          <w:rFonts w:ascii="Arial" w:hAnsi="Arial" w:cs="Arial"/>
          <w:sz w:val="24"/>
        </w:rPr>
      </w:pPr>
      <w:r w:rsidRPr="005E11C3">
        <w:rPr>
          <w:rFonts w:ascii="Arial" w:hAnsi="Arial" w:cs="Arial"/>
          <w:sz w:val="24"/>
          <w:lang w:val="cy-GB"/>
        </w:rPr>
        <w:t xml:space="preserve">Mae cael pobl eraill sy'n byw yn eich cartref nad ydynt yn aelodau o'r teulu sy'n derbyn budd-daliadau fel arfer yn golygu eu bod yn cael eu trin fel rhai nad ydynt yn ddibynyddion. Mae canllawiau ar Fudd-dal Tai wedi'u cyhoeddi sy'n cadarnhau nad yw </w:t>
      </w:r>
      <w:proofErr w:type="spellStart"/>
      <w:r w:rsidRPr="005E11C3">
        <w:rPr>
          <w:rFonts w:ascii="Arial" w:hAnsi="Arial" w:cs="Arial"/>
          <w:sz w:val="24"/>
          <w:lang w:val="cy-GB"/>
        </w:rPr>
        <w:t>gwladolion</w:t>
      </w:r>
      <w:proofErr w:type="spellEnd"/>
      <w:r w:rsidRPr="005E11C3">
        <w:rPr>
          <w:rFonts w:ascii="Arial" w:hAnsi="Arial" w:cs="Arial"/>
          <w:sz w:val="24"/>
          <w:lang w:val="cy-GB"/>
        </w:rPr>
        <w:t xml:space="preserve"> o Wcráin dan y cynllun Cartrefi i Wcráin sy'n byw dros dro gyda'r rheini sy'n cynnig llety yn cael eu hystyried fel eu bod yn byw gyda hwy fel arfer, sy'n golygu na fyddant yn cael eu hystyried fel rhai nad ydynt yn ddibynyddion. Felly ni ddylid gwneud unrhyw ddidyniadau ar gyfer pobl nad ydynt yn ddibynyddion o ddyfarniad BT y rheini sy'n cynnig llety.</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Mae hyn hefyd yn golygu drwy beidio â chael eu trin fel rhywun sy'n arfer byw gyda'r rheini sy'n cynnig llety, na fydd unrhyw ystafelloedd gwely ychwanegol yn cael eu hychwanegu at y meini prawf maint ar gyfer y dreth ystafell wely na'r lwfans tai lleol.  Felly, bydd y rheini sy'n cynnig llety yn dal i gael eu trin fel bod ganddynt ystafelloedd gwely 'sbâr' ac ni fydd unrhyw gynnydd yn y rhent cymwys ar gyfer BT.</w:t>
      </w:r>
    </w:p>
    <w:p w:rsidR="00E623FC" w:rsidRDefault="00E623FC">
      <w:pPr>
        <w:rPr>
          <w:rFonts w:ascii="Arial" w:hAnsi="Arial" w:cs="Arial"/>
          <w:sz w:val="24"/>
        </w:rPr>
      </w:pPr>
    </w:p>
    <w:p w:rsidR="005677BF" w:rsidRDefault="005677BF">
      <w:pPr>
        <w:rPr>
          <w:rFonts w:ascii="Arial" w:hAnsi="Arial" w:cs="Arial"/>
          <w:sz w:val="24"/>
        </w:rPr>
      </w:pPr>
    </w:p>
    <w:p w:rsidR="005E11C3" w:rsidRPr="005E11C3" w:rsidRDefault="005E11C3" w:rsidP="005E11C3">
      <w:pPr>
        <w:rPr>
          <w:rFonts w:ascii="Arial" w:hAnsi="Arial" w:cs="Arial"/>
          <w:sz w:val="28"/>
          <w:u w:val="single"/>
        </w:rPr>
      </w:pPr>
      <w:r w:rsidRPr="005E11C3">
        <w:rPr>
          <w:rFonts w:ascii="Arial" w:hAnsi="Arial" w:cs="Arial"/>
          <w:bCs/>
          <w:sz w:val="28"/>
          <w:u w:val="single"/>
          <w:lang w:val="cy-GB"/>
        </w:rPr>
        <w:t>Costau Tai Credyd Cynhwysol:</w:t>
      </w:r>
    </w:p>
    <w:p w:rsidR="005E11C3" w:rsidRPr="005E11C3" w:rsidRDefault="005E11C3" w:rsidP="005E11C3">
      <w:pPr>
        <w:rPr>
          <w:rFonts w:ascii="Arial" w:hAnsi="Arial" w:cs="Arial"/>
          <w:sz w:val="24"/>
        </w:rPr>
      </w:pPr>
      <w:r w:rsidRPr="005E11C3">
        <w:rPr>
          <w:rFonts w:ascii="Arial" w:hAnsi="Arial" w:cs="Arial"/>
          <w:sz w:val="24"/>
          <w:lang w:val="cy-GB"/>
        </w:rPr>
        <w:t>Nid oes unrhyw ganllawiau wedi'u cyhoeddi eto ar effaith bod yn un sy'n cynnig llety ar gyfraniadau cost tai (sy'n cyfateb i ddidyniadau ar gyfer pobl nad ydynt yn ddibynyddion) na meini prawf maint ar gyfer costau tai CC. Fodd bynnag, gan fod y rheolau'n adlewyrchu'n fras y rheini ar gyfer BT, rydym yn disgwyl i'r sefyllfa fod yr un peth.</w:t>
      </w:r>
    </w:p>
    <w:p w:rsidR="005677BF" w:rsidRDefault="005677BF">
      <w:pPr>
        <w:rPr>
          <w:rFonts w:ascii="Arial" w:hAnsi="Arial" w:cs="Arial"/>
          <w:sz w:val="24"/>
        </w:rPr>
      </w:pPr>
    </w:p>
    <w:p w:rsidR="005E11C3" w:rsidRPr="005E11C3" w:rsidRDefault="005E11C3" w:rsidP="005E11C3">
      <w:pPr>
        <w:rPr>
          <w:rFonts w:ascii="Arial" w:hAnsi="Arial" w:cs="Arial"/>
          <w:sz w:val="28"/>
          <w:u w:val="single"/>
        </w:rPr>
      </w:pPr>
      <w:r w:rsidRPr="005E11C3">
        <w:rPr>
          <w:rFonts w:ascii="Arial" w:hAnsi="Arial" w:cs="Arial"/>
          <w:bCs/>
          <w:sz w:val="28"/>
          <w:u w:val="single"/>
          <w:lang w:val="cy-GB"/>
        </w:rPr>
        <w:t>Premiwm Anabledd Difrifol (PAD):</w:t>
      </w:r>
    </w:p>
    <w:p w:rsidR="005E11C3" w:rsidRPr="005E11C3" w:rsidRDefault="005E11C3" w:rsidP="005E11C3">
      <w:pPr>
        <w:rPr>
          <w:rFonts w:ascii="Arial" w:hAnsi="Arial" w:cs="Arial"/>
          <w:sz w:val="24"/>
        </w:rPr>
      </w:pPr>
      <w:r w:rsidRPr="005E11C3">
        <w:rPr>
          <w:rFonts w:ascii="Arial" w:hAnsi="Arial" w:cs="Arial"/>
          <w:sz w:val="24"/>
          <w:lang w:val="cy-GB"/>
        </w:rPr>
        <w:t xml:space="preserve">Mae'r PAD yn bremiwm a delir mewn budd-daliadau etifeddol sy'n dibynnu ar brawf modd a Chredyd Pensiwn ac mae'n rhan o'r cyfrifiad ar gyfer BT a Gostyngiad Treth y Cyngor. I fod â hawl i'r PAD mae'n rhaid i chi gyfrif fel rhywun sy'n byw ar eich pen eich hun, sy'n cynnwys nad oes oedolyn nad yw'n ddibynnydd (nad yw'n rhan o'ch teulu sy'n derbyn budd-daliadau) yn byw gyda chi. Anwybyddir rhai pobl nad ydynt </w:t>
      </w:r>
      <w:r w:rsidRPr="005E11C3">
        <w:rPr>
          <w:rFonts w:ascii="Arial" w:hAnsi="Arial" w:cs="Arial"/>
          <w:sz w:val="24"/>
          <w:lang w:val="cy-GB"/>
        </w:rPr>
        <w:lastRenderedPageBreak/>
        <w:t>yn ddibynyddion gan gynnwys rhywun sy'n aros yn eich cartref sydd fel arfer yn byw mewn man arall.</w:t>
      </w:r>
    </w:p>
    <w:p w:rsidR="005E11C3" w:rsidRPr="005E11C3" w:rsidRDefault="005E11C3" w:rsidP="005E11C3">
      <w:pPr>
        <w:rPr>
          <w:rFonts w:ascii="Arial" w:hAnsi="Arial" w:cs="Arial"/>
          <w:sz w:val="24"/>
        </w:rPr>
      </w:pPr>
    </w:p>
    <w:p w:rsidR="005677BF" w:rsidRDefault="005E11C3" w:rsidP="005E11C3">
      <w:pPr>
        <w:rPr>
          <w:rFonts w:ascii="Arial" w:hAnsi="Arial" w:cs="Arial"/>
          <w:sz w:val="24"/>
        </w:rPr>
      </w:pPr>
      <w:r w:rsidRPr="005E11C3">
        <w:rPr>
          <w:rFonts w:ascii="Arial" w:hAnsi="Arial" w:cs="Arial"/>
          <w:sz w:val="24"/>
          <w:lang w:val="cy-GB"/>
        </w:rPr>
        <w:t xml:space="preserve">Nid oes unrhyw ganllawiau penodol wedi'u darparu ynghylch a fydd bod yn un sy'n cynnig llety dan y cynllun Cartrefi i Wcráin yn effeithio ar daliad PAD, a fydd yn golygu penderfyniad ynghylch a yw'r </w:t>
      </w:r>
      <w:proofErr w:type="spellStart"/>
      <w:r w:rsidRPr="005E11C3">
        <w:rPr>
          <w:rFonts w:ascii="Arial" w:hAnsi="Arial" w:cs="Arial"/>
          <w:sz w:val="24"/>
          <w:lang w:val="cy-GB"/>
        </w:rPr>
        <w:t>wladolyn</w:t>
      </w:r>
      <w:proofErr w:type="spellEnd"/>
      <w:r w:rsidRPr="005E11C3">
        <w:rPr>
          <w:rFonts w:ascii="Arial" w:hAnsi="Arial" w:cs="Arial"/>
          <w:sz w:val="24"/>
          <w:lang w:val="cy-GB"/>
        </w:rPr>
        <w:t xml:space="preserve"> o Wcráin sydd wedi'i adsefydlu yn byw gyda'r un sy'n cynnig llety 'fel arfer'. Mae'r canllawiau a gyhoeddwyd gan yr Adran Gwaith a Phensiynau ar gyfer BT yn cadarnhau gan mai trefniant dros dro ydyw, na fyddant fel arfer yn byw gyda'r un sy'n cynnig llety a dylai hyn olygu na fydd hyn yn effeithio ar y PAD. Fodd bynnag, nid oes sicrwydd mai felly y bydd hi bob amser.</w:t>
      </w:r>
    </w:p>
    <w:p w:rsidR="00B265B0" w:rsidRDefault="00B265B0">
      <w:pPr>
        <w:rPr>
          <w:rFonts w:ascii="Arial" w:hAnsi="Arial" w:cs="Arial"/>
          <w:sz w:val="24"/>
        </w:rPr>
      </w:pPr>
    </w:p>
    <w:p w:rsidR="00B265B0" w:rsidRDefault="00B265B0">
      <w:pPr>
        <w:rPr>
          <w:rFonts w:ascii="Arial" w:hAnsi="Arial" w:cs="Arial"/>
          <w:sz w:val="24"/>
        </w:rPr>
      </w:pPr>
    </w:p>
    <w:p w:rsidR="00B265B0" w:rsidRDefault="00B265B0">
      <w:pPr>
        <w:rPr>
          <w:rFonts w:ascii="Arial" w:hAnsi="Arial" w:cs="Arial"/>
          <w:sz w:val="24"/>
        </w:rPr>
      </w:pPr>
    </w:p>
    <w:p w:rsidR="005E11C3" w:rsidRPr="005E11C3" w:rsidRDefault="005E11C3" w:rsidP="005E11C3">
      <w:pPr>
        <w:rPr>
          <w:rFonts w:ascii="Arial" w:hAnsi="Arial" w:cs="Arial"/>
          <w:b/>
          <w:sz w:val="32"/>
        </w:rPr>
      </w:pPr>
      <w:r w:rsidRPr="005E11C3">
        <w:rPr>
          <w:rFonts w:ascii="Arial" w:hAnsi="Arial" w:cs="Arial"/>
          <w:b/>
          <w:bCs/>
          <w:sz w:val="32"/>
          <w:lang w:val="cy-GB"/>
        </w:rPr>
        <w:t>Budd-daliadau i bobl sydd ag aelodau o'r teulu sy'n byw gyda nhw dan Gynllun Teuluoedd o Wcráin</w:t>
      </w:r>
    </w:p>
    <w:p w:rsidR="00B265B0" w:rsidRDefault="00B265B0">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 xml:space="preserve">Nid yw rhoi llety i aelod o'ch teulu sydd wedi cael </w:t>
      </w:r>
      <w:proofErr w:type="spellStart"/>
      <w:r w:rsidRPr="005E11C3">
        <w:rPr>
          <w:rFonts w:ascii="Arial" w:hAnsi="Arial" w:cs="Arial"/>
          <w:sz w:val="24"/>
          <w:lang w:val="cy-GB"/>
        </w:rPr>
        <w:t>fisa</w:t>
      </w:r>
      <w:proofErr w:type="spellEnd"/>
      <w:r w:rsidRPr="005E11C3">
        <w:rPr>
          <w:rFonts w:ascii="Arial" w:hAnsi="Arial" w:cs="Arial"/>
          <w:sz w:val="24"/>
          <w:lang w:val="cy-GB"/>
        </w:rPr>
        <w:t xml:space="preserve"> i'w adsefydlu yn y DU dan Gynllun Teuluoedd o Wcráin yr un peth â bod yn un sy'n cynnig llety dan y cynllun Cartrefi i Wcráin ac ni fydd y canllawiau uchod yn berthnasol.</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 xml:space="preserve">Gallai aelodau o'r teulu gynnwys partneriaid, plant ac aelodau eraill o'r teulu gan gynnwys rhieni, plant sy'n oedolion, brodyr a chwiorydd sy'n oedolion, neiniau a theidiau etc.  </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 xml:space="preserve">Os </w:t>
      </w:r>
      <w:proofErr w:type="spellStart"/>
      <w:r w:rsidRPr="005E11C3">
        <w:rPr>
          <w:rFonts w:ascii="Arial" w:hAnsi="Arial" w:cs="Arial"/>
          <w:sz w:val="24"/>
          <w:lang w:val="cy-GB"/>
        </w:rPr>
        <w:t>yw’ch</w:t>
      </w:r>
      <w:proofErr w:type="spellEnd"/>
      <w:r w:rsidRPr="005E11C3">
        <w:rPr>
          <w:rFonts w:ascii="Arial" w:hAnsi="Arial" w:cs="Arial"/>
          <w:sz w:val="24"/>
          <w:lang w:val="cy-GB"/>
        </w:rPr>
        <w:t xml:space="preserve"> partner (os ydych yn briod neu mewn partneriaeth sifil neu'n byw gyda nhw fel pe baech yn briod neu mewn partneriaeth sifil), wedi ymuno â chi yn y DU ac yn byw gyda chi, yna bydd y rheolau arferol o hawlio gyda'ch partner am fudd-daliadau sy'n dibynnu ar brawf modd yn berthnasol. Bydd y partner yn gallu cael ei gynnwys mewn hawliad am fudd-dal sy'n dibynnu ar brawf modd a thelir y gyfradd ar gyfer cwpl gan fod ganddynt hawl i gael arian cyhoeddus. Bydd incwm a chyfalaf y partner yn cael eu hystyried wrth gyfrifo'r hawl. Os bydd partner yn symud i fyw gyda rhywun sy'n derbyn Credydau Treth, mae'n golygu bod angen hawliad newydd, gan nad yw bellach yn bosib gwneud cais newydd am Gredydau Treth. I dderbyn budd-daliadau sy'n dibynnu ar brawf modd oedran gweithio, dylai'r cwpl wneud cais am Gredyd Cynhwysol. Bydd yr holl reolau arferol ynghylch hawlio budd-daliadau sy'n dibynnu ar brawf modd os yw partner wedi symud i mewn yn berthnasol, gan gynnwys os yw’n hawlio Credyd Pensiwn ac mae partner dan oedran pensiwn yn symud i mewn ac mae’r hawl i CC yn dod i ben a dylid hawlio Credyd Cynhwysol yn lle hynny.</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Os yw plant wedi ymuno â'u teulu yn y DU dan Gynllun Teuluoedd o Wcráin, gellir eu cynnwys mewn hawliadau am fudd-daliadau sy'n dibynnu ar brawf modd a gellir hawlio budd-dal plant os yw'r teulu'n gyfrifol am y plentyn sy'n cyfrif fel un sy'n byw gyda chi fel arfer. Gallai hyn gynnwys hawlio am blant nad yw eu rhieni yn y DU ac mae eu teulu estynedig yn y DU bellach yn gofalu amdanynt.</w:t>
      </w:r>
    </w:p>
    <w:p w:rsidR="005E11C3" w:rsidRPr="005E11C3" w:rsidRDefault="005E11C3" w:rsidP="005E11C3">
      <w:pPr>
        <w:rPr>
          <w:rFonts w:ascii="Arial" w:hAnsi="Arial" w:cs="Arial"/>
          <w:sz w:val="24"/>
        </w:rPr>
      </w:pPr>
    </w:p>
    <w:p w:rsidR="005E11C3" w:rsidRPr="005E11C3" w:rsidRDefault="005E11C3" w:rsidP="005E11C3">
      <w:pPr>
        <w:rPr>
          <w:rFonts w:ascii="Arial" w:hAnsi="Arial" w:cs="Arial"/>
          <w:sz w:val="24"/>
        </w:rPr>
      </w:pPr>
      <w:r w:rsidRPr="005E11C3">
        <w:rPr>
          <w:rFonts w:ascii="Arial" w:hAnsi="Arial" w:cs="Arial"/>
          <w:sz w:val="24"/>
          <w:lang w:val="cy-GB"/>
        </w:rPr>
        <w:t xml:space="preserve">Os yw aelodau eraill o'r teulu sy'n oedolion sydd wedi dod i'r DU dan Gynllun Teuluoedd o Wcráin ac maent yn byw gyda'u teulu sy'n hawlio budd-daliadau, bydd angen ystyried a ydynt yn cael eu cyfrif fel rhai nad ydynt yn ddibynnol, a bydd hyn yn effeithio ar Fudd-dal Tai, Gostyngiad Treth y Cyngor, costau tai CC a'r Premiwm </w:t>
      </w:r>
      <w:r w:rsidRPr="005E11C3">
        <w:rPr>
          <w:rFonts w:ascii="Arial" w:hAnsi="Arial" w:cs="Arial"/>
          <w:sz w:val="24"/>
          <w:lang w:val="cy-GB"/>
        </w:rPr>
        <w:lastRenderedPageBreak/>
        <w:t>Anabledd Difrifol mewn budd-daliadau sy'n dibynnu ar brawf modd. Gallai hyn fod yn broblem a bydd yn dibynnu ar p’un ai y penderfynir bod yr aelod o'r teulu yn byw gyda nhw 'fel arfer' gan nad yw yn yr un sefyllfa â'r rheini sy'n cynnig llety dros dro nad yw'n gysylltiedig dan y cynllun Cartrefi i Wcráin ac felly mae'n fwy tebygol yr effeithir ar fudd-daliadau.</w:t>
      </w:r>
    </w:p>
    <w:p w:rsidR="00323100" w:rsidRPr="001446B3" w:rsidRDefault="00323100">
      <w:pPr>
        <w:rPr>
          <w:rFonts w:ascii="Arial" w:hAnsi="Arial" w:cs="Arial"/>
          <w:sz w:val="24"/>
        </w:rPr>
      </w:pPr>
      <w:bookmarkStart w:id="0" w:name="_GoBack"/>
      <w:bookmarkEnd w:id="0"/>
    </w:p>
    <w:sectPr w:rsidR="00323100" w:rsidRPr="00144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276"/>
    <w:multiLevelType w:val="hybridMultilevel"/>
    <w:tmpl w:val="D1C89E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40"/>
    <w:rsid w:val="00044F33"/>
    <w:rsid w:val="000509D7"/>
    <w:rsid w:val="00101FAC"/>
    <w:rsid w:val="001321FD"/>
    <w:rsid w:val="001378B3"/>
    <w:rsid w:val="001446B3"/>
    <w:rsid w:val="001613AA"/>
    <w:rsid w:val="00193061"/>
    <w:rsid w:val="001C2FAC"/>
    <w:rsid w:val="001F5D56"/>
    <w:rsid w:val="00227D31"/>
    <w:rsid w:val="00245D2A"/>
    <w:rsid w:val="002B73EA"/>
    <w:rsid w:val="002C1E18"/>
    <w:rsid w:val="002C271A"/>
    <w:rsid w:val="002D75CA"/>
    <w:rsid w:val="00323100"/>
    <w:rsid w:val="00342F23"/>
    <w:rsid w:val="003A3D1D"/>
    <w:rsid w:val="003B39FD"/>
    <w:rsid w:val="003D2AF6"/>
    <w:rsid w:val="003E4802"/>
    <w:rsid w:val="00431C40"/>
    <w:rsid w:val="004656FE"/>
    <w:rsid w:val="00497B0D"/>
    <w:rsid w:val="004A10C3"/>
    <w:rsid w:val="004F6A19"/>
    <w:rsid w:val="0054046A"/>
    <w:rsid w:val="005677BF"/>
    <w:rsid w:val="00593204"/>
    <w:rsid w:val="005E11C3"/>
    <w:rsid w:val="00600AE5"/>
    <w:rsid w:val="0062420C"/>
    <w:rsid w:val="00627238"/>
    <w:rsid w:val="00665DBA"/>
    <w:rsid w:val="00693687"/>
    <w:rsid w:val="006B56E3"/>
    <w:rsid w:val="007012D3"/>
    <w:rsid w:val="00711F36"/>
    <w:rsid w:val="0072020B"/>
    <w:rsid w:val="00721C0A"/>
    <w:rsid w:val="00723EA6"/>
    <w:rsid w:val="00750813"/>
    <w:rsid w:val="007F7978"/>
    <w:rsid w:val="007F79CF"/>
    <w:rsid w:val="008006E6"/>
    <w:rsid w:val="00805571"/>
    <w:rsid w:val="008071B7"/>
    <w:rsid w:val="0080721A"/>
    <w:rsid w:val="00811FBD"/>
    <w:rsid w:val="00821B44"/>
    <w:rsid w:val="00860C41"/>
    <w:rsid w:val="00882BF6"/>
    <w:rsid w:val="008A052C"/>
    <w:rsid w:val="008B15A9"/>
    <w:rsid w:val="008E12F2"/>
    <w:rsid w:val="009024B5"/>
    <w:rsid w:val="00917C11"/>
    <w:rsid w:val="0096143A"/>
    <w:rsid w:val="009960E9"/>
    <w:rsid w:val="009E55C1"/>
    <w:rsid w:val="00A54D75"/>
    <w:rsid w:val="00B16C69"/>
    <w:rsid w:val="00B265B0"/>
    <w:rsid w:val="00B3690E"/>
    <w:rsid w:val="00B64910"/>
    <w:rsid w:val="00B90700"/>
    <w:rsid w:val="00C15F9F"/>
    <w:rsid w:val="00C3497C"/>
    <w:rsid w:val="00C73AE2"/>
    <w:rsid w:val="00C829F1"/>
    <w:rsid w:val="00C91D23"/>
    <w:rsid w:val="00C956CC"/>
    <w:rsid w:val="00CA4DE2"/>
    <w:rsid w:val="00D00F6F"/>
    <w:rsid w:val="00D15A16"/>
    <w:rsid w:val="00DA1E92"/>
    <w:rsid w:val="00DE163C"/>
    <w:rsid w:val="00E623FC"/>
    <w:rsid w:val="00ED4123"/>
    <w:rsid w:val="00F51BD0"/>
    <w:rsid w:val="00F96D3F"/>
    <w:rsid w:val="00F97455"/>
    <w:rsid w:val="00F97CAC"/>
    <w:rsid w:val="00FB4EB5"/>
    <w:rsid w:val="00FB7FB9"/>
    <w:rsid w:val="00FF5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FFA9"/>
  <w15:chartTrackingRefBased/>
  <w15:docId w15:val="{9DE5BFAC-5CAE-4FCC-8434-B65A083A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E92"/>
    <w:pPr>
      <w:ind w:left="720"/>
      <w:contextualSpacing/>
    </w:pPr>
  </w:style>
  <w:style w:type="character" w:styleId="Hyperlink">
    <w:name w:val="Hyperlink"/>
    <w:basedOn w:val="DefaultParagraphFont"/>
    <w:uiPriority w:val="99"/>
    <w:unhideWhenUsed/>
    <w:rsid w:val="006B56E3"/>
    <w:rPr>
      <w:color w:val="0000FF" w:themeColor="hyperlink"/>
      <w:u w:val="single"/>
    </w:rPr>
  </w:style>
  <w:style w:type="character" w:styleId="FollowedHyperlink">
    <w:name w:val="FollowedHyperlink"/>
    <w:basedOn w:val="DefaultParagraphFont"/>
    <w:uiPriority w:val="99"/>
    <w:semiHidden/>
    <w:unhideWhenUsed/>
    <w:rsid w:val="00227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wales/homes-ukraine-guidance-sponsors-html" TargetMode="External"/><Relationship Id="rId5" Type="http://schemas.openxmlformats.org/officeDocument/2006/relationships/hyperlink" Target="http://www.gov.uk/apply-national-insurance-numb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CCOS</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Bennett</dc:creator>
  <cp:keywords/>
  <dc:description/>
  <cp:lastModifiedBy>Laura Morgan</cp:lastModifiedBy>
  <cp:revision>2</cp:revision>
  <dcterms:created xsi:type="dcterms:W3CDTF">2022-06-28T11:03:00Z</dcterms:created>
  <dcterms:modified xsi:type="dcterms:W3CDTF">2022-06-28T11:03:00Z</dcterms:modified>
</cp:coreProperties>
</file>